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001947" w:themeColor="accent6"/>
          <w:sz w:val="48"/>
          <w:szCs w:val="48"/>
        </w:rPr>
        <w:alias w:val="Title"/>
        <w:tag w:val=""/>
        <w:id w:val="1716622775"/>
        <w:placeholder>
          <w:docPart w:val="0027A57BF51740028DB449B7B6A2B278"/>
        </w:placeholder>
        <w:dataBinding w:prefixMappings="xmlns:ns0='http://purl.org/dc/elements/1.1/' xmlns:ns1='http://schemas.openxmlformats.org/package/2006/metadata/core-properties' " w:xpath="/ns1:coreProperties[1]/ns0:title[1]" w:storeItemID="{6C3C8BC8-F283-45AE-878A-BAB7291924A1}"/>
        <w:text/>
      </w:sdtPr>
      <w:sdtEndPr/>
      <w:sdtContent>
        <w:p w14:paraId="5C9438E3" w14:textId="6170801A" w:rsidR="009D6E8A" w:rsidRPr="00274CC1" w:rsidRDefault="003511B0" w:rsidP="00C13D8F">
          <w:pPr>
            <w:pStyle w:val="Title"/>
            <w:rPr>
              <w:color w:val="001947" w:themeColor="accent6"/>
              <w:sz w:val="48"/>
              <w:szCs w:val="48"/>
            </w:rPr>
          </w:pPr>
          <w:r>
            <w:rPr>
              <w:color w:val="001947" w:themeColor="accent6"/>
              <w:sz w:val="48"/>
              <w:szCs w:val="48"/>
            </w:rPr>
            <w:t>Senior Consultant – Work Health and Safety</w:t>
          </w:r>
        </w:p>
      </w:sdtContent>
    </w:sdt>
    <w:bookmarkStart w:id="0" w:name="_Toc503689211" w:displacedByCustomXml="prev"/>
    <w:tbl>
      <w:tblPr>
        <w:tblStyle w:val="DECYPReportTableStyle1"/>
        <w:tblW w:w="9692" w:type="dxa"/>
        <w:tblLook w:val="04A0" w:firstRow="1" w:lastRow="0" w:firstColumn="1" w:lastColumn="0" w:noHBand="0" w:noVBand="1"/>
      </w:tblPr>
      <w:tblGrid>
        <w:gridCol w:w="3152"/>
        <w:gridCol w:w="1694"/>
        <w:gridCol w:w="4846"/>
      </w:tblGrid>
      <w:tr w:rsidR="00965A6A" w14:paraId="6E5F8D12" w14:textId="77777777" w:rsidTr="7331E794">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3D573DDF" w14:textId="77777777" w:rsidR="009D6E8A" w:rsidRPr="0057614B" w:rsidRDefault="009D6E8A" w:rsidP="00C13D8F">
            <w:pPr>
              <w:rPr>
                <w:bCs/>
                <w:sz w:val="28"/>
                <w:szCs w:val="28"/>
              </w:rPr>
            </w:pPr>
            <w:r w:rsidRPr="00E8310E">
              <w:rPr>
                <w:color w:val="001947" w:themeColor="accent6"/>
                <w:sz w:val="28"/>
                <w:szCs w:val="28"/>
              </w:rPr>
              <w:t xml:space="preserve">STATEMENT OF DUTIES </w:t>
            </w:r>
          </w:p>
        </w:tc>
        <w:tc>
          <w:tcPr>
            <w:tcW w:w="4846" w:type="dxa"/>
          </w:tcPr>
          <w:p w14:paraId="56ED72F2" w14:textId="3A40616D" w:rsidR="009D6E8A" w:rsidRPr="0057614B" w:rsidRDefault="00CE5663" w:rsidP="009C08F6">
            <w:pPr>
              <w:jc w:val="right"/>
              <w:rPr>
                <w:sz w:val="28"/>
                <w:szCs w:val="28"/>
              </w:rPr>
            </w:pPr>
            <w:r>
              <w:rPr>
                <w:color w:val="001947" w:themeColor="accent6"/>
                <w:sz w:val="28"/>
                <w:szCs w:val="28"/>
              </w:rPr>
              <w:t>July</w:t>
            </w:r>
            <w:r w:rsidR="003A12B2">
              <w:rPr>
                <w:color w:val="001947" w:themeColor="accent6"/>
                <w:sz w:val="28"/>
                <w:szCs w:val="28"/>
              </w:rPr>
              <w:t xml:space="preserve"> </w:t>
            </w:r>
            <w:r w:rsidR="003511B0">
              <w:rPr>
                <w:color w:val="001947" w:themeColor="accent6"/>
                <w:sz w:val="28"/>
                <w:szCs w:val="28"/>
              </w:rPr>
              <w:t>202</w:t>
            </w:r>
            <w:r w:rsidR="005A45E9">
              <w:rPr>
                <w:color w:val="001947" w:themeColor="accent6"/>
                <w:sz w:val="28"/>
                <w:szCs w:val="28"/>
              </w:rPr>
              <w:t>6</w:t>
            </w:r>
          </w:p>
        </w:tc>
      </w:tr>
      <w:tr w:rsidR="00332DF9" w14:paraId="7A59C8A2" w14:textId="77777777" w:rsidTr="0026194E">
        <w:trPr>
          <w:trHeight w:val="385"/>
        </w:trPr>
        <w:tc>
          <w:tcPr>
            <w:tcW w:w="3152" w:type="dxa"/>
          </w:tcPr>
          <w:p w14:paraId="62B3DF9A" w14:textId="77777777" w:rsidR="00D2771F" w:rsidRPr="00D603EF" w:rsidRDefault="00D2771F" w:rsidP="00D2771F">
            <w:pPr>
              <w:pStyle w:val="TableBodyText"/>
              <w:rPr>
                <w:sz w:val="24"/>
                <w:szCs w:val="24"/>
              </w:rPr>
            </w:pPr>
            <w:r w:rsidRPr="00D603EF">
              <w:rPr>
                <w:sz w:val="24"/>
                <w:szCs w:val="24"/>
              </w:rPr>
              <w:t>Number</w:t>
            </w:r>
          </w:p>
        </w:tc>
        <w:tc>
          <w:tcPr>
            <w:tcW w:w="6540" w:type="dxa"/>
            <w:gridSpan w:val="2"/>
          </w:tcPr>
          <w:p w14:paraId="2995FEB9" w14:textId="47793BB6" w:rsidR="00D2771F" w:rsidRPr="003511B0" w:rsidRDefault="00314011" w:rsidP="00D2771F">
            <w:pPr>
              <w:pStyle w:val="TableBodyText"/>
              <w:rPr>
                <w:sz w:val="24"/>
                <w:szCs w:val="24"/>
              </w:rPr>
            </w:pPr>
            <w:r w:rsidRPr="00314011">
              <w:rPr>
                <w:rFonts w:eastAsia="Times New Roman" w:cs="Arial"/>
                <w:bCs/>
                <w:sz w:val="24"/>
                <w:szCs w:val="24"/>
              </w:rPr>
              <w:t>977152, 977153, 977430, 978459, 979985</w:t>
            </w:r>
          </w:p>
        </w:tc>
      </w:tr>
      <w:tr w:rsidR="00332DF9" w14:paraId="0E1E1C4D" w14:textId="77777777" w:rsidTr="0026194E">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6172EF5A" w14:textId="77777777" w:rsidR="00D2771F" w:rsidRPr="00D603EF" w:rsidRDefault="00D2771F" w:rsidP="00D2771F">
            <w:pPr>
              <w:pStyle w:val="TableBodyText"/>
              <w:rPr>
                <w:sz w:val="24"/>
                <w:szCs w:val="24"/>
              </w:rPr>
            </w:pPr>
            <w:r w:rsidRPr="00D603EF">
              <w:rPr>
                <w:sz w:val="24"/>
                <w:szCs w:val="24"/>
              </w:rPr>
              <w:t>Portfolio</w:t>
            </w:r>
          </w:p>
        </w:tc>
        <w:tc>
          <w:tcPr>
            <w:tcW w:w="6540" w:type="dxa"/>
            <w:gridSpan w:val="2"/>
          </w:tcPr>
          <w:p w14:paraId="11553D52" w14:textId="6815D44B" w:rsidR="00D2771F" w:rsidRPr="00BF7FC7" w:rsidRDefault="003511B0" w:rsidP="00D2771F">
            <w:pPr>
              <w:pStyle w:val="TableBodyText"/>
              <w:rPr>
                <w:sz w:val="24"/>
                <w:szCs w:val="24"/>
              </w:rPr>
            </w:pPr>
            <w:r>
              <w:rPr>
                <w:sz w:val="24"/>
                <w:szCs w:val="24"/>
              </w:rPr>
              <w:t>People and Culture</w:t>
            </w:r>
          </w:p>
        </w:tc>
      </w:tr>
      <w:tr w:rsidR="00332DF9" w14:paraId="2E0F6FF6" w14:textId="77777777" w:rsidTr="0026194E">
        <w:trPr>
          <w:trHeight w:val="385"/>
        </w:trPr>
        <w:tc>
          <w:tcPr>
            <w:tcW w:w="3152" w:type="dxa"/>
          </w:tcPr>
          <w:p w14:paraId="34308194" w14:textId="77777777" w:rsidR="003511B0" w:rsidRPr="00D603EF" w:rsidRDefault="003511B0" w:rsidP="003511B0">
            <w:pPr>
              <w:pStyle w:val="TableBodyText"/>
              <w:rPr>
                <w:sz w:val="24"/>
                <w:szCs w:val="24"/>
              </w:rPr>
            </w:pPr>
            <w:r w:rsidRPr="00D603EF">
              <w:rPr>
                <w:sz w:val="24"/>
                <w:szCs w:val="24"/>
              </w:rPr>
              <w:t>Branch</w:t>
            </w:r>
          </w:p>
        </w:tc>
        <w:tc>
          <w:tcPr>
            <w:tcW w:w="6540" w:type="dxa"/>
            <w:gridSpan w:val="2"/>
          </w:tcPr>
          <w:p w14:paraId="43E7C8CE" w14:textId="78EA7921" w:rsidR="003511B0" w:rsidRPr="00BF7FC7" w:rsidRDefault="003511B0" w:rsidP="003511B0">
            <w:pPr>
              <w:pStyle w:val="TableBodyText"/>
              <w:rPr>
                <w:sz w:val="24"/>
                <w:szCs w:val="24"/>
              </w:rPr>
            </w:pPr>
            <w:r w:rsidRPr="00C737B5">
              <w:rPr>
                <w:sz w:val="24"/>
                <w:szCs w:val="24"/>
              </w:rPr>
              <w:t>Organisational Safety</w:t>
            </w:r>
            <w:r w:rsidR="003A1533">
              <w:rPr>
                <w:sz w:val="24"/>
                <w:szCs w:val="24"/>
              </w:rPr>
              <w:t xml:space="preserve"> and Wellbeing</w:t>
            </w:r>
          </w:p>
        </w:tc>
      </w:tr>
      <w:tr w:rsidR="00332DF9" w14:paraId="2B683058" w14:textId="77777777" w:rsidTr="0026194E">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21470424" w14:textId="77777777" w:rsidR="003511B0" w:rsidRPr="00D603EF" w:rsidRDefault="003511B0" w:rsidP="003511B0">
            <w:pPr>
              <w:pStyle w:val="TableBodyText"/>
              <w:rPr>
                <w:sz w:val="24"/>
                <w:szCs w:val="24"/>
              </w:rPr>
            </w:pPr>
            <w:r w:rsidRPr="00D603EF">
              <w:rPr>
                <w:sz w:val="24"/>
                <w:szCs w:val="24"/>
              </w:rPr>
              <w:t>Section/Unit/School</w:t>
            </w:r>
          </w:p>
        </w:tc>
        <w:tc>
          <w:tcPr>
            <w:tcW w:w="6540" w:type="dxa"/>
            <w:gridSpan w:val="2"/>
          </w:tcPr>
          <w:p w14:paraId="3C768F67" w14:textId="446B20C7" w:rsidR="003511B0" w:rsidRPr="00BF7FC7" w:rsidRDefault="003511B0" w:rsidP="003511B0">
            <w:pPr>
              <w:pStyle w:val="TableBodyText"/>
              <w:rPr>
                <w:sz w:val="24"/>
                <w:szCs w:val="24"/>
              </w:rPr>
            </w:pPr>
            <w:r>
              <w:rPr>
                <w:sz w:val="24"/>
                <w:szCs w:val="24"/>
              </w:rPr>
              <w:t>N/A</w:t>
            </w:r>
          </w:p>
        </w:tc>
      </w:tr>
      <w:tr w:rsidR="00332DF9" w14:paraId="544A28A6" w14:textId="77777777" w:rsidTr="0026194E">
        <w:trPr>
          <w:trHeight w:val="362"/>
        </w:trPr>
        <w:tc>
          <w:tcPr>
            <w:tcW w:w="3152" w:type="dxa"/>
          </w:tcPr>
          <w:p w14:paraId="57137636" w14:textId="77777777" w:rsidR="003511B0" w:rsidRPr="00D603EF" w:rsidRDefault="003511B0" w:rsidP="003511B0">
            <w:pPr>
              <w:pStyle w:val="TableBodyText"/>
              <w:rPr>
                <w:sz w:val="24"/>
                <w:szCs w:val="24"/>
              </w:rPr>
            </w:pPr>
            <w:r w:rsidRPr="00D603EF">
              <w:rPr>
                <w:sz w:val="24"/>
                <w:szCs w:val="24"/>
              </w:rPr>
              <w:t>Supervisor</w:t>
            </w:r>
          </w:p>
        </w:tc>
        <w:tc>
          <w:tcPr>
            <w:tcW w:w="6540" w:type="dxa"/>
            <w:gridSpan w:val="2"/>
          </w:tcPr>
          <w:p w14:paraId="20AAD215" w14:textId="1F4FE511" w:rsidR="003511B0" w:rsidRPr="00BF7FC7" w:rsidRDefault="003A1533" w:rsidP="003511B0">
            <w:pPr>
              <w:pStyle w:val="TableBodyText"/>
              <w:rPr>
                <w:sz w:val="24"/>
                <w:szCs w:val="24"/>
              </w:rPr>
            </w:pPr>
            <w:r>
              <w:rPr>
                <w:sz w:val="24"/>
                <w:szCs w:val="24"/>
              </w:rPr>
              <w:t xml:space="preserve">Assistant </w:t>
            </w:r>
            <w:r w:rsidR="003511B0" w:rsidRPr="7331E794">
              <w:rPr>
                <w:sz w:val="24"/>
                <w:szCs w:val="24"/>
              </w:rPr>
              <w:t>Manager</w:t>
            </w:r>
            <w:r w:rsidR="00314011">
              <w:rPr>
                <w:sz w:val="24"/>
                <w:szCs w:val="24"/>
              </w:rPr>
              <w:t xml:space="preserve"> - </w:t>
            </w:r>
            <w:r w:rsidR="003511B0" w:rsidRPr="7331E794">
              <w:rPr>
                <w:sz w:val="24"/>
                <w:szCs w:val="24"/>
              </w:rPr>
              <w:t>Work Health and Safety</w:t>
            </w:r>
          </w:p>
        </w:tc>
      </w:tr>
      <w:tr w:rsidR="00332DF9" w14:paraId="0E5D3223" w14:textId="77777777" w:rsidTr="0026194E">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3C064AE9" w14:textId="77777777" w:rsidR="003511B0" w:rsidRPr="00D603EF" w:rsidRDefault="003511B0" w:rsidP="003511B0">
            <w:pPr>
              <w:pStyle w:val="TableBodyText"/>
              <w:rPr>
                <w:sz w:val="24"/>
                <w:szCs w:val="24"/>
              </w:rPr>
            </w:pPr>
            <w:r w:rsidRPr="00D603EF">
              <w:rPr>
                <w:sz w:val="24"/>
                <w:szCs w:val="24"/>
              </w:rPr>
              <w:t>Award/Agreement</w:t>
            </w:r>
          </w:p>
        </w:tc>
        <w:tc>
          <w:tcPr>
            <w:tcW w:w="6540" w:type="dxa"/>
            <w:gridSpan w:val="2"/>
          </w:tcPr>
          <w:sdt>
            <w:sdtPr>
              <w:rPr>
                <w:rFonts w:eastAsia="Times New Roman" w:cs="Arial"/>
                <w:bCs/>
                <w:sz w:val="24"/>
                <w:szCs w:val="24"/>
              </w:rPr>
              <w:id w:val="1431852964"/>
              <w:placeholder>
                <w:docPart w:val="B1618AD66F724BE68E27121A9A9282E9"/>
              </w:placeholder>
              <w:dropDownList>
                <w:listItem w:value="Select Award"/>
                <w:listItem w:displayText="Allied Health Professionals Public Sector Union Wages Agreement" w:value="Allied Health Professionals Public Sector Union Wages Agreement"/>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Principals Agreement 2023, Teaching Service (Tasmanian Public Sector) Award" w:value="Principals Agreement 2023, Teaching Service (Tasmanian Public Sector) Award"/>
                <w:listItem w:displayText="Tasmanian State Service Award" w:value="Tasmanian State Service Award"/>
                <w:listItem w:displayText="Teaching Service (Tasmanian Public Sector)" w:value="Teaching Service (Tasmanian Public Sector)"/>
                <w:listItem w:displayText="Tasmanian Assessment, Standards and Certification (Fees) Regulations 2023 (TASC Regulations)" w:value="Tasmanian Assessment, Standards and Certification (Fees) Regulations 2023 (TASC Regulations)"/>
              </w:dropDownList>
            </w:sdtPr>
            <w:sdtEndPr/>
            <w:sdtContent>
              <w:p w14:paraId="5874A7FB" w14:textId="786C07D8" w:rsidR="003511B0" w:rsidRPr="003511B0" w:rsidRDefault="003511B0" w:rsidP="003511B0">
                <w:pPr>
                  <w:pStyle w:val="TableBodyText"/>
                  <w:rPr>
                    <w:sz w:val="24"/>
                    <w:szCs w:val="24"/>
                  </w:rPr>
                </w:pPr>
                <w:r w:rsidRPr="003511B0">
                  <w:rPr>
                    <w:rFonts w:eastAsia="Times New Roman" w:cs="Arial"/>
                    <w:bCs/>
                    <w:sz w:val="24"/>
                    <w:szCs w:val="24"/>
                  </w:rPr>
                  <w:t>Tasmanian State Service Award</w:t>
                </w:r>
              </w:p>
            </w:sdtContent>
          </w:sdt>
        </w:tc>
      </w:tr>
      <w:tr w:rsidR="00332DF9" w14:paraId="789CF14F" w14:textId="77777777" w:rsidTr="0054584B">
        <w:trPr>
          <w:trHeight w:val="118"/>
        </w:trPr>
        <w:tc>
          <w:tcPr>
            <w:tcW w:w="3152" w:type="dxa"/>
          </w:tcPr>
          <w:p w14:paraId="2859160C" w14:textId="77777777" w:rsidR="003511B0" w:rsidRPr="00D603EF" w:rsidRDefault="003511B0" w:rsidP="003511B0">
            <w:pPr>
              <w:pStyle w:val="TableBodyText"/>
              <w:rPr>
                <w:sz w:val="24"/>
                <w:szCs w:val="24"/>
              </w:rPr>
            </w:pPr>
            <w:r w:rsidRPr="00D603EF">
              <w:rPr>
                <w:sz w:val="24"/>
                <w:szCs w:val="24"/>
              </w:rPr>
              <w:t>Classification</w:t>
            </w:r>
          </w:p>
        </w:tc>
        <w:tc>
          <w:tcPr>
            <w:tcW w:w="6540" w:type="dxa"/>
            <w:gridSpan w:val="2"/>
          </w:tcPr>
          <w:p w14:paraId="7CAFA013" w14:textId="6C461085" w:rsidR="003511B0" w:rsidRPr="00BF7FC7" w:rsidRDefault="003511B0" w:rsidP="003511B0">
            <w:pPr>
              <w:pStyle w:val="TableBodyText"/>
              <w:rPr>
                <w:sz w:val="24"/>
                <w:szCs w:val="24"/>
              </w:rPr>
            </w:pPr>
            <w:r w:rsidRPr="00C737B5">
              <w:rPr>
                <w:sz w:val="24"/>
                <w:szCs w:val="24"/>
              </w:rPr>
              <w:t>General Stream Band 6</w:t>
            </w:r>
          </w:p>
        </w:tc>
      </w:tr>
      <w:tr w:rsidR="00332DF9" w14:paraId="39D0C676" w14:textId="77777777" w:rsidTr="0026194E">
        <w:trPr>
          <w:cnfStyle w:val="000000010000" w:firstRow="0" w:lastRow="0" w:firstColumn="0" w:lastColumn="0" w:oddVBand="0" w:evenVBand="0" w:oddHBand="0" w:evenHBand="1" w:firstRowFirstColumn="0" w:firstRowLastColumn="0" w:lastRowFirstColumn="0" w:lastRowLastColumn="0"/>
          <w:trHeight w:val="771"/>
        </w:trPr>
        <w:tc>
          <w:tcPr>
            <w:tcW w:w="3152" w:type="dxa"/>
          </w:tcPr>
          <w:p w14:paraId="37E26002" w14:textId="77777777" w:rsidR="003511B0" w:rsidRPr="003511B0" w:rsidRDefault="003511B0" w:rsidP="003511B0">
            <w:pPr>
              <w:pStyle w:val="TableBodyText"/>
              <w:rPr>
                <w:sz w:val="24"/>
                <w:szCs w:val="24"/>
              </w:rPr>
            </w:pPr>
            <w:r w:rsidRPr="003511B0">
              <w:rPr>
                <w:sz w:val="24"/>
                <w:szCs w:val="24"/>
              </w:rPr>
              <w:t>Employment Conditions</w:t>
            </w:r>
          </w:p>
        </w:tc>
        <w:tc>
          <w:tcPr>
            <w:tcW w:w="6540" w:type="dxa"/>
            <w:gridSpan w:val="2"/>
          </w:tcPr>
          <w:p w14:paraId="0064E5CE" w14:textId="6BA01ED0" w:rsidR="003511B0" w:rsidRPr="003511B0" w:rsidRDefault="007C5260" w:rsidP="003511B0">
            <w:pPr>
              <w:rPr>
                <w:sz w:val="24"/>
                <w:szCs w:val="24"/>
              </w:rPr>
            </w:pPr>
            <w:sdt>
              <w:sdtPr>
                <w:rPr>
                  <w:rStyle w:val="PlaceholderText"/>
                  <w:color w:val="auto"/>
                  <w:sz w:val="24"/>
                  <w:szCs w:val="24"/>
                </w:rPr>
                <w:id w:val="86980238"/>
                <w:placeholder>
                  <w:docPart w:val="33B37C93295746F1823C1884142F4559"/>
                </w:placeholder>
                <w:comboBox>
                  <w:listItem w:displayText="Choose an Item" w:value="Choose an Item"/>
                  <w:listItem w:displayText="Casual" w:value="Casual"/>
                  <w:listItem w:displayText="Fixed-term/Casual, Full-time/Part-time/Casual" w:value="Fixed-term/Casual, Full-time/Part-time/Casual"/>
                  <w:listItem w:displayText="Fixed-term, Full-time" w:value="Fixed-term, Full-time"/>
                  <w:listItem w:displayText="Fixed-term, Full-time/Part-time" w:value="Fixed-term, Full-time/Part-time"/>
                  <w:listItem w:displayText="Fixed-term, Part-time" w:value="Fixed-term, Part-time"/>
                  <w:listItem w:displayText="Permanent/Casual, Full-time/Part-time/Casual" w:value="Permanent/Casual, Full-time/Part-time/Casual"/>
                  <w:listItem w:displayText="Permanent/Fixed-term/Casual, Full-time/Part-time/Casual" w:value="Permanent/Fixed-term/Casual, Full-time/Part-time/Casual"/>
                  <w:listItem w:displayText="Permanent/Fixed-term, Full-time/Part-time" w:value="Permanent/Fixed-term, Full-time/Part-time"/>
                  <w:listItem w:displayText="Permanent, Full-time" w:value="Permanent, Full-time"/>
                  <w:listItem w:displayText="Permanent, Full-time/Part-time" w:value="Permanent, Full-time/Part-time"/>
                  <w:listItem w:displayText="Permanent, Part-time" w:value="Permanent, Part-time"/>
                  <w:listItem w:displayText="Fixed-term/Permanent, Part-Time" w:value="Fixed-term/Permanent, Part-Time"/>
                </w:comboBox>
              </w:sdtPr>
              <w:sdtEndPr>
                <w:rPr>
                  <w:rStyle w:val="PlaceholderText"/>
                </w:rPr>
              </w:sdtEndPr>
              <w:sdtContent>
                <w:r w:rsidR="003511B0" w:rsidRPr="003511B0">
                  <w:rPr>
                    <w:rStyle w:val="PlaceholderText"/>
                    <w:color w:val="auto"/>
                    <w:sz w:val="24"/>
                    <w:szCs w:val="24"/>
                  </w:rPr>
                  <w:t>Permanent/Fixed-term, Full-time/Part-time</w:t>
                </w:r>
              </w:sdtContent>
            </w:sdt>
            <w:r w:rsidR="003511B0" w:rsidRPr="003511B0">
              <w:rPr>
                <w:rStyle w:val="PlaceholderText"/>
                <w:color w:val="auto"/>
                <w:sz w:val="24"/>
                <w:szCs w:val="24"/>
              </w:rPr>
              <w:t xml:space="preserve">, up to 73.5 </w:t>
            </w:r>
            <w:r w:rsidR="003511B0" w:rsidRPr="003511B0">
              <w:rPr>
                <w:rFonts w:eastAsia="Times New Roman" w:cs="Arial"/>
                <w:sz w:val="24"/>
                <w:szCs w:val="24"/>
              </w:rPr>
              <w:t>hours per fortnight, 52 weeks per year including 4 weeks annual leave.</w:t>
            </w:r>
          </w:p>
        </w:tc>
      </w:tr>
      <w:tr w:rsidR="00332DF9" w14:paraId="0B8E2F65" w14:textId="77777777" w:rsidTr="0026194E">
        <w:trPr>
          <w:trHeight w:val="362"/>
        </w:trPr>
        <w:tc>
          <w:tcPr>
            <w:tcW w:w="3152" w:type="dxa"/>
          </w:tcPr>
          <w:p w14:paraId="195A774E" w14:textId="77777777" w:rsidR="003511B0" w:rsidRPr="00D603EF" w:rsidRDefault="003511B0" w:rsidP="003511B0">
            <w:pPr>
              <w:pStyle w:val="TableBodyText"/>
              <w:rPr>
                <w:sz w:val="24"/>
                <w:szCs w:val="24"/>
              </w:rPr>
            </w:pPr>
            <w:r w:rsidRPr="00D603EF">
              <w:rPr>
                <w:sz w:val="24"/>
                <w:szCs w:val="24"/>
              </w:rPr>
              <w:t>Location</w:t>
            </w:r>
          </w:p>
        </w:tc>
        <w:tc>
          <w:tcPr>
            <w:tcW w:w="6540" w:type="dxa"/>
            <w:gridSpan w:val="2"/>
          </w:tcPr>
          <w:p w14:paraId="3E9F97C5" w14:textId="4CE1A070" w:rsidR="003511B0" w:rsidRPr="00BF7FC7" w:rsidRDefault="007C5260" w:rsidP="003511B0">
            <w:pPr>
              <w:pStyle w:val="TableBodyText"/>
              <w:rPr>
                <w:sz w:val="24"/>
                <w:szCs w:val="24"/>
              </w:rPr>
            </w:pPr>
            <w:sdt>
              <w:sdtPr>
                <w:rPr>
                  <w:rFonts w:eastAsia="Times New Roman"/>
                  <w:color w:val="000000" w:themeColor="text1"/>
                  <w:sz w:val="24"/>
                  <w:szCs w:val="24"/>
                </w:rPr>
                <w:id w:val="-787747809"/>
                <w:placeholder>
                  <w:docPart w:val="C958038D42D74628B28BD984651CACFD"/>
                </w:placeholder>
                <w:dropDownList>
                  <w:listItem w:value="Choose an item."/>
                  <w:listItem w:displayText="South" w:value="South"/>
                  <w:listItem w:displayText="North" w:value="North"/>
                  <w:listItem w:displayText="North-West" w:value="North-West"/>
                  <w:listItem w:displayText="Statewide" w:value="Statewide"/>
                  <w:listItem w:displayText="South, North" w:value="South, North"/>
                  <w:listItem w:displayText="North, North-West" w:value="North, North-West"/>
                  <w:listItem w:displayText="South, North-West" w:value="South, North-West"/>
                </w:dropDownList>
              </w:sdtPr>
              <w:sdtEndPr/>
              <w:sdtContent>
                <w:r w:rsidR="003511B0">
                  <w:rPr>
                    <w:rFonts w:eastAsia="Times New Roman"/>
                    <w:color w:val="000000" w:themeColor="text1"/>
                    <w:sz w:val="24"/>
                    <w:szCs w:val="24"/>
                  </w:rPr>
                  <w:t>Statewide</w:t>
                </w:r>
              </w:sdtContent>
            </w:sdt>
            <w:r w:rsidR="003511B0" w:rsidRPr="00BF7FC7">
              <w:rPr>
                <w:rFonts w:eastAsia="Times New Roman"/>
                <w:color w:val="ED7D31"/>
                <w:sz w:val="24"/>
                <w:szCs w:val="24"/>
              </w:rPr>
              <w:t xml:space="preserve"> </w:t>
            </w:r>
          </w:p>
        </w:tc>
      </w:tr>
    </w:tbl>
    <w:p w14:paraId="40669506" w14:textId="5FE14EA4" w:rsidR="00E52885" w:rsidRDefault="00E52885" w:rsidP="00697DE2">
      <w:pPr>
        <w:pStyle w:val="Heading2"/>
      </w:pPr>
      <w:r>
        <w:t>Context</w:t>
      </w:r>
    </w:p>
    <w:p w14:paraId="5D03B0A2" w14:textId="1E359A05" w:rsidR="00887F1D" w:rsidRDefault="00887F1D" w:rsidP="003A12B2">
      <w:pPr>
        <w:jc w:val="both"/>
        <w:rPr>
          <w:sz w:val="24"/>
          <w:szCs w:val="24"/>
        </w:rPr>
      </w:pPr>
      <w:r w:rsidRPr="00887F1D">
        <w:rPr>
          <w:sz w:val="24"/>
          <w:szCs w:val="24"/>
        </w:rPr>
        <w:t>The Organisational Safety and Wellbeing branch</w:t>
      </w:r>
      <w:r w:rsidR="00D02905">
        <w:rPr>
          <w:sz w:val="24"/>
          <w:szCs w:val="24"/>
        </w:rPr>
        <w:t xml:space="preserve"> is responsible for</w:t>
      </w:r>
      <w:r w:rsidRPr="00887F1D">
        <w:rPr>
          <w:sz w:val="24"/>
          <w:szCs w:val="24"/>
        </w:rPr>
        <w:t xml:space="preserve"> deliver</w:t>
      </w:r>
      <w:r w:rsidR="00D02905">
        <w:rPr>
          <w:sz w:val="24"/>
          <w:szCs w:val="24"/>
        </w:rPr>
        <w:t>ing</w:t>
      </w:r>
      <w:r w:rsidRPr="00887F1D">
        <w:rPr>
          <w:sz w:val="24"/>
          <w:szCs w:val="24"/>
        </w:rPr>
        <w:t xml:space="preserve"> </w:t>
      </w:r>
      <w:r w:rsidR="00D02905">
        <w:rPr>
          <w:sz w:val="24"/>
          <w:szCs w:val="24"/>
        </w:rPr>
        <w:t xml:space="preserve">a </w:t>
      </w:r>
      <w:r w:rsidRPr="00887F1D">
        <w:rPr>
          <w:sz w:val="24"/>
          <w:szCs w:val="24"/>
        </w:rPr>
        <w:t xml:space="preserve">simple, practical system </w:t>
      </w:r>
      <w:r w:rsidR="0024551E">
        <w:rPr>
          <w:sz w:val="24"/>
          <w:szCs w:val="24"/>
        </w:rPr>
        <w:t>that</w:t>
      </w:r>
      <w:r w:rsidRPr="00887F1D">
        <w:rPr>
          <w:sz w:val="24"/>
          <w:szCs w:val="24"/>
        </w:rPr>
        <w:t xml:space="preserve"> manage</w:t>
      </w:r>
      <w:r w:rsidR="000540D9">
        <w:rPr>
          <w:sz w:val="24"/>
          <w:szCs w:val="24"/>
        </w:rPr>
        <w:t>s</w:t>
      </w:r>
      <w:r w:rsidRPr="00887F1D">
        <w:rPr>
          <w:sz w:val="24"/>
          <w:szCs w:val="24"/>
        </w:rPr>
        <w:t xml:space="preserve"> </w:t>
      </w:r>
      <w:r w:rsidR="00303CFF">
        <w:rPr>
          <w:sz w:val="24"/>
          <w:szCs w:val="24"/>
        </w:rPr>
        <w:t xml:space="preserve">health and </w:t>
      </w:r>
      <w:r w:rsidRPr="00887F1D">
        <w:rPr>
          <w:sz w:val="24"/>
          <w:szCs w:val="24"/>
        </w:rPr>
        <w:t>safety risks</w:t>
      </w:r>
      <w:r w:rsidR="00332215">
        <w:rPr>
          <w:sz w:val="24"/>
          <w:szCs w:val="24"/>
        </w:rPr>
        <w:t>,</w:t>
      </w:r>
      <w:r w:rsidRPr="00887F1D">
        <w:rPr>
          <w:sz w:val="24"/>
          <w:szCs w:val="24"/>
        </w:rPr>
        <w:t xml:space="preserve"> and foster</w:t>
      </w:r>
      <w:r w:rsidR="004904D0">
        <w:rPr>
          <w:sz w:val="24"/>
          <w:szCs w:val="24"/>
        </w:rPr>
        <w:t>s</w:t>
      </w:r>
      <w:r w:rsidRPr="00887F1D">
        <w:rPr>
          <w:sz w:val="24"/>
          <w:szCs w:val="24"/>
        </w:rPr>
        <w:t xml:space="preserve"> a positive safety culture. </w:t>
      </w:r>
      <w:r w:rsidR="00F36087">
        <w:rPr>
          <w:sz w:val="24"/>
          <w:szCs w:val="24"/>
        </w:rPr>
        <w:t>T</w:t>
      </w:r>
      <w:r w:rsidRPr="00887F1D">
        <w:rPr>
          <w:sz w:val="24"/>
          <w:szCs w:val="24"/>
        </w:rPr>
        <w:t>he Work Health and Safety (WHS) unit</w:t>
      </w:r>
      <w:r w:rsidR="00414A83">
        <w:rPr>
          <w:sz w:val="24"/>
          <w:szCs w:val="24"/>
        </w:rPr>
        <w:t xml:space="preserve"> </w:t>
      </w:r>
      <w:r w:rsidR="00E8173C">
        <w:rPr>
          <w:sz w:val="24"/>
          <w:szCs w:val="24"/>
        </w:rPr>
        <w:t xml:space="preserve">plays a key role </w:t>
      </w:r>
      <w:r w:rsidR="00F36087">
        <w:rPr>
          <w:sz w:val="24"/>
          <w:szCs w:val="24"/>
        </w:rPr>
        <w:t>in supporting the</w:t>
      </w:r>
      <w:r w:rsidR="00F36087" w:rsidRPr="00887F1D">
        <w:rPr>
          <w:sz w:val="24"/>
          <w:szCs w:val="24"/>
        </w:rPr>
        <w:t xml:space="preserve"> branch</w:t>
      </w:r>
      <w:r w:rsidR="003617A6">
        <w:rPr>
          <w:sz w:val="24"/>
          <w:szCs w:val="24"/>
        </w:rPr>
        <w:t xml:space="preserve"> </w:t>
      </w:r>
      <w:r w:rsidR="004904D0">
        <w:rPr>
          <w:sz w:val="24"/>
          <w:szCs w:val="24"/>
        </w:rPr>
        <w:t xml:space="preserve">to </w:t>
      </w:r>
      <w:r w:rsidR="00F36087">
        <w:rPr>
          <w:sz w:val="24"/>
          <w:szCs w:val="24"/>
        </w:rPr>
        <w:t>deliver this</w:t>
      </w:r>
      <w:r w:rsidR="003617A6">
        <w:rPr>
          <w:sz w:val="24"/>
          <w:szCs w:val="24"/>
        </w:rPr>
        <w:t>,</w:t>
      </w:r>
      <w:r w:rsidR="00F36087">
        <w:rPr>
          <w:sz w:val="24"/>
          <w:szCs w:val="24"/>
        </w:rPr>
        <w:t xml:space="preserve"> </w:t>
      </w:r>
      <w:r w:rsidRPr="00887F1D">
        <w:rPr>
          <w:sz w:val="24"/>
          <w:szCs w:val="24"/>
        </w:rPr>
        <w:t>by providing advice and support to sites, managers and workers to effectively manage and continuously improve work health and safety.</w:t>
      </w:r>
    </w:p>
    <w:p w14:paraId="72A0C43D" w14:textId="0E75ECA2" w:rsidR="00D2771F" w:rsidRDefault="003511B0" w:rsidP="00697DE2">
      <w:pPr>
        <w:pStyle w:val="Heading2"/>
      </w:pPr>
      <w:r>
        <w:t>Primary Purpose</w:t>
      </w:r>
    </w:p>
    <w:p w14:paraId="689A9A3D" w14:textId="77777777" w:rsidR="00A2327F" w:rsidRDefault="003511B0" w:rsidP="003511B0">
      <w:pPr>
        <w:jc w:val="both"/>
        <w:rPr>
          <w:sz w:val="24"/>
          <w:szCs w:val="24"/>
        </w:rPr>
      </w:pPr>
      <w:r w:rsidRPr="461902B6">
        <w:rPr>
          <w:sz w:val="24"/>
          <w:szCs w:val="24"/>
        </w:rPr>
        <w:t>To support the planning, development, implementation and review of Work Health and Safety (WHS) policies, procedures, strategies and initiatives aligned to a strategic WHS program of work.</w:t>
      </w:r>
      <w:r w:rsidR="00A2327F">
        <w:rPr>
          <w:sz w:val="24"/>
          <w:szCs w:val="24"/>
        </w:rPr>
        <w:t xml:space="preserve"> </w:t>
      </w:r>
    </w:p>
    <w:p w14:paraId="15C3289A" w14:textId="77777777" w:rsidR="00A2327F" w:rsidRPr="00BA72D1" w:rsidRDefault="00A2327F" w:rsidP="00A2327F">
      <w:pPr>
        <w:jc w:val="both"/>
        <w:rPr>
          <w:sz w:val="24"/>
          <w:szCs w:val="24"/>
        </w:rPr>
      </w:pPr>
      <w:r w:rsidRPr="00BA72D1">
        <w:rPr>
          <w:sz w:val="24"/>
          <w:szCs w:val="24"/>
        </w:rPr>
        <w:t xml:space="preserve">The role contributes specialist expertise to the planning, development, implementation, evaluation and continuous improvement of the Department’s WHS frameworks, systems, </w:t>
      </w:r>
      <w:r w:rsidRPr="00BA72D1">
        <w:rPr>
          <w:sz w:val="24"/>
          <w:szCs w:val="24"/>
        </w:rPr>
        <w:lastRenderedPageBreak/>
        <w:t>policies and initiatives. The Senior Consultant supports managers and leaders to meet their WHS obligations and promotes a consistent, risk based and proportionate approach to safety management across diverse operational environments.</w:t>
      </w:r>
    </w:p>
    <w:p w14:paraId="7AF95244" w14:textId="77777777" w:rsidR="00A2327F" w:rsidRDefault="00A2327F" w:rsidP="00A2327F">
      <w:pPr>
        <w:jc w:val="both"/>
        <w:rPr>
          <w:sz w:val="24"/>
          <w:szCs w:val="24"/>
        </w:rPr>
      </w:pPr>
      <w:r w:rsidRPr="00BA72D1">
        <w:rPr>
          <w:sz w:val="24"/>
          <w:szCs w:val="24"/>
        </w:rPr>
        <w:t>The position operates as a trusted subject matter expert, exercising independent judgement on complex WHS matters and contributing to departmental objectives while working within established strategic and governance frameworks.</w:t>
      </w:r>
    </w:p>
    <w:p w14:paraId="0968E952" w14:textId="26E29EE5" w:rsidR="00BA72D1" w:rsidRPr="001816A4" w:rsidRDefault="00BA72D1" w:rsidP="003511B0">
      <w:pPr>
        <w:jc w:val="both"/>
        <w:rPr>
          <w:sz w:val="24"/>
          <w:szCs w:val="24"/>
        </w:rPr>
      </w:pPr>
    </w:p>
    <w:p w14:paraId="0ECE0ABF" w14:textId="77777777" w:rsidR="009D6E8A" w:rsidRPr="00190B67" w:rsidRDefault="009D6E8A" w:rsidP="00697DE2">
      <w:pPr>
        <w:pStyle w:val="Heading2"/>
        <w:spacing w:before="120"/>
        <w:rPr>
          <w:color w:val="011947"/>
        </w:rPr>
      </w:pPr>
      <w:r w:rsidRPr="00190B67">
        <w:rPr>
          <w:color w:val="011947"/>
        </w:rPr>
        <w:t>Level of Responsibility/Direction and Supervision</w:t>
      </w:r>
    </w:p>
    <w:p w14:paraId="2DE626B6" w14:textId="77777777" w:rsidR="00322281" w:rsidRDefault="00322281" w:rsidP="003511B0">
      <w:pPr>
        <w:jc w:val="both"/>
        <w:rPr>
          <w:rFonts w:eastAsia="Times New Roman"/>
          <w:sz w:val="24"/>
          <w:szCs w:val="24"/>
        </w:rPr>
      </w:pPr>
      <w:bookmarkStart w:id="1" w:name="_Hlk127543251"/>
      <w:r w:rsidRPr="00322281">
        <w:rPr>
          <w:rFonts w:eastAsia="Times New Roman"/>
          <w:sz w:val="24"/>
          <w:szCs w:val="24"/>
        </w:rPr>
        <w:t>Under broad direction and guidance from the Assistant Manager, the occupant is expected to exercise a high degree of independence, initiative, and judgement in undertaking their duties. At times, and as required, the occupant may also receive direction from the Manager, Work Health and Safety.</w:t>
      </w:r>
    </w:p>
    <w:p w14:paraId="2D2254A9" w14:textId="3C033CDB" w:rsidR="003511B0" w:rsidRDefault="003511B0" w:rsidP="003511B0">
      <w:pPr>
        <w:jc w:val="both"/>
        <w:rPr>
          <w:rFonts w:eastAsia="Times New Roman"/>
          <w:sz w:val="24"/>
          <w:szCs w:val="24"/>
        </w:rPr>
      </w:pPr>
      <w:r w:rsidRPr="27A6378B">
        <w:rPr>
          <w:rFonts w:eastAsia="Times New Roman"/>
          <w:sz w:val="24"/>
          <w:szCs w:val="24"/>
        </w:rPr>
        <w:t xml:space="preserve">The occupant may be required to </w:t>
      </w:r>
      <w:r w:rsidR="009C5FF7">
        <w:rPr>
          <w:rFonts w:eastAsia="Times New Roman"/>
          <w:sz w:val="24"/>
          <w:szCs w:val="24"/>
        </w:rPr>
        <w:t>line manage</w:t>
      </w:r>
      <w:r w:rsidR="00621881">
        <w:rPr>
          <w:rFonts w:eastAsia="Times New Roman"/>
          <w:sz w:val="24"/>
          <w:szCs w:val="24"/>
        </w:rPr>
        <w:t xml:space="preserve"> </w:t>
      </w:r>
      <w:r w:rsidR="0007775B">
        <w:rPr>
          <w:rFonts w:eastAsia="Times New Roman"/>
          <w:sz w:val="24"/>
          <w:szCs w:val="24"/>
        </w:rPr>
        <w:t>subordinate</w:t>
      </w:r>
      <w:r w:rsidRPr="27A6378B">
        <w:rPr>
          <w:rFonts w:eastAsia="Times New Roman"/>
          <w:sz w:val="24"/>
          <w:szCs w:val="24"/>
        </w:rPr>
        <w:t xml:space="preserve"> team members, including allocation and monitoring of work and delivery of outcomes. </w:t>
      </w:r>
    </w:p>
    <w:p w14:paraId="583C6F1A" w14:textId="16628447" w:rsidR="002008CA" w:rsidRDefault="002008CA" w:rsidP="002008CA">
      <w:pPr>
        <w:jc w:val="both"/>
        <w:rPr>
          <w:rFonts w:eastAsia="Times New Roman"/>
          <w:sz w:val="24"/>
          <w:szCs w:val="24"/>
        </w:rPr>
      </w:pPr>
      <w:r>
        <w:rPr>
          <w:rFonts w:eastAsia="Times New Roman"/>
          <w:sz w:val="24"/>
          <w:szCs w:val="24"/>
        </w:rPr>
        <w:t>The occupant i</w:t>
      </w:r>
      <w:r w:rsidRPr="00D75D68">
        <w:rPr>
          <w:rFonts w:eastAsia="Times New Roman"/>
          <w:sz w:val="24"/>
          <w:szCs w:val="24"/>
        </w:rPr>
        <w:t xml:space="preserve">s accountable for the quality, accuracy and timeliness of professional WHS advice and </w:t>
      </w:r>
      <w:r w:rsidR="00B61AC0">
        <w:rPr>
          <w:rFonts w:eastAsia="Times New Roman"/>
          <w:sz w:val="24"/>
          <w:szCs w:val="24"/>
        </w:rPr>
        <w:t>outputs</w:t>
      </w:r>
      <w:r>
        <w:rPr>
          <w:rFonts w:eastAsia="Times New Roman"/>
          <w:sz w:val="24"/>
          <w:szCs w:val="24"/>
        </w:rPr>
        <w:t xml:space="preserve"> and m</w:t>
      </w:r>
      <w:r w:rsidRPr="00D75D68">
        <w:rPr>
          <w:rFonts w:eastAsia="Times New Roman"/>
          <w:sz w:val="24"/>
          <w:szCs w:val="24"/>
        </w:rPr>
        <w:t>ay provide technical leadership, mentoring and guidance to other WHS practitioners or project teams</w:t>
      </w:r>
      <w:r w:rsidR="00663E11">
        <w:rPr>
          <w:rFonts w:eastAsia="Times New Roman"/>
          <w:sz w:val="24"/>
          <w:szCs w:val="24"/>
        </w:rPr>
        <w:t xml:space="preserve">. </w:t>
      </w:r>
    </w:p>
    <w:p w14:paraId="753972FD" w14:textId="5A01B523" w:rsidR="00990808" w:rsidRPr="00D75D68" w:rsidRDefault="00990808" w:rsidP="002008CA">
      <w:pPr>
        <w:jc w:val="both"/>
        <w:rPr>
          <w:rFonts w:eastAsia="Times New Roman"/>
          <w:sz w:val="24"/>
          <w:szCs w:val="24"/>
        </w:rPr>
      </w:pPr>
      <w:r>
        <w:rPr>
          <w:rFonts w:eastAsia="Times New Roman"/>
          <w:sz w:val="24"/>
          <w:szCs w:val="24"/>
        </w:rPr>
        <w:t xml:space="preserve">The occupant </w:t>
      </w:r>
      <w:r w:rsidR="00E52885">
        <w:rPr>
          <w:rFonts w:eastAsia="Times New Roman"/>
          <w:sz w:val="24"/>
          <w:szCs w:val="24"/>
        </w:rPr>
        <w:t>will</w:t>
      </w:r>
      <w:r>
        <w:rPr>
          <w:rFonts w:eastAsia="Times New Roman"/>
          <w:sz w:val="24"/>
          <w:szCs w:val="24"/>
        </w:rPr>
        <w:t xml:space="preserve"> m</w:t>
      </w:r>
      <w:r w:rsidRPr="00990808">
        <w:rPr>
          <w:rFonts w:eastAsia="Times New Roman"/>
          <w:sz w:val="24"/>
          <w:szCs w:val="24"/>
        </w:rPr>
        <w:t>aintain</w:t>
      </w:r>
      <w:r>
        <w:rPr>
          <w:rFonts w:eastAsia="Times New Roman"/>
          <w:sz w:val="24"/>
          <w:szCs w:val="24"/>
        </w:rPr>
        <w:t xml:space="preserve"> a</w:t>
      </w:r>
      <w:r w:rsidRPr="00990808">
        <w:rPr>
          <w:rFonts w:eastAsia="Times New Roman"/>
          <w:sz w:val="24"/>
          <w:szCs w:val="24"/>
        </w:rPr>
        <w:t xml:space="preserve"> contemporary professional knowledge of WHS legislation and </w:t>
      </w:r>
      <w:r w:rsidR="003A12B2" w:rsidRPr="00990808">
        <w:rPr>
          <w:rFonts w:eastAsia="Times New Roman"/>
          <w:sz w:val="24"/>
          <w:szCs w:val="24"/>
        </w:rPr>
        <w:t>practice and</w:t>
      </w:r>
      <w:r>
        <w:rPr>
          <w:rFonts w:eastAsia="Times New Roman"/>
          <w:sz w:val="24"/>
          <w:szCs w:val="24"/>
        </w:rPr>
        <w:t xml:space="preserve"> will </w:t>
      </w:r>
      <w:r w:rsidRPr="00990808">
        <w:rPr>
          <w:rFonts w:eastAsia="Times New Roman"/>
          <w:sz w:val="24"/>
          <w:szCs w:val="24"/>
        </w:rPr>
        <w:t>model ethical and accountable behaviour</w:t>
      </w:r>
      <w:r>
        <w:rPr>
          <w:rFonts w:eastAsia="Times New Roman"/>
          <w:sz w:val="24"/>
          <w:szCs w:val="24"/>
        </w:rPr>
        <w:t>.</w:t>
      </w:r>
    </w:p>
    <w:p w14:paraId="1BA8DEEB" w14:textId="77777777" w:rsidR="00D2771F" w:rsidRPr="00B732A4" w:rsidRDefault="00D2771F" w:rsidP="00697DE2">
      <w:pPr>
        <w:rPr>
          <w:rFonts w:eastAsia="Times New Roman"/>
          <w:sz w:val="24"/>
          <w:szCs w:val="24"/>
        </w:rPr>
      </w:pPr>
      <w:r w:rsidRPr="00B732A4">
        <w:rPr>
          <w:rFonts w:eastAsia="Times New Roman"/>
          <w:sz w:val="24"/>
          <w:szCs w:val="24"/>
        </w:rPr>
        <w:t xml:space="preserve">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 </w:t>
      </w:r>
    </w:p>
    <w:p w14:paraId="387C9E2F" w14:textId="77777777" w:rsidR="00D2771F" w:rsidRPr="00611319" w:rsidRDefault="00D2771F" w:rsidP="00697DE2">
      <w:pPr>
        <w:rPr>
          <w:rFonts w:eastAsia="Times New Roman"/>
          <w:sz w:val="24"/>
          <w:szCs w:val="24"/>
        </w:rPr>
      </w:pPr>
      <w:r w:rsidRPr="00611319">
        <w:rPr>
          <w:rFonts w:eastAsia="Times New Roman"/>
          <w:sz w:val="24"/>
          <w:szCs w:val="24"/>
        </w:rPr>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26D818EF" w14:textId="45A25338" w:rsidR="009D6E8A" w:rsidRDefault="00D2771F" w:rsidP="003511B0">
      <w:pPr>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Services and Support (HR)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p w14:paraId="409BB605" w14:textId="77777777" w:rsidR="00B01C06" w:rsidRPr="00935713" w:rsidRDefault="00B01C06" w:rsidP="003511B0">
      <w:pPr>
        <w:rPr>
          <w:rFonts w:eastAsia="Times New Roman"/>
          <w:sz w:val="24"/>
          <w:szCs w:val="24"/>
        </w:rPr>
      </w:pPr>
    </w:p>
    <w:bookmarkEnd w:id="1"/>
    <w:p w14:paraId="4B414285" w14:textId="77777777" w:rsidR="001733FD" w:rsidRDefault="009D6E8A" w:rsidP="00697DE2">
      <w:pPr>
        <w:pStyle w:val="Heading2"/>
        <w:rPr>
          <w:color w:val="011947"/>
        </w:rPr>
      </w:pPr>
      <w:r w:rsidRPr="00190B67">
        <w:rPr>
          <w:color w:val="011947"/>
        </w:rPr>
        <w:lastRenderedPageBreak/>
        <w:t>Primary Duties</w:t>
      </w:r>
    </w:p>
    <w:p w14:paraId="54D91341" w14:textId="77777777" w:rsidR="00D2771F" w:rsidRDefault="00D2771F" w:rsidP="00697DE2">
      <w:pPr>
        <w:rPr>
          <w:rFonts w:eastAsia="Times New Roman"/>
          <w:color w:val="ED7D31"/>
          <w:sz w:val="24"/>
          <w:szCs w:val="20"/>
        </w:rPr>
      </w:pPr>
      <w:r>
        <w:rPr>
          <w:noProof/>
        </w:rPr>
        <mc:AlternateContent>
          <mc:Choice Requires="wps">
            <w:drawing>
              <wp:anchor distT="4294967295" distB="4294967295" distL="114300" distR="114300" simplePos="0" relativeHeight="251658240" behindDoc="0" locked="0" layoutInCell="1" allowOverlap="1" wp14:anchorId="1B8A6A02" wp14:editId="281183DA">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F53A1BB" id="Straight Connector 2"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strokecolor="#011947" strokeweight="2pt">
                <v:stroke joinstyle="miter"/>
                <o:lock v:ext="edit" shapetype="f"/>
              </v:line>
            </w:pict>
          </mc:Fallback>
        </mc:AlternateContent>
      </w:r>
    </w:p>
    <w:p w14:paraId="420EC91B" w14:textId="4E746D37" w:rsidR="00716197" w:rsidRPr="00A47FF0" w:rsidRDefault="00716197" w:rsidP="00A47FF0">
      <w:pPr>
        <w:pStyle w:val="NormalWeb"/>
        <w:numPr>
          <w:ilvl w:val="0"/>
          <w:numId w:val="32"/>
        </w:numPr>
        <w:spacing w:before="120" w:beforeAutospacing="0" w:after="120" w:afterAutospacing="0" w:line="300" w:lineRule="atLeast"/>
        <w:ind w:left="714" w:hanging="357"/>
        <w:rPr>
          <w:rFonts w:asciiTheme="minorHAnsi" w:hAnsiTheme="minorHAnsi" w:cstheme="minorHAnsi"/>
        </w:rPr>
      </w:pPr>
      <w:r w:rsidRPr="00A47FF0">
        <w:rPr>
          <w:rFonts w:asciiTheme="minorHAnsi" w:hAnsiTheme="minorHAnsi" w:cstheme="minorHAnsi"/>
        </w:rPr>
        <w:t>Provide authoritative, evidence</w:t>
      </w:r>
      <w:r w:rsidRPr="00A47FF0">
        <w:rPr>
          <w:rFonts w:asciiTheme="minorHAnsi" w:hAnsiTheme="minorHAnsi" w:cstheme="minorHAnsi"/>
        </w:rPr>
        <w:noBreakHyphen/>
        <w:t>based Work Health and Safety (WHS) advice on complex and high</w:t>
      </w:r>
      <w:r w:rsidRPr="00A47FF0">
        <w:rPr>
          <w:rFonts w:asciiTheme="minorHAnsi" w:hAnsiTheme="minorHAnsi" w:cstheme="minorHAnsi"/>
        </w:rPr>
        <w:noBreakHyphen/>
        <w:t>risk matters, applying legislation and professional judgement to diverse operational environments.</w:t>
      </w:r>
    </w:p>
    <w:p w14:paraId="4C45F8CF" w14:textId="345609E6" w:rsidR="00716197" w:rsidRPr="00A47FF0" w:rsidRDefault="0013611A" w:rsidP="00A47FF0">
      <w:pPr>
        <w:pStyle w:val="NormalWeb"/>
        <w:numPr>
          <w:ilvl w:val="0"/>
          <w:numId w:val="32"/>
        </w:numPr>
        <w:spacing w:before="120" w:beforeAutospacing="0" w:after="120" w:afterAutospacing="0" w:line="300" w:lineRule="atLeast"/>
        <w:ind w:left="714" w:hanging="357"/>
        <w:rPr>
          <w:rFonts w:asciiTheme="minorHAnsi" w:hAnsiTheme="minorHAnsi" w:cstheme="minorHAnsi"/>
        </w:rPr>
      </w:pPr>
      <w:r>
        <w:rPr>
          <w:rFonts w:asciiTheme="minorHAnsi" w:hAnsiTheme="minorHAnsi" w:cstheme="minorHAnsi"/>
        </w:rPr>
        <w:t>Provide</w:t>
      </w:r>
      <w:r w:rsidR="00716197" w:rsidRPr="00A47FF0">
        <w:rPr>
          <w:rFonts w:asciiTheme="minorHAnsi" w:hAnsiTheme="minorHAnsi" w:cstheme="minorHAnsi"/>
        </w:rPr>
        <w:t xml:space="preserve"> specialist expertise to the </w:t>
      </w:r>
      <w:r w:rsidR="00502BEF">
        <w:rPr>
          <w:rFonts w:asciiTheme="minorHAnsi" w:hAnsiTheme="minorHAnsi" w:cstheme="minorHAnsi"/>
        </w:rPr>
        <w:t xml:space="preserve">implementation, </w:t>
      </w:r>
      <w:r w:rsidR="00716197" w:rsidRPr="00A47FF0">
        <w:rPr>
          <w:rFonts w:asciiTheme="minorHAnsi" w:hAnsiTheme="minorHAnsi" w:cstheme="minorHAnsi"/>
        </w:rPr>
        <w:t>development, review and continuous improvement of policies, procedures and frameworks to support an effective and contemporary Safety Management System.</w:t>
      </w:r>
    </w:p>
    <w:p w14:paraId="3366FB89" w14:textId="71D4E3F9" w:rsidR="00716197" w:rsidRPr="00A47FF0" w:rsidRDefault="00716197" w:rsidP="00A47FF0">
      <w:pPr>
        <w:pStyle w:val="NormalWeb"/>
        <w:numPr>
          <w:ilvl w:val="0"/>
          <w:numId w:val="32"/>
        </w:numPr>
        <w:spacing w:before="120" w:beforeAutospacing="0" w:after="120" w:afterAutospacing="0" w:line="300" w:lineRule="atLeast"/>
        <w:ind w:left="714" w:hanging="357"/>
        <w:rPr>
          <w:rFonts w:asciiTheme="minorHAnsi" w:hAnsiTheme="minorHAnsi" w:cstheme="minorHAnsi"/>
        </w:rPr>
      </w:pPr>
      <w:r w:rsidRPr="00A47FF0">
        <w:rPr>
          <w:rFonts w:asciiTheme="minorHAnsi" w:hAnsiTheme="minorHAnsi" w:cstheme="minorHAnsi"/>
        </w:rPr>
        <w:t xml:space="preserve">Analyse WHS risks, </w:t>
      </w:r>
      <w:r w:rsidR="00D87F57">
        <w:rPr>
          <w:rFonts w:asciiTheme="minorHAnsi" w:hAnsiTheme="minorHAnsi" w:cstheme="minorHAnsi"/>
        </w:rPr>
        <w:t xml:space="preserve">investigate </w:t>
      </w:r>
      <w:r w:rsidRPr="00A47FF0">
        <w:rPr>
          <w:rFonts w:asciiTheme="minorHAnsi" w:hAnsiTheme="minorHAnsi" w:cstheme="minorHAnsi"/>
        </w:rPr>
        <w:t>incidents and emerging issues to develop practical, proportionate and evidence</w:t>
      </w:r>
      <w:r w:rsidRPr="00A47FF0">
        <w:rPr>
          <w:rFonts w:asciiTheme="minorHAnsi" w:hAnsiTheme="minorHAnsi" w:cstheme="minorHAnsi"/>
        </w:rPr>
        <w:noBreakHyphen/>
        <w:t>based recommendations that support continuous improvement and risk reduction.</w:t>
      </w:r>
    </w:p>
    <w:p w14:paraId="10CC848C" w14:textId="00F8C4A2" w:rsidR="00716197" w:rsidRPr="00A47FF0" w:rsidRDefault="006B1B96" w:rsidP="00A47FF0">
      <w:pPr>
        <w:pStyle w:val="NormalWeb"/>
        <w:numPr>
          <w:ilvl w:val="0"/>
          <w:numId w:val="32"/>
        </w:numPr>
        <w:spacing w:before="120" w:beforeAutospacing="0" w:after="120" w:afterAutospacing="0" w:line="300" w:lineRule="atLeast"/>
        <w:ind w:left="714" w:hanging="357"/>
        <w:rPr>
          <w:rFonts w:asciiTheme="minorHAnsi" w:hAnsiTheme="minorHAnsi" w:cstheme="minorHAnsi"/>
        </w:rPr>
      </w:pPr>
      <w:r>
        <w:rPr>
          <w:rFonts w:asciiTheme="minorHAnsi" w:hAnsiTheme="minorHAnsi" w:cstheme="minorHAnsi"/>
        </w:rPr>
        <w:t>Lead</w:t>
      </w:r>
      <w:r w:rsidR="00716197" w:rsidRPr="00A47FF0">
        <w:rPr>
          <w:rFonts w:asciiTheme="minorHAnsi" w:hAnsiTheme="minorHAnsi" w:cstheme="minorHAnsi"/>
        </w:rPr>
        <w:t xml:space="preserve"> WHS assurance and monitoring activities by </w:t>
      </w:r>
      <w:r w:rsidR="00D87F57">
        <w:rPr>
          <w:rFonts w:asciiTheme="minorHAnsi" w:hAnsiTheme="minorHAnsi" w:cstheme="minorHAnsi"/>
        </w:rPr>
        <w:t xml:space="preserve">delivering </w:t>
      </w:r>
      <w:r w:rsidR="00716197" w:rsidRPr="00A47FF0">
        <w:rPr>
          <w:rFonts w:asciiTheme="minorHAnsi" w:hAnsiTheme="minorHAnsi" w:cstheme="minorHAnsi"/>
        </w:rPr>
        <w:t>reviews</w:t>
      </w:r>
      <w:r w:rsidR="00902DD5">
        <w:rPr>
          <w:rFonts w:asciiTheme="minorHAnsi" w:hAnsiTheme="minorHAnsi" w:cstheme="minorHAnsi"/>
        </w:rPr>
        <w:t>, accurate record keeping</w:t>
      </w:r>
      <w:r w:rsidR="0044303E">
        <w:rPr>
          <w:rFonts w:asciiTheme="minorHAnsi" w:hAnsiTheme="minorHAnsi" w:cstheme="minorHAnsi"/>
        </w:rPr>
        <w:t xml:space="preserve">, </w:t>
      </w:r>
      <w:r w:rsidR="005B2F5D">
        <w:rPr>
          <w:rFonts w:asciiTheme="minorHAnsi" w:hAnsiTheme="minorHAnsi" w:cstheme="minorHAnsi"/>
        </w:rPr>
        <w:t xml:space="preserve">data </w:t>
      </w:r>
      <w:r w:rsidR="0044303E">
        <w:rPr>
          <w:rFonts w:asciiTheme="minorHAnsi" w:hAnsiTheme="minorHAnsi" w:cstheme="minorHAnsi"/>
        </w:rPr>
        <w:t>maintenance</w:t>
      </w:r>
      <w:r w:rsidR="00716197" w:rsidRPr="00A47FF0">
        <w:rPr>
          <w:rFonts w:asciiTheme="minorHAnsi" w:hAnsiTheme="minorHAnsi" w:cstheme="minorHAnsi"/>
        </w:rPr>
        <w:t xml:space="preserve"> and verification processes and providing analysis and recommendations on the effectiveness of WHS controls and systems.</w:t>
      </w:r>
    </w:p>
    <w:p w14:paraId="289F338E" w14:textId="7D7D43E7" w:rsidR="00990808" w:rsidRDefault="00990808" w:rsidP="00A47FF0">
      <w:pPr>
        <w:pStyle w:val="NormalWeb"/>
        <w:numPr>
          <w:ilvl w:val="0"/>
          <w:numId w:val="32"/>
        </w:numPr>
        <w:spacing w:before="120" w:beforeAutospacing="0" w:after="120" w:afterAutospacing="0" w:line="300" w:lineRule="atLeast"/>
        <w:ind w:left="714" w:hanging="357"/>
        <w:rPr>
          <w:rFonts w:asciiTheme="minorHAnsi" w:hAnsiTheme="minorHAnsi" w:cstheme="minorHAnsi"/>
        </w:rPr>
      </w:pPr>
      <w:r w:rsidRPr="00990808">
        <w:rPr>
          <w:rFonts w:asciiTheme="minorHAnsi" w:hAnsiTheme="minorHAnsi" w:cstheme="minorHAnsi"/>
        </w:rPr>
        <w:t>Establish and maintain effective partnerships with internal and external stakeholders that foster collaboration and influence those responsible for delivering improved WHS outcomes through education and guidance.</w:t>
      </w:r>
    </w:p>
    <w:p w14:paraId="2350AAF7" w14:textId="148760F4" w:rsidR="00716197" w:rsidRPr="00A47FF0" w:rsidRDefault="00716197" w:rsidP="00A47FF0">
      <w:pPr>
        <w:pStyle w:val="NormalWeb"/>
        <w:numPr>
          <w:ilvl w:val="0"/>
          <w:numId w:val="32"/>
        </w:numPr>
        <w:spacing w:before="120" w:beforeAutospacing="0" w:after="120" w:afterAutospacing="0" w:line="300" w:lineRule="atLeast"/>
        <w:ind w:left="714" w:hanging="357"/>
        <w:rPr>
          <w:rFonts w:asciiTheme="minorHAnsi" w:hAnsiTheme="minorHAnsi" w:cstheme="minorHAnsi"/>
        </w:rPr>
      </w:pPr>
      <w:r w:rsidRPr="00A47FF0">
        <w:rPr>
          <w:rFonts w:asciiTheme="minorHAnsi" w:hAnsiTheme="minorHAnsi" w:cstheme="minorHAnsi"/>
        </w:rPr>
        <w:t>Prepare high</w:t>
      </w:r>
      <w:r w:rsidRPr="00A47FF0">
        <w:rPr>
          <w:rFonts w:asciiTheme="minorHAnsi" w:hAnsiTheme="minorHAnsi" w:cstheme="minorHAnsi"/>
        </w:rPr>
        <w:noBreakHyphen/>
        <w:t xml:space="preserve">quality written reports, </w:t>
      </w:r>
      <w:r w:rsidR="00776D61">
        <w:rPr>
          <w:rFonts w:asciiTheme="minorHAnsi" w:hAnsiTheme="minorHAnsi" w:cstheme="minorHAnsi"/>
        </w:rPr>
        <w:t xml:space="preserve">ministerial </w:t>
      </w:r>
      <w:r w:rsidRPr="00A47FF0">
        <w:rPr>
          <w:rFonts w:asciiTheme="minorHAnsi" w:hAnsiTheme="minorHAnsi" w:cstheme="minorHAnsi"/>
        </w:rPr>
        <w:t>briefs and guidance materials and communicate complex WHS concepts clearly to a range of audiences.</w:t>
      </w:r>
    </w:p>
    <w:p w14:paraId="68BB7E00" w14:textId="59E122A5" w:rsidR="00716197" w:rsidRPr="00A47FF0" w:rsidRDefault="003F7AC6" w:rsidP="00A47FF0">
      <w:pPr>
        <w:pStyle w:val="NormalWeb"/>
        <w:numPr>
          <w:ilvl w:val="0"/>
          <w:numId w:val="32"/>
        </w:numPr>
        <w:spacing w:before="120" w:beforeAutospacing="0" w:after="120" w:afterAutospacing="0" w:line="300" w:lineRule="atLeast"/>
        <w:ind w:left="714" w:hanging="357"/>
        <w:rPr>
          <w:rFonts w:asciiTheme="minorHAnsi" w:hAnsiTheme="minorHAnsi" w:cstheme="minorHAnsi"/>
        </w:rPr>
      </w:pPr>
      <w:r>
        <w:rPr>
          <w:rFonts w:asciiTheme="minorHAnsi" w:hAnsiTheme="minorHAnsi" w:cstheme="minorHAnsi"/>
        </w:rPr>
        <w:t xml:space="preserve">Lead </w:t>
      </w:r>
      <w:r w:rsidR="00990808">
        <w:rPr>
          <w:rFonts w:asciiTheme="minorHAnsi" w:hAnsiTheme="minorHAnsi" w:cstheme="minorHAnsi"/>
        </w:rPr>
        <w:t xml:space="preserve">the </w:t>
      </w:r>
      <w:r>
        <w:rPr>
          <w:rFonts w:asciiTheme="minorHAnsi" w:hAnsiTheme="minorHAnsi" w:cstheme="minorHAnsi"/>
        </w:rPr>
        <w:t>develop</w:t>
      </w:r>
      <w:r w:rsidR="00990808">
        <w:rPr>
          <w:rFonts w:asciiTheme="minorHAnsi" w:hAnsiTheme="minorHAnsi" w:cstheme="minorHAnsi"/>
        </w:rPr>
        <w:t>ment</w:t>
      </w:r>
      <w:r>
        <w:rPr>
          <w:rFonts w:asciiTheme="minorHAnsi" w:hAnsiTheme="minorHAnsi" w:cstheme="minorHAnsi"/>
        </w:rPr>
        <w:t xml:space="preserve"> and coordinat</w:t>
      </w:r>
      <w:r w:rsidR="00990808">
        <w:rPr>
          <w:rFonts w:asciiTheme="minorHAnsi" w:hAnsiTheme="minorHAnsi" w:cstheme="minorHAnsi"/>
        </w:rPr>
        <w:t>ion of</w:t>
      </w:r>
      <w:r w:rsidR="00716197" w:rsidRPr="00A47FF0">
        <w:rPr>
          <w:rFonts w:asciiTheme="minorHAnsi" w:hAnsiTheme="minorHAnsi" w:cstheme="minorHAnsi"/>
        </w:rPr>
        <w:t xml:space="preserve"> specialist input </w:t>
      </w:r>
      <w:r w:rsidR="00990808">
        <w:rPr>
          <w:rFonts w:asciiTheme="minorHAnsi" w:hAnsiTheme="minorHAnsi" w:cstheme="minorHAnsi"/>
        </w:rPr>
        <w:t>in</w:t>
      </w:r>
      <w:r w:rsidR="00716197" w:rsidRPr="00A47FF0">
        <w:rPr>
          <w:rFonts w:asciiTheme="minorHAnsi" w:hAnsiTheme="minorHAnsi" w:cstheme="minorHAnsi"/>
        </w:rPr>
        <w:t>to WHS capability</w:t>
      </w:r>
      <w:r w:rsidR="00716197" w:rsidRPr="00A47FF0">
        <w:rPr>
          <w:rFonts w:asciiTheme="minorHAnsi" w:hAnsiTheme="minorHAnsi" w:cstheme="minorHAnsi"/>
        </w:rPr>
        <w:noBreakHyphen/>
        <w:t xml:space="preserve">building activities, including </w:t>
      </w:r>
      <w:r w:rsidR="006F666B">
        <w:rPr>
          <w:rFonts w:asciiTheme="minorHAnsi" w:hAnsiTheme="minorHAnsi" w:cstheme="minorHAnsi"/>
        </w:rPr>
        <w:t>providing</w:t>
      </w:r>
      <w:r w:rsidR="00716197" w:rsidRPr="00A47FF0">
        <w:rPr>
          <w:rFonts w:asciiTheme="minorHAnsi" w:hAnsiTheme="minorHAnsi" w:cstheme="minorHAnsi"/>
        </w:rPr>
        <w:t xml:space="preserve"> professional expertise to training, guidance and awareness initiatives as required.</w:t>
      </w:r>
    </w:p>
    <w:p w14:paraId="3505B8BF" w14:textId="1C152AF9" w:rsidR="00D2771F" w:rsidRPr="00B732A4" w:rsidRDefault="00D2771F" w:rsidP="00697DE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pPr>
      <w:r w:rsidRPr="003A0A35">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378D4277" w14:textId="77777777" w:rsidR="00D2771F" w:rsidRPr="003A0A35" w:rsidRDefault="00D2771F" w:rsidP="00697DE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pPr>
      <w:r>
        <w:rPr>
          <w:rFonts w:eastAsia="Times New Roman"/>
          <w:sz w:val="24"/>
          <w:szCs w:val="20"/>
        </w:rPr>
        <w:t xml:space="preserve">In accordance with the </w:t>
      </w:r>
      <w:r w:rsidRPr="004B6022">
        <w:rPr>
          <w:rFonts w:eastAsia="Times New Roman"/>
          <w:i/>
          <w:iCs/>
          <w:sz w:val="24"/>
          <w:szCs w:val="20"/>
        </w:rPr>
        <w:t>Work Health and Safety Act 2012</w:t>
      </w:r>
      <w:r>
        <w:rPr>
          <w:rFonts w:eastAsia="Times New Roman"/>
          <w:i/>
          <w:iCs/>
          <w:sz w:val="24"/>
          <w:szCs w:val="20"/>
        </w:rPr>
        <w:t xml:space="preserve"> </w:t>
      </w:r>
      <w:r>
        <w:rPr>
          <w:rFonts w:eastAsia="Times New Roman"/>
          <w:sz w:val="24"/>
          <w:szCs w:val="20"/>
        </w:rPr>
        <w:t>the incumbent will a</w:t>
      </w:r>
      <w:r w:rsidRPr="004B6022">
        <w:rPr>
          <w:rFonts w:eastAsia="Times New Roman"/>
          <w:sz w:val="24"/>
          <w:szCs w:val="20"/>
        </w:rPr>
        <w:t>ctively participate</w:t>
      </w:r>
      <w:r>
        <w:rPr>
          <w:rFonts w:eastAsia="Times New Roman"/>
          <w:sz w:val="24"/>
          <w:szCs w:val="20"/>
        </w:rPr>
        <w:t xml:space="preserve"> in and contribute to the maintenance of safe working conditions and practices, including the development and implementation of improvement initiatives, safeguarding practices and all mandatory training requirements. </w:t>
      </w:r>
      <w:r w:rsidRPr="009E7E2F">
        <w:rPr>
          <w:rFonts w:eastAsia="Times New Roman"/>
          <w:sz w:val="24"/>
          <w:szCs w:val="20"/>
        </w:rPr>
        <w:t xml:space="preserve"> </w:t>
      </w:r>
    </w:p>
    <w:p w14:paraId="413BA938" w14:textId="77777777" w:rsidR="009D6E8A" w:rsidRPr="00190B67" w:rsidRDefault="009D6E8A" w:rsidP="00697DE2">
      <w:pPr>
        <w:pStyle w:val="Heading2"/>
        <w:rPr>
          <w:color w:val="011947"/>
        </w:rPr>
      </w:pPr>
      <w:r w:rsidRPr="00190B67">
        <w:rPr>
          <w:color w:val="011947"/>
        </w:rPr>
        <w:t>Selection Criteria</w:t>
      </w:r>
    </w:p>
    <w:p w14:paraId="28D7A8F4" w14:textId="77777777" w:rsidR="00D2771F" w:rsidRPr="003A0A35" w:rsidRDefault="00D2771F" w:rsidP="00697DE2">
      <w:pPr>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747969C9" w14:textId="77777777" w:rsidR="00D2771F" w:rsidRPr="003A0A35" w:rsidRDefault="00D2771F" w:rsidP="00697DE2">
      <w:pPr>
        <w:tabs>
          <w:tab w:val="left" w:pos="6210"/>
        </w:tabs>
        <w:rPr>
          <w:rFonts w:eastAsia="Times New Roman"/>
          <w:color w:val="ED7D31"/>
          <w:sz w:val="4"/>
          <w:szCs w:val="4"/>
        </w:rPr>
      </w:pPr>
      <w:r>
        <w:rPr>
          <w:noProof/>
        </w:rPr>
        <mc:AlternateContent>
          <mc:Choice Requires="wps">
            <w:drawing>
              <wp:anchor distT="4294967295" distB="4294967295" distL="114300" distR="114300" simplePos="0" relativeHeight="251658241" behindDoc="0" locked="0" layoutInCell="1" allowOverlap="1" wp14:anchorId="42FC13B8" wp14:editId="5B8D454C">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2B03F62" id="Straight Connector 1" o:spid="_x0000_s1026" style="position:absolute;z-index:251658241;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strokecolor="#011947" strokeweight="2pt">
                <v:stroke joinstyle="miter"/>
                <o:lock v:ext="edit" shapetype="f"/>
              </v:line>
            </w:pict>
          </mc:Fallback>
        </mc:AlternateContent>
      </w:r>
      <w:r>
        <w:rPr>
          <w:rFonts w:eastAsia="Times New Roman"/>
          <w:color w:val="ED7D31"/>
          <w:sz w:val="4"/>
          <w:szCs w:val="4"/>
        </w:rPr>
        <w:tab/>
      </w:r>
    </w:p>
    <w:p w14:paraId="53FEC91B" w14:textId="605E0DC7" w:rsidR="00036E94" w:rsidRPr="00036E94" w:rsidRDefault="00036E94" w:rsidP="00036E94">
      <w:pPr>
        <w:pStyle w:val="ListParagraph"/>
        <w:numPr>
          <w:ilvl w:val="0"/>
          <w:numId w:val="43"/>
        </w:numPr>
        <w:tabs>
          <w:tab w:val="clear" w:pos="227"/>
          <w:tab w:val="clear" w:pos="454"/>
          <w:tab w:val="clear" w:pos="680"/>
          <w:tab w:val="clear" w:pos="907"/>
          <w:tab w:val="clear" w:pos="1134"/>
          <w:tab w:val="clear" w:pos="1361"/>
        </w:tabs>
        <w:spacing w:before="120" w:line="240" w:lineRule="auto"/>
        <w:contextualSpacing w:val="0"/>
        <w:rPr>
          <w:rFonts w:eastAsia="Times New Roman"/>
          <w:sz w:val="24"/>
          <w:szCs w:val="20"/>
        </w:rPr>
      </w:pPr>
      <w:r w:rsidRPr="00036E94">
        <w:rPr>
          <w:rFonts w:eastAsia="Times New Roman"/>
          <w:sz w:val="24"/>
          <w:szCs w:val="20"/>
        </w:rPr>
        <w:t>Demonstrated high</w:t>
      </w:r>
      <w:r w:rsidR="00E52885">
        <w:rPr>
          <w:rFonts w:eastAsia="Times New Roman"/>
          <w:sz w:val="24"/>
          <w:szCs w:val="20"/>
        </w:rPr>
        <w:t>-</w:t>
      </w:r>
      <w:r w:rsidRPr="00036E94">
        <w:rPr>
          <w:rFonts w:eastAsia="Times New Roman"/>
          <w:sz w:val="24"/>
          <w:szCs w:val="20"/>
        </w:rPr>
        <w:t>level knowledge and practical application of the Work Health and Safety Act 2012, associated regulations, codes of practice and contemporary WHS principles, including the ability to interpret legislative requirements and apply them to diverse and complex operational environments.</w:t>
      </w:r>
    </w:p>
    <w:p w14:paraId="7075F5F6" w14:textId="2763BB8A" w:rsidR="00036E94" w:rsidRPr="00036E94" w:rsidRDefault="00036E94" w:rsidP="00036E94">
      <w:pPr>
        <w:pStyle w:val="ListParagraph"/>
        <w:numPr>
          <w:ilvl w:val="0"/>
          <w:numId w:val="43"/>
        </w:numPr>
        <w:tabs>
          <w:tab w:val="clear" w:pos="227"/>
          <w:tab w:val="clear" w:pos="454"/>
          <w:tab w:val="clear" w:pos="680"/>
          <w:tab w:val="clear" w:pos="907"/>
          <w:tab w:val="clear" w:pos="1134"/>
          <w:tab w:val="clear" w:pos="1361"/>
        </w:tabs>
        <w:spacing w:before="120" w:line="240" w:lineRule="auto"/>
        <w:contextualSpacing w:val="0"/>
        <w:rPr>
          <w:rFonts w:eastAsia="Times New Roman"/>
          <w:sz w:val="24"/>
          <w:szCs w:val="20"/>
        </w:rPr>
      </w:pPr>
      <w:r w:rsidRPr="00036E94">
        <w:rPr>
          <w:rFonts w:eastAsia="Times New Roman"/>
          <w:sz w:val="24"/>
          <w:szCs w:val="20"/>
        </w:rPr>
        <w:lastRenderedPageBreak/>
        <w:t xml:space="preserve">Demonstrated experience </w:t>
      </w:r>
      <w:r w:rsidR="003A12B2">
        <w:rPr>
          <w:rFonts w:eastAsia="Times New Roman"/>
          <w:sz w:val="24"/>
          <w:szCs w:val="20"/>
        </w:rPr>
        <w:t xml:space="preserve">in </w:t>
      </w:r>
      <w:r w:rsidRPr="00036E94">
        <w:rPr>
          <w:rFonts w:eastAsia="Times New Roman"/>
          <w:sz w:val="24"/>
          <w:szCs w:val="20"/>
        </w:rPr>
        <w:t xml:space="preserve">providing Work Health and Safety </w:t>
      </w:r>
      <w:r w:rsidR="003C0F85">
        <w:rPr>
          <w:rFonts w:eastAsia="Times New Roman"/>
          <w:sz w:val="24"/>
          <w:szCs w:val="20"/>
        </w:rPr>
        <w:t>guidance</w:t>
      </w:r>
      <w:r w:rsidR="003C0F85" w:rsidRPr="00036E94">
        <w:rPr>
          <w:rFonts w:eastAsia="Times New Roman"/>
          <w:sz w:val="24"/>
          <w:szCs w:val="20"/>
        </w:rPr>
        <w:t xml:space="preserve"> </w:t>
      </w:r>
      <w:r w:rsidRPr="00036E94">
        <w:rPr>
          <w:rFonts w:eastAsia="Times New Roman"/>
          <w:sz w:val="24"/>
          <w:szCs w:val="20"/>
        </w:rPr>
        <w:t>and specialist advice on complex and high-risk issues, including the ability to analyse information, exercise sound judgement and develop practical, proportionate and evidence</w:t>
      </w:r>
      <w:r w:rsidR="000238F6">
        <w:rPr>
          <w:rFonts w:eastAsia="Times New Roman"/>
          <w:sz w:val="24"/>
          <w:szCs w:val="20"/>
        </w:rPr>
        <w:t>-</w:t>
      </w:r>
      <w:r w:rsidRPr="00036E94">
        <w:rPr>
          <w:rFonts w:eastAsia="Times New Roman"/>
          <w:sz w:val="24"/>
          <w:szCs w:val="20"/>
        </w:rPr>
        <w:t>based recommendations.</w:t>
      </w:r>
    </w:p>
    <w:p w14:paraId="0C08CCC7" w14:textId="2FBDF70E" w:rsidR="00036E94" w:rsidRPr="00036E94" w:rsidRDefault="00E52885" w:rsidP="00036E94">
      <w:pPr>
        <w:pStyle w:val="ListParagraph"/>
        <w:numPr>
          <w:ilvl w:val="0"/>
          <w:numId w:val="43"/>
        </w:numPr>
        <w:tabs>
          <w:tab w:val="clear" w:pos="227"/>
          <w:tab w:val="clear" w:pos="454"/>
          <w:tab w:val="clear" w:pos="680"/>
          <w:tab w:val="clear" w:pos="907"/>
          <w:tab w:val="clear" w:pos="1134"/>
          <w:tab w:val="clear" w:pos="1361"/>
        </w:tabs>
        <w:spacing w:before="120" w:line="240" w:lineRule="auto"/>
        <w:contextualSpacing w:val="0"/>
        <w:rPr>
          <w:rFonts w:eastAsia="Times New Roman"/>
          <w:sz w:val="24"/>
          <w:szCs w:val="20"/>
        </w:rPr>
      </w:pPr>
      <w:r w:rsidRPr="00E52885">
        <w:rPr>
          <w:rFonts w:eastAsia="Times New Roman"/>
          <w:sz w:val="24"/>
          <w:szCs w:val="20"/>
        </w:rPr>
        <w:t>Demonstrated experience in developing WHS policies, projects or initiatives, and proven expertise in assurance, monitoring and review, including identifying gaps or trends and recommending improvements to WHS controls</w:t>
      </w:r>
      <w:r>
        <w:rPr>
          <w:rFonts w:eastAsia="Times New Roman"/>
          <w:sz w:val="24"/>
          <w:szCs w:val="20"/>
        </w:rPr>
        <w:t xml:space="preserve">. </w:t>
      </w:r>
    </w:p>
    <w:p w14:paraId="48A4AF68" w14:textId="77777777" w:rsidR="00036E94" w:rsidRPr="00036E94" w:rsidRDefault="00036E94" w:rsidP="00036E94">
      <w:pPr>
        <w:pStyle w:val="ListParagraph"/>
        <w:numPr>
          <w:ilvl w:val="0"/>
          <w:numId w:val="43"/>
        </w:numPr>
        <w:tabs>
          <w:tab w:val="clear" w:pos="227"/>
          <w:tab w:val="clear" w:pos="454"/>
          <w:tab w:val="clear" w:pos="680"/>
          <w:tab w:val="clear" w:pos="907"/>
          <w:tab w:val="clear" w:pos="1134"/>
          <w:tab w:val="clear" w:pos="1361"/>
        </w:tabs>
        <w:spacing w:before="120" w:line="240" w:lineRule="auto"/>
        <w:contextualSpacing w:val="0"/>
        <w:rPr>
          <w:rFonts w:eastAsia="Times New Roman"/>
          <w:sz w:val="24"/>
          <w:szCs w:val="20"/>
        </w:rPr>
      </w:pPr>
      <w:r w:rsidRPr="00036E94">
        <w:rPr>
          <w:rFonts w:eastAsia="Times New Roman"/>
          <w:sz w:val="24"/>
          <w:szCs w:val="20"/>
        </w:rPr>
        <w:t>Highly developed verbal and written communication skills, including the ability to communicate complex WHS concepts clearly to diverse audiences, prepare high quality reports, briefings and guidance materials, and contribute professional expertise to WHS capability building, guidance or awareness initiatives.</w:t>
      </w:r>
    </w:p>
    <w:p w14:paraId="5429DC6D" w14:textId="77BD120D" w:rsidR="00E52885" w:rsidRPr="00036E94" w:rsidRDefault="00E52885" w:rsidP="00036E94">
      <w:pPr>
        <w:pStyle w:val="ListParagraph"/>
        <w:numPr>
          <w:ilvl w:val="0"/>
          <w:numId w:val="43"/>
        </w:numPr>
        <w:tabs>
          <w:tab w:val="clear" w:pos="227"/>
          <w:tab w:val="clear" w:pos="454"/>
          <w:tab w:val="clear" w:pos="680"/>
          <w:tab w:val="clear" w:pos="907"/>
          <w:tab w:val="clear" w:pos="1134"/>
          <w:tab w:val="clear" w:pos="1361"/>
        </w:tabs>
        <w:spacing w:before="120" w:line="240" w:lineRule="auto"/>
        <w:contextualSpacing w:val="0"/>
        <w:rPr>
          <w:rFonts w:eastAsia="Times New Roman"/>
          <w:sz w:val="24"/>
          <w:szCs w:val="20"/>
        </w:rPr>
      </w:pPr>
      <w:r w:rsidRPr="00E52885">
        <w:rPr>
          <w:rFonts w:eastAsia="Times New Roman"/>
          <w:sz w:val="24"/>
          <w:szCs w:val="20"/>
        </w:rPr>
        <w:t>Demonstrated stakeholder engagement and interpersonal skills, including the ability to consult, collaborate, and build productive relationships with diverse stakeholders, contribute effectively within a team environment, and work independently to manage competing priorities and deliver timely, effective outcomes.</w:t>
      </w:r>
    </w:p>
    <w:p w14:paraId="01C11349" w14:textId="60E97B84" w:rsidR="00D2771F" w:rsidRPr="00036E94" w:rsidRDefault="00935713" w:rsidP="00036E94">
      <w:pPr>
        <w:pStyle w:val="ListParagraph"/>
        <w:numPr>
          <w:ilvl w:val="0"/>
          <w:numId w:val="43"/>
        </w:numPr>
        <w:tabs>
          <w:tab w:val="clear" w:pos="227"/>
          <w:tab w:val="clear" w:pos="454"/>
          <w:tab w:val="clear" w:pos="680"/>
          <w:tab w:val="clear" w:pos="907"/>
          <w:tab w:val="clear" w:pos="1134"/>
          <w:tab w:val="clear" w:pos="1361"/>
        </w:tabs>
        <w:spacing w:before="120" w:line="240" w:lineRule="auto"/>
        <w:contextualSpacing w:val="0"/>
        <w:rPr>
          <w:rFonts w:eastAsia="Times New Roman"/>
          <w:sz w:val="24"/>
          <w:szCs w:val="20"/>
        </w:rPr>
      </w:pPr>
      <w:r w:rsidRPr="00036E94">
        <w:rPr>
          <w:rFonts w:eastAsia="Times New Roman"/>
          <w:sz w:val="24"/>
          <w:szCs w:val="20"/>
        </w:rPr>
        <w:t xml:space="preserve">A demonstrated capacity to </w:t>
      </w:r>
      <w:r w:rsidR="00D2771F" w:rsidRPr="00036E94">
        <w:rPr>
          <w:rFonts w:eastAsia="Times New Roman"/>
          <w:sz w:val="24"/>
          <w:szCs w:val="20"/>
        </w:rPr>
        <w:t xml:space="preserve">commit to the Department’s values, with the </w:t>
      </w:r>
      <w:r w:rsidRPr="00036E94">
        <w:rPr>
          <w:rFonts w:eastAsia="Times New Roman"/>
          <w:sz w:val="24"/>
          <w:szCs w:val="20"/>
        </w:rPr>
        <w:t xml:space="preserve">ability </w:t>
      </w:r>
      <w:r w:rsidR="00D2771F" w:rsidRPr="00036E94">
        <w:rPr>
          <w:rFonts w:eastAsia="Times New Roman"/>
          <w:sz w:val="24"/>
          <w:szCs w:val="20"/>
        </w:rPr>
        <w:t>to apply the</w:t>
      </w:r>
      <w:r w:rsidRPr="00036E94">
        <w:rPr>
          <w:rFonts w:eastAsia="Times New Roman"/>
          <w:sz w:val="24"/>
          <w:szCs w:val="20"/>
        </w:rPr>
        <w:t xml:space="preserve">m </w:t>
      </w:r>
      <w:r w:rsidR="00D2771F" w:rsidRPr="00036E94">
        <w:rPr>
          <w:rFonts w:eastAsia="Times New Roman"/>
          <w:sz w:val="24"/>
          <w:szCs w:val="20"/>
        </w:rPr>
        <w:t xml:space="preserve">through </w:t>
      </w:r>
      <w:r w:rsidR="0030202C" w:rsidRPr="00036E94">
        <w:rPr>
          <w:rFonts w:eastAsia="Times New Roman"/>
          <w:sz w:val="24"/>
          <w:szCs w:val="20"/>
        </w:rPr>
        <w:t xml:space="preserve">individual </w:t>
      </w:r>
      <w:r w:rsidR="00D2771F" w:rsidRPr="00036E94">
        <w:rPr>
          <w:rFonts w:eastAsia="Times New Roman"/>
          <w:sz w:val="24"/>
          <w:szCs w:val="20"/>
        </w:rPr>
        <w:t>behaviours and actions.</w:t>
      </w:r>
      <w:r w:rsidR="00D2771F" w:rsidRPr="00036E94" w:rsidDel="009C0CF5">
        <w:rPr>
          <w:rFonts w:eastAsia="Times New Roman"/>
          <w:sz w:val="24"/>
          <w:szCs w:val="20"/>
        </w:rPr>
        <w:t xml:space="preserve"> </w:t>
      </w:r>
    </w:p>
    <w:p w14:paraId="670D8898" w14:textId="77777777" w:rsidR="009D6E8A" w:rsidRPr="00190B67" w:rsidRDefault="009D6E8A" w:rsidP="00697DE2">
      <w:pPr>
        <w:pStyle w:val="Heading2"/>
        <w:rPr>
          <w:color w:val="011947"/>
        </w:rPr>
      </w:pPr>
      <w:r w:rsidRPr="00190B67">
        <w:rPr>
          <w:color w:val="011947"/>
        </w:rPr>
        <w:t>Requirements</w:t>
      </w:r>
    </w:p>
    <w:p w14:paraId="0D3E2E74" w14:textId="77777777" w:rsidR="00D2771F" w:rsidRPr="00B732A4" w:rsidRDefault="00D2771F" w:rsidP="00697DE2">
      <w:pPr>
        <w:rPr>
          <w:rFonts w:ascii="Gill Sans MT" w:hAnsi="Gill Sans MT"/>
          <w:color w:val="011947"/>
          <w:spacing w:val="-2"/>
        </w:rPr>
      </w:pPr>
      <w:bookmarkStart w:id="2" w:name="_Hlk119596995"/>
      <w:r w:rsidRPr="000D7012">
        <w:rPr>
          <w:rFonts w:eastAsia="Times New Roman" w:cs="Arial"/>
          <w:bCs/>
          <w:sz w:val="24"/>
          <w:szCs w:val="24"/>
        </w:rPr>
        <w:t xml:space="preserve">Registration/licences that are essential requirements of this role must </w:t>
      </w:r>
      <w:proofErr w:type="gramStart"/>
      <w:r w:rsidRPr="000D7012">
        <w:rPr>
          <w:rFonts w:eastAsia="Times New Roman" w:cs="Arial"/>
          <w:bCs/>
          <w:sz w:val="24"/>
          <w:szCs w:val="24"/>
        </w:rPr>
        <w:t>remain current and valid at all times</w:t>
      </w:r>
      <w:proofErr w:type="gramEnd"/>
      <w:r w:rsidRPr="000D7012">
        <w:rPr>
          <w:rFonts w:eastAsia="Times New Roman" w:cs="Arial"/>
          <w:bCs/>
          <w:sz w:val="24"/>
          <w:szCs w:val="24"/>
        </w:rPr>
        <w:t xml:space="preserve">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355CE8" w14:paraId="0F35C42B" w14:textId="77777777" w:rsidTr="000738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2588CC98" w14:textId="77777777" w:rsidR="00D2771F" w:rsidRPr="006373A0" w:rsidRDefault="00D2771F" w:rsidP="00073888">
            <w:pPr>
              <w:rPr>
                <w:sz w:val="24"/>
                <w:szCs w:val="24"/>
              </w:rPr>
            </w:pPr>
            <w:bookmarkStart w:id="3" w:name="_Hlk173332693"/>
            <w:bookmarkEnd w:id="2"/>
            <w:r w:rsidRPr="00A65F3B">
              <w:rPr>
                <w:b/>
                <w:sz w:val="24"/>
                <w:szCs w:val="24"/>
              </w:rPr>
              <w:t>Essential</w:t>
            </w:r>
          </w:p>
        </w:tc>
        <w:tc>
          <w:tcPr>
            <w:tcW w:w="7763" w:type="dxa"/>
          </w:tcPr>
          <w:p w14:paraId="0C1D9C64" w14:textId="77777777" w:rsidR="00D2771F" w:rsidRDefault="00D2771F" w:rsidP="00073888">
            <w:pPr>
              <w:numPr>
                <w:ilvl w:val="0"/>
                <w:numId w:val="30"/>
              </w:numPr>
              <w:spacing w:after="60"/>
              <w:ind w:left="168"/>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B732A4">
              <w:rPr>
                <w:rFonts w:eastAsia="Times New Roman" w:cs="Segoe UI"/>
                <w:color w:val="000000"/>
                <w:sz w:val="24"/>
                <w:szCs w:val="24"/>
              </w:rPr>
              <w:t>Current Tasmanian Registration to Work with Vulnerable People (Registration Status – Employment)</w:t>
            </w:r>
          </w:p>
          <w:p w14:paraId="6687F849" w14:textId="21082693" w:rsidR="00987D57" w:rsidRPr="00694EE5" w:rsidRDefault="004A03C9" w:rsidP="00987D57">
            <w:pPr>
              <w:numPr>
                <w:ilvl w:val="0"/>
                <w:numId w:val="30"/>
              </w:numPr>
              <w:spacing w:after="60"/>
              <w:ind w:left="168"/>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Pr>
                <w:rFonts w:eastAsia="Times New Roman" w:cs="Segoe UI"/>
                <w:color w:val="000000"/>
                <w:sz w:val="24"/>
                <w:szCs w:val="24"/>
              </w:rPr>
              <w:t xml:space="preserve">Driver’s </w:t>
            </w:r>
            <w:r w:rsidR="00987D57">
              <w:rPr>
                <w:rFonts w:eastAsia="Times New Roman" w:cs="Segoe UI"/>
                <w:color w:val="000000"/>
                <w:sz w:val="24"/>
                <w:szCs w:val="24"/>
              </w:rPr>
              <w:t>license</w:t>
            </w:r>
          </w:p>
          <w:p w14:paraId="6216F92F" w14:textId="77777777" w:rsidR="003A7FB3" w:rsidRPr="00B732A4" w:rsidRDefault="003A7FB3" w:rsidP="003A12B2">
            <w:pPr>
              <w:spacing w:after="60"/>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p>
          <w:p w14:paraId="64B1AC8F" w14:textId="770DB870" w:rsidR="00D2771F" w:rsidRPr="003511B0" w:rsidRDefault="00D2771F" w:rsidP="00073888">
            <w:pPr>
              <w:spacing w:before="60" w:after="60"/>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p>
        </w:tc>
      </w:tr>
      <w:tr w:rsidR="00355CE8" w14:paraId="1C63A176" w14:textId="77777777" w:rsidTr="00D27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1CB34D69" w14:textId="3870250A" w:rsidR="003511B0" w:rsidRPr="00A65F3B" w:rsidRDefault="005A45E9" w:rsidP="00697DE2">
            <w:pPr>
              <w:rPr>
                <w:b/>
                <w:sz w:val="24"/>
                <w:szCs w:val="24"/>
              </w:rPr>
            </w:pPr>
            <w:r>
              <w:rPr>
                <w:b/>
                <w:sz w:val="24"/>
                <w:szCs w:val="24"/>
              </w:rPr>
              <w:t>Desirable</w:t>
            </w:r>
          </w:p>
        </w:tc>
        <w:tc>
          <w:tcPr>
            <w:tcW w:w="7763" w:type="dxa"/>
          </w:tcPr>
          <w:p w14:paraId="7077E996" w14:textId="5F62DFA4" w:rsidR="00694EE5" w:rsidRDefault="00694EE5" w:rsidP="00694EE5">
            <w:pPr>
              <w:numPr>
                <w:ilvl w:val="0"/>
                <w:numId w:val="30"/>
              </w:numPr>
              <w:spacing w:after="60"/>
              <w:ind w:left="168"/>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24"/>
                <w:szCs w:val="24"/>
              </w:rPr>
            </w:pPr>
            <w:r w:rsidRPr="00694EE5">
              <w:rPr>
                <w:rFonts w:eastAsia="Times New Roman" w:cs="Segoe UI"/>
                <w:color w:val="000000"/>
                <w:sz w:val="24"/>
                <w:szCs w:val="24"/>
              </w:rPr>
              <w:t>A qualification in Work Health and Safety or a related discipline or demonstrated equivalent professional experience providing senior</w:t>
            </w:r>
            <w:r w:rsidRPr="00694EE5">
              <w:rPr>
                <w:rFonts w:eastAsia="Times New Roman" w:cs="Segoe UI"/>
                <w:color w:val="000000"/>
                <w:sz w:val="24"/>
                <w:szCs w:val="24"/>
              </w:rPr>
              <w:noBreakHyphen/>
              <w:t>level WHS advisory services in complex operational environments.</w:t>
            </w:r>
          </w:p>
          <w:p w14:paraId="0B2B6F90" w14:textId="5F3B536F" w:rsidR="003511B0" w:rsidRPr="003511B0" w:rsidRDefault="003511B0" w:rsidP="003A12B2">
            <w:pPr>
              <w:spacing w:after="60"/>
              <w:ind w:left="168"/>
              <w:cnfStyle w:val="000000100000" w:firstRow="0" w:lastRow="0" w:firstColumn="0" w:lastColumn="0" w:oddVBand="0" w:evenVBand="0" w:oddHBand="1" w:evenHBand="0" w:firstRowFirstColumn="0" w:firstRowLastColumn="0" w:lastRowFirstColumn="0" w:lastRowLastColumn="0"/>
              <w:rPr>
                <w:rFonts w:eastAsia="Times New Roman"/>
              </w:rPr>
            </w:pPr>
          </w:p>
        </w:tc>
      </w:tr>
    </w:tbl>
    <w:bookmarkEnd w:id="0"/>
    <w:bookmarkEnd w:id="3"/>
    <w:p w14:paraId="3535DD8C" w14:textId="77777777" w:rsidR="00D2771F" w:rsidRPr="00B732A4" w:rsidRDefault="00D2771F" w:rsidP="00697DE2">
      <w:pPr>
        <w:pStyle w:val="Heading2"/>
        <w:rPr>
          <w:rFonts w:eastAsia="SimHei"/>
          <w:color w:val="011947"/>
          <w:sz w:val="36"/>
        </w:rPr>
      </w:pPr>
      <w:r w:rsidRPr="00190B67">
        <w:rPr>
          <w:color w:val="011947"/>
        </w:rPr>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6E8107BE" w14:textId="77777777" w:rsidR="007773F9" w:rsidRDefault="007773F9" w:rsidP="00697DE2">
      <w:pPr>
        <w:rPr>
          <w:sz w:val="24"/>
          <w:szCs w:val="24"/>
        </w:rPr>
      </w:pPr>
      <w:r>
        <w:rPr>
          <w:noProof/>
        </w:rPr>
        <w:drawing>
          <wp:inline distT="0" distB="0" distL="0" distR="0" wp14:anchorId="55A84B13" wp14:editId="34550945">
            <wp:extent cx="6120130" cy="344630"/>
            <wp:effectExtent l="0" t="0" r="0" b="0"/>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120130" cy="344630"/>
                    </a:xfrm>
                    <a:prstGeom prst="rect">
                      <a:avLst/>
                    </a:prstGeom>
                  </pic:spPr>
                </pic:pic>
              </a:graphicData>
            </a:graphic>
          </wp:inline>
        </w:drawing>
      </w:r>
    </w:p>
    <w:p w14:paraId="6712F397" w14:textId="77777777" w:rsidR="00D2771F" w:rsidRPr="00FD47C2" w:rsidRDefault="00D2771F" w:rsidP="00697DE2">
      <w:pPr>
        <w:rPr>
          <w:rFonts w:ascii="Calibri" w:hAnsi="Calibri"/>
          <w:sz w:val="24"/>
          <w:szCs w:val="24"/>
          <w:lang w:eastAsia="en-AU"/>
        </w:rPr>
      </w:pPr>
      <w:r>
        <w:rPr>
          <w:sz w:val="24"/>
          <w:szCs w:val="24"/>
        </w:rPr>
        <w:lastRenderedPageBreak/>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w:t>
      </w:r>
      <w:proofErr w:type="gramStart"/>
      <w:r>
        <w:rPr>
          <w:sz w:val="24"/>
          <w:szCs w:val="24"/>
        </w:rPr>
        <w:t>Department’s</w:t>
      </w:r>
      <w:proofErr w:type="gramEnd"/>
      <w:r>
        <w:rPr>
          <w:sz w:val="24"/>
          <w:szCs w:val="24"/>
        </w:rPr>
        <w:t xml:space="preserve"> culture and guide us in all that we do to ensure </w:t>
      </w:r>
      <w:r>
        <w:rPr>
          <w:b/>
          <w:bCs/>
          <w:sz w:val="24"/>
          <w:szCs w:val="24"/>
        </w:rPr>
        <w:t>Bright lives. Positive futures</w:t>
      </w:r>
      <w:r>
        <w:rPr>
          <w:sz w:val="24"/>
          <w:szCs w:val="24"/>
        </w:rPr>
        <w:t xml:space="preserve"> for every child and young person in Tasmania.</w:t>
      </w:r>
    </w:p>
    <w:p w14:paraId="5D17D387" w14:textId="77777777" w:rsidR="00D2771F" w:rsidRDefault="00D2771F" w:rsidP="00697DE2">
      <w:pPr>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761ABC8E" w14:textId="77777777" w:rsidR="00D2771F" w:rsidRDefault="00D2771F" w:rsidP="00697DE2">
      <w:pPr>
        <w:rPr>
          <w:sz w:val="24"/>
          <w:szCs w:val="24"/>
        </w:rPr>
      </w:pPr>
      <w:r>
        <w:rPr>
          <w:sz w:val="24"/>
          <w:szCs w:val="24"/>
        </w:rPr>
        <w:t xml:space="preserve">Our </w:t>
      </w:r>
      <w:proofErr w:type="gramStart"/>
      <w:r>
        <w:rPr>
          <w:sz w:val="24"/>
          <w:szCs w:val="24"/>
        </w:rPr>
        <w:t>Department</w:t>
      </w:r>
      <w:proofErr w:type="gramEnd"/>
      <w:r>
        <w:rPr>
          <w:sz w:val="24"/>
          <w:szCs w:val="24"/>
        </w:rPr>
        <w:t xml:space="preserve"> is committed to building inclusive workplaces and a workforce that reflects the diversity of the community we serve. We do this through a culture that ensures everyone is </w:t>
      </w:r>
      <w:proofErr w:type="gramStart"/>
      <w:r>
        <w:rPr>
          <w:sz w:val="24"/>
          <w:szCs w:val="24"/>
        </w:rPr>
        <w:t>respected, and</w:t>
      </w:r>
      <w:proofErr w:type="gramEnd"/>
      <w:r>
        <w:rPr>
          <w:sz w:val="24"/>
          <w:szCs w:val="24"/>
        </w:rPr>
        <w:t xml:space="preserve">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7AC07D9B" w14:textId="77777777" w:rsidR="00D2771F" w:rsidRDefault="00D2771F" w:rsidP="00697DE2">
      <w:pPr>
        <w:rPr>
          <w:sz w:val="24"/>
          <w:szCs w:val="24"/>
        </w:rPr>
      </w:pPr>
      <w:r w:rsidRPr="13847218">
        <w:rPr>
          <w:sz w:val="24"/>
          <w:szCs w:val="24"/>
        </w:rPr>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459FA469" w14:textId="77777777" w:rsidR="00D2771F" w:rsidRPr="00CA664C" w:rsidRDefault="00D2771F" w:rsidP="00697DE2">
      <w:pPr>
        <w:rPr>
          <w:sz w:val="24"/>
          <w:szCs w:val="24"/>
        </w:rPr>
      </w:pPr>
      <w:r w:rsidRPr="00CA664C">
        <w:rPr>
          <w:bCs/>
          <w:sz w:val="24"/>
          <w:szCs w:val="24"/>
        </w:rPr>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187328CA" w14:textId="77777777" w:rsidR="00D2771F" w:rsidRPr="00CA664C" w:rsidRDefault="00D2771F" w:rsidP="00697DE2">
      <w:pPr>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2"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14F07C4A" w14:textId="77777777" w:rsidR="00D2771F" w:rsidRPr="00B732A4" w:rsidRDefault="00D2771F" w:rsidP="00697DE2">
      <w:pPr>
        <w:rPr>
          <w:rFonts w:eastAsia="Gill Sans MT Std Light"/>
        </w:rPr>
      </w:pPr>
      <w:r w:rsidRPr="00CA664C">
        <w:rPr>
          <w:sz w:val="24"/>
          <w:szCs w:val="24"/>
        </w:rPr>
        <w:t xml:space="preserve">All employees are expected to utilise information management systems in a responsible manner in line with the DECYP Condition of Use policy statement located at </w:t>
      </w:r>
      <w:hyperlink r:id="rId13"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w:t>
        </w:r>
        <w:proofErr w:type="gramStart"/>
        <w:r w:rsidRPr="00CA664C">
          <w:rPr>
            <w:rStyle w:val="Hyperlink"/>
            <w:sz w:val="24"/>
            <w:szCs w:val="24"/>
          </w:rPr>
          <w:t>And</w:t>
        </w:r>
        <w:proofErr w:type="gramEnd"/>
        <w:r w:rsidRPr="00CA664C">
          <w:rPr>
            <w:rStyle w:val="Hyperlink"/>
            <w:sz w:val="24"/>
            <w:szCs w:val="24"/>
          </w:rPr>
          <w:t xml:space="preserve"> Young People: Information technology policies</w:t>
        </w:r>
      </w:hyperlink>
    </w:p>
    <w:p w14:paraId="68DCF17B" w14:textId="77777777" w:rsidR="00D2771F" w:rsidRPr="00B732A4" w:rsidRDefault="00D2771F" w:rsidP="00697DE2">
      <w:pPr>
        <w:pStyle w:val="Heading2"/>
        <w:rPr>
          <w:color w:val="011947"/>
        </w:rPr>
      </w:pPr>
      <w:r w:rsidRPr="00B732A4">
        <w:rPr>
          <w:color w:val="011947"/>
        </w:rPr>
        <w:t>Commitment to Children and Young People</w:t>
      </w:r>
    </w:p>
    <w:p w14:paraId="46E963F6" w14:textId="77777777" w:rsidR="003511B0" w:rsidRDefault="00D2771F" w:rsidP="00697DE2">
      <w:pPr>
        <w:rPr>
          <w:sz w:val="24"/>
          <w:szCs w:val="24"/>
        </w:rPr>
      </w:pPr>
      <w:r w:rsidRPr="00CA664C">
        <w:rPr>
          <w:sz w:val="24"/>
          <w:szCs w:val="24"/>
        </w:rPr>
        <w:t xml:space="preserve">This is a </w:t>
      </w:r>
      <w:proofErr w:type="gramStart"/>
      <w:r>
        <w:rPr>
          <w:sz w:val="24"/>
          <w:szCs w:val="24"/>
        </w:rPr>
        <w:t>D</w:t>
      </w:r>
      <w:r w:rsidRPr="00CA664C">
        <w:rPr>
          <w:sz w:val="24"/>
          <w:szCs w:val="24"/>
        </w:rPr>
        <w:t>epartment</w:t>
      </w:r>
      <w:proofErr w:type="gramEnd"/>
      <w:r w:rsidRPr="00CA664C">
        <w:rPr>
          <w:sz w:val="24"/>
          <w:szCs w:val="24"/>
        </w:rPr>
        <w:t xml:space="preserve"> built entirely for children</w:t>
      </w:r>
      <w:r>
        <w:rPr>
          <w:sz w:val="24"/>
          <w:szCs w:val="24"/>
        </w:rPr>
        <w:t xml:space="preserve">, </w:t>
      </w:r>
      <w:r w:rsidRPr="00CA664C">
        <w:rPr>
          <w:sz w:val="24"/>
          <w:szCs w:val="24"/>
        </w:rPr>
        <w:t>young people and their communities. </w:t>
      </w:r>
    </w:p>
    <w:p w14:paraId="7F28EA46" w14:textId="21153D9D" w:rsidR="007773F9" w:rsidRDefault="00D2771F" w:rsidP="00697DE2">
      <w:pPr>
        <w:rPr>
          <w:sz w:val="24"/>
          <w:szCs w:val="24"/>
        </w:rPr>
      </w:pPr>
      <w:r w:rsidRPr="00CA664C">
        <w:rPr>
          <w:sz w:val="24"/>
          <w:szCs w:val="24"/>
        </w:rPr>
        <w:t xml:space="preserve">Our </w:t>
      </w:r>
      <w:proofErr w:type="gramStart"/>
      <w:r w:rsidRPr="00CA664C">
        <w:rPr>
          <w:sz w:val="24"/>
          <w:szCs w:val="24"/>
        </w:rPr>
        <w:t>ultimate goal</w:t>
      </w:r>
      <w:proofErr w:type="gramEnd"/>
      <w:r w:rsidRPr="00CA664C">
        <w:rPr>
          <w:sz w:val="24"/>
          <w:szCs w:val="24"/>
        </w:rPr>
        <w:t xml:space="preserve"> is to work together to ensure that every child and young person in Tasmania is known, safe, well and learning. The child is at the centre of everything we do, and the way we do it.</w:t>
      </w:r>
    </w:p>
    <w:p w14:paraId="5FB08387" w14:textId="77777777" w:rsidR="00D2771F" w:rsidRPr="00B732A4" w:rsidRDefault="00D2771F" w:rsidP="00697DE2">
      <w:pPr>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11B2B4E0" w14:textId="77777777" w:rsidR="00D2771F" w:rsidRDefault="00D2771F" w:rsidP="00697DE2">
      <w:pPr>
        <w:rPr>
          <w:sz w:val="24"/>
          <w:szCs w:val="24"/>
        </w:rPr>
      </w:pPr>
      <w:r w:rsidRPr="00B732A4">
        <w:rPr>
          <w:sz w:val="24"/>
          <w:szCs w:val="24"/>
        </w:rPr>
        <w:lastRenderedPageBreak/>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p w14:paraId="6B7A35CE" w14:textId="77777777" w:rsidR="0054584B" w:rsidRPr="005C26ED" w:rsidRDefault="0054584B" w:rsidP="00697DE2">
      <w:pPr>
        <w:rPr>
          <w:sz w:val="24"/>
          <w:szCs w:val="24"/>
        </w:rPr>
      </w:pP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FE3EA4" w:rsidRPr="00D720EC" w14:paraId="13FEBF59" w14:textId="77777777">
        <w:trPr>
          <w:trHeight w:val="70"/>
          <w:tblHeader/>
        </w:trPr>
        <w:tc>
          <w:tcPr>
            <w:tcW w:w="9026" w:type="dxa"/>
          </w:tcPr>
          <w:p w14:paraId="04635306" w14:textId="77777777" w:rsidR="003511B0" w:rsidRDefault="00D2771F" w:rsidP="003511B0">
            <w:pPr>
              <w:tabs>
                <w:tab w:val="left" w:pos="180"/>
              </w:tabs>
              <w:rPr>
                <w:rFonts w:cs="Arial"/>
              </w:rPr>
            </w:pPr>
            <w:bookmarkStart w:id="4" w:name="_Hlk119598056"/>
            <w:r w:rsidRPr="00D720EC">
              <w:rPr>
                <w:rFonts w:cs="Arial"/>
                <w:b/>
              </w:rPr>
              <w:t xml:space="preserve">APPROVED BY </w:t>
            </w:r>
            <w:r>
              <w:rPr>
                <w:rFonts w:cs="Arial"/>
                <w:b/>
              </w:rPr>
              <w:t>PSS</w:t>
            </w:r>
            <w:r w:rsidRPr="00D720EC">
              <w:rPr>
                <w:rFonts w:cs="Arial"/>
                <w:b/>
              </w:rPr>
              <w:t xml:space="preserve"> DELEGATE: </w:t>
            </w:r>
            <w:r w:rsidR="003511B0" w:rsidRPr="00D720EC">
              <w:rPr>
                <w:rFonts w:cs="Arial"/>
              </w:rPr>
              <w:t xml:space="preserve">973874 – </w:t>
            </w:r>
            <w:r w:rsidR="003511B0">
              <w:rPr>
                <w:rFonts w:cs="Arial"/>
              </w:rPr>
              <w:t>Deputy</w:t>
            </w:r>
            <w:r w:rsidR="003511B0" w:rsidRPr="00D720EC">
              <w:rPr>
                <w:rFonts w:cs="Arial"/>
              </w:rPr>
              <w:t xml:space="preserve"> Director </w:t>
            </w:r>
            <w:r w:rsidR="003511B0">
              <w:rPr>
                <w:rFonts w:cs="Arial"/>
              </w:rPr>
              <w:t xml:space="preserve">Strategic Recruitment and Payroll Operations </w:t>
            </w:r>
            <w:r w:rsidR="003511B0" w:rsidRPr="00D720EC">
              <w:rPr>
                <w:rFonts w:cs="Arial"/>
              </w:rPr>
              <w:t>– D</w:t>
            </w:r>
            <w:r w:rsidR="003511B0">
              <w:rPr>
                <w:rFonts w:cs="Arial"/>
              </w:rPr>
              <w:t xml:space="preserve">ecember 2022 </w:t>
            </w:r>
          </w:p>
          <w:p w14:paraId="7174AD65" w14:textId="77777777" w:rsidR="003511B0" w:rsidRPr="00D720EC" w:rsidRDefault="003511B0" w:rsidP="003511B0">
            <w:pPr>
              <w:tabs>
                <w:tab w:val="left" w:pos="180"/>
              </w:tabs>
              <w:rPr>
                <w:rFonts w:cs="Arial"/>
              </w:rPr>
            </w:pPr>
            <w:r w:rsidRPr="00D720EC">
              <w:rPr>
                <w:rFonts w:cs="Arial"/>
              </w:rPr>
              <w:t xml:space="preserve">Request: </w:t>
            </w:r>
            <w:r>
              <w:t>7002428, 7003247, 7015278</w:t>
            </w:r>
          </w:p>
          <w:p w14:paraId="7CA2FE32" w14:textId="756FB529" w:rsidR="00D2771F" w:rsidRPr="00E15432" w:rsidRDefault="003511B0" w:rsidP="003511B0">
            <w:pPr>
              <w:tabs>
                <w:tab w:val="left" w:pos="180"/>
              </w:tabs>
              <w:rPr>
                <w:rFonts w:cs="Arial"/>
              </w:rPr>
            </w:pPr>
            <w:r w:rsidRPr="00D720EC">
              <w:rPr>
                <w:rFonts w:cs="Arial"/>
              </w:rPr>
              <w:t xml:space="preserve">Date Duties and Selection Criteria Last Reviewed:  </w:t>
            </w:r>
            <w:r>
              <w:rPr>
                <w:rFonts w:cs="Arial"/>
              </w:rPr>
              <w:t>12/22 VRH</w:t>
            </w:r>
            <w:r w:rsidR="00F54473">
              <w:rPr>
                <w:rFonts w:cs="Arial"/>
              </w:rPr>
              <w:t>, FN</w:t>
            </w:r>
            <w:r w:rsidR="00974755">
              <w:rPr>
                <w:rFonts w:cs="Arial"/>
              </w:rPr>
              <w:t xml:space="preserve"> 07/26 SW</w:t>
            </w:r>
          </w:p>
        </w:tc>
      </w:tr>
      <w:bookmarkEnd w:id="4"/>
    </w:tbl>
    <w:p w14:paraId="2EFF847D" w14:textId="77777777" w:rsidR="00BF7FC7" w:rsidRDefault="00BF7FC7" w:rsidP="007773F9">
      <w:pPr>
        <w:tabs>
          <w:tab w:val="left" w:pos="3826"/>
        </w:tabs>
      </w:pPr>
    </w:p>
    <w:p w14:paraId="322C9F6C" w14:textId="77777777" w:rsidR="00CE4ABD" w:rsidRDefault="00CE4ABD" w:rsidP="007773F9">
      <w:pPr>
        <w:tabs>
          <w:tab w:val="left" w:pos="3826"/>
        </w:tabs>
      </w:pPr>
    </w:p>
    <w:p w14:paraId="3810AC99" w14:textId="77777777" w:rsidR="00CE4ABD" w:rsidRDefault="00CE4ABD" w:rsidP="007773F9">
      <w:pPr>
        <w:tabs>
          <w:tab w:val="left" w:pos="3826"/>
        </w:tabs>
      </w:pPr>
    </w:p>
    <w:p w14:paraId="6C40F45B" w14:textId="77777777" w:rsidR="00CE4ABD" w:rsidRDefault="00CE4ABD" w:rsidP="007773F9">
      <w:pPr>
        <w:tabs>
          <w:tab w:val="left" w:pos="3826"/>
        </w:tabs>
      </w:pPr>
    </w:p>
    <w:p w14:paraId="64F1BFEA" w14:textId="77777777" w:rsidR="00CE4ABD" w:rsidRDefault="00CE4ABD" w:rsidP="007773F9">
      <w:pPr>
        <w:tabs>
          <w:tab w:val="left" w:pos="3826"/>
        </w:tabs>
      </w:pPr>
    </w:p>
    <w:p w14:paraId="59B53ADE" w14:textId="77777777" w:rsidR="00CE4ABD" w:rsidRDefault="00CE4ABD" w:rsidP="007773F9">
      <w:pPr>
        <w:tabs>
          <w:tab w:val="left" w:pos="3826"/>
        </w:tabs>
      </w:pPr>
    </w:p>
    <w:p w14:paraId="55FACB5D" w14:textId="77777777" w:rsidR="00CE4ABD" w:rsidRDefault="00CE4ABD" w:rsidP="007773F9">
      <w:pPr>
        <w:tabs>
          <w:tab w:val="left" w:pos="3826"/>
        </w:tabs>
      </w:pPr>
    </w:p>
    <w:p w14:paraId="0E0DC1D3" w14:textId="77777777" w:rsidR="00CE4ABD" w:rsidRDefault="00CE4ABD" w:rsidP="007773F9">
      <w:pPr>
        <w:tabs>
          <w:tab w:val="left" w:pos="3826"/>
        </w:tabs>
      </w:pPr>
    </w:p>
    <w:p w14:paraId="3DF472E9" w14:textId="77777777" w:rsidR="00CE4ABD" w:rsidRDefault="00CE4ABD" w:rsidP="007773F9">
      <w:pPr>
        <w:tabs>
          <w:tab w:val="left" w:pos="3826"/>
        </w:tabs>
      </w:pPr>
    </w:p>
    <w:p w14:paraId="3CEE4520" w14:textId="77777777" w:rsidR="00CE4ABD" w:rsidRDefault="00CE4ABD" w:rsidP="007773F9">
      <w:pPr>
        <w:tabs>
          <w:tab w:val="left" w:pos="3826"/>
        </w:tabs>
      </w:pPr>
    </w:p>
    <w:p w14:paraId="49DFA6D8" w14:textId="77777777" w:rsidR="00CE4ABD" w:rsidRDefault="00CE4ABD" w:rsidP="007773F9">
      <w:pPr>
        <w:tabs>
          <w:tab w:val="left" w:pos="3826"/>
        </w:tabs>
      </w:pPr>
    </w:p>
    <w:p w14:paraId="26B010E2" w14:textId="77777777" w:rsidR="00CE4ABD" w:rsidRDefault="00CE4ABD" w:rsidP="007773F9">
      <w:pPr>
        <w:tabs>
          <w:tab w:val="left" w:pos="3826"/>
        </w:tabs>
      </w:pPr>
    </w:p>
    <w:p w14:paraId="366E5994" w14:textId="77777777" w:rsidR="00CE4ABD" w:rsidRDefault="00CE4ABD" w:rsidP="007773F9">
      <w:pPr>
        <w:tabs>
          <w:tab w:val="left" w:pos="3826"/>
        </w:tabs>
      </w:pPr>
    </w:p>
    <w:p w14:paraId="4218BC52" w14:textId="77777777" w:rsidR="00CE4ABD" w:rsidRDefault="00CE4ABD" w:rsidP="007773F9">
      <w:pPr>
        <w:tabs>
          <w:tab w:val="left" w:pos="3826"/>
        </w:tabs>
      </w:pPr>
    </w:p>
    <w:p w14:paraId="1BB019A7" w14:textId="77777777" w:rsidR="00CE4ABD" w:rsidRDefault="00CE4ABD" w:rsidP="007773F9">
      <w:pPr>
        <w:tabs>
          <w:tab w:val="left" w:pos="3826"/>
        </w:tabs>
      </w:pPr>
    </w:p>
    <w:p w14:paraId="7A9113CA" w14:textId="77777777" w:rsidR="00CE4ABD" w:rsidRDefault="00CE4ABD" w:rsidP="007773F9">
      <w:pPr>
        <w:tabs>
          <w:tab w:val="left" w:pos="3826"/>
        </w:tabs>
      </w:pPr>
    </w:p>
    <w:p w14:paraId="66F1CBBA" w14:textId="77777777" w:rsidR="00CE4ABD" w:rsidRDefault="00CE4ABD" w:rsidP="007773F9">
      <w:pPr>
        <w:tabs>
          <w:tab w:val="left" w:pos="3826"/>
        </w:tabs>
      </w:pPr>
    </w:p>
    <w:p w14:paraId="532022C5" w14:textId="77777777" w:rsidR="00CE4ABD" w:rsidRDefault="00CE4ABD" w:rsidP="007773F9">
      <w:pPr>
        <w:tabs>
          <w:tab w:val="left" w:pos="3826"/>
        </w:tabs>
      </w:pPr>
    </w:p>
    <w:p w14:paraId="1E3A849A" w14:textId="77777777" w:rsidR="00CE4ABD" w:rsidRDefault="00CE4ABD" w:rsidP="007773F9">
      <w:pPr>
        <w:tabs>
          <w:tab w:val="left" w:pos="3826"/>
        </w:tabs>
      </w:pPr>
    </w:p>
    <w:p w14:paraId="36645DDC" w14:textId="77777777" w:rsidR="00CE4ABD" w:rsidRDefault="00CE4ABD" w:rsidP="007773F9">
      <w:pPr>
        <w:tabs>
          <w:tab w:val="left" w:pos="3826"/>
        </w:tabs>
      </w:pPr>
    </w:p>
    <w:p w14:paraId="74EF832D" w14:textId="77777777" w:rsidR="00CE4ABD" w:rsidRDefault="00CE4ABD" w:rsidP="007773F9">
      <w:pPr>
        <w:tabs>
          <w:tab w:val="left" w:pos="3826"/>
        </w:tabs>
      </w:pPr>
    </w:p>
    <w:p w14:paraId="40E4ECEF" w14:textId="77777777" w:rsidR="00CE4ABD" w:rsidRDefault="00CE4ABD" w:rsidP="007773F9">
      <w:pPr>
        <w:tabs>
          <w:tab w:val="left" w:pos="3826"/>
        </w:tabs>
      </w:pPr>
    </w:p>
    <w:p w14:paraId="3BD61E4A" w14:textId="77777777" w:rsidR="00CE4ABD" w:rsidRDefault="00CE4ABD" w:rsidP="007773F9">
      <w:pPr>
        <w:tabs>
          <w:tab w:val="left" w:pos="3826"/>
        </w:tabs>
      </w:pPr>
    </w:p>
    <w:p w14:paraId="6F76C321" w14:textId="77777777" w:rsidR="00CE4ABD" w:rsidRDefault="00CE4ABD" w:rsidP="007773F9">
      <w:pPr>
        <w:tabs>
          <w:tab w:val="left" w:pos="3826"/>
        </w:tabs>
      </w:pPr>
    </w:p>
    <w:p w14:paraId="488D5C34" w14:textId="77777777" w:rsidR="00CE4ABD" w:rsidRDefault="00CE4ABD" w:rsidP="007773F9">
      <w:pPr>
        <w:tabs>
          <w:tab w:val="left" w:pos="3826"/>
        </w:tabs>
      </w:pPr>
    </w:p>
    <w:p w14:paraId="77CA600C" w14:textId="77777777" w:rsidR="00CE4ABD" w:rsidRDefault="00CE4ABD" w:rsidP="007773F9">
      <w:pPr>
        <w:tabs>
          <w:tab w:val="left" w:pos="3826"/>
        </w:tabs>
      </w:pPr>
    </w:p>
    <w:sectPr w:rsidR="00CE4ABD" w:rsidSect="00A26A93">
      <w:footerReference w:type="default" r:id="rId14"/>
      <w:headerReference w:type="first" r:id="rId15"/>
      <w:footerReference w:type="first" r:id="rId16"/>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71DF5" w14:textId="77777777" w:rsidR="007C5260" w:rsidRDefault="007C5260" w:rsidP="0021185D">
      <w:pPr>
        <w:spacing w:after="0" w:line="240" w:lineRule="auto"/>
      </w:pPr>
      <w:r>
        <w:separator/>
      </w:r>
    </w:p>
    <w:p w14:paraId="01552B9B" w14:textId="77777777" w:rsidR="007C5260" w:rsidRDefault="007C5260"/>
  </w:endnote>
  <w:endnote w:type="continuationSeparator" w:id="0">
    <w:p w14:paraId="4D12578E" w14:textId="77777777" w:rsidR="007C5260" w:rsidRDefault="007C5260" w:rsidP="0021185D">
      <w:pPr>
        <w:spacing w:after="0" w:line="240" w:lineRule="auto"/>
      </w:pPr>
      <w:r>
        <w:continuationSeparator/>
      </w:r>
    </w:p>
    <w:p w14:paraId="53B5C856" w14:textId="77777777" w:rsidR="007C5260" w:rsidRDefault="007C52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Light"/>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84D0D"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6DD0A963"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33E4B"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58240" behindDoc="1" locked="1" layoutInCell="1" allowOverlap="1" wp14:anchorId="6679472E" wp14:editId="55AC8F8B">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53CB1" w14:textId="77777777" w:rsidR="007C5260" w:rsidRDefault="007C5260" w:rsidP="0021185D">
      <w:pPr>
        <w:spacing w:after="0" w:line="240" w:lineRule="auto"/>
      </w:pPr>
      <w:r>
        <w:separator/>
      </w:r>
    </w:p>
    <w:p w14:paraId="57C64517" w14:textId="77777777" w:rsidR="007C5260" w:rsidRDefault="007C5260"/>
  </w:footnote>
  <w:footnote w:type="continuationSeparator" w:id="0">
    <w:p w14:paraId="237786BB" w14:textId="77777777" w:rsidR="007C5260" w:rsidRDefault="007C5260" w:rsidP="0021185D">
      <w:pPr>
        <w:spacing w:after="0" w:line="240" w:lineRule="auto"/>
      </w:pPr>
      <w:r>
        <w:continuationSeparator/>
      </w:r>
    </w:p>
    <w:p w14:paraId="3B788BFA" w14:textId="77777777" w:rsidR="007C5260" w:rsidRDefault="007C52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F7F95" w14:textId="77777777" w:rsidR="007773F9" w:rsidRDefault="007773F9" w:rsidP="00A26A93">
    <w:pPr>
      <w:pStyle w:val="IntroParagraph"/>
      <w:spacing w:before="0" w:after="0"/>
      <w:rPr>
        <w:noProof/>
      </w:rPr>
    </w:pPr>
  </w:p>
  <w:p w14:paraId="54EE7755" w14:textId="77777777" w:rsidR="007773F9" w:rsidRDefault="007773F9" w:rsidP="00A26A93">
    <w:pPr>
      <w:pStyle w:val="IntroParagraph"/>
      <w:spacing w:before="0" w:after="0"/>
      <w:rPr>
        <w:noProof/>
      </w:rPr>
    </w:pPr>
  </w:p>
  <w:p w14:paraId="5B64C9A0" w14:textId="77777777" w:rsidR="00F52F3C" w:rsidRPr="007773F9" w:rsidRDefault="007773F9" w:rsidP="00A26A93">
    <w:pPr>
      <w:pStyle w:val="IntroParagraph"/>
      <w:spacing w:before="0" w:after="0"/>
      <w:rPr>
        <w:noProof/>
        <w:sz w:val="18"/>
        <w:szCs w:val="18"/>
      </w:rPr>
    </w:pPr>
    <w:r w:rsidRPr="007773F9">
      <w:rPr>
        <w:color w:val="808080" w:themeColor="background1" w:themeShade="80"/>
        <w:sz w:val="18"/>
        <w:szCs w:val="18"/>
      </w:rPr>
      <w:t>CONNECTION       COURAGE       GROWTH       RESPECT       RESPONSIBILITY</w:t>
    </w:r>
    <w:r w:rsidRPr="007773F9">
      <w:rPr>
        <w:noProof/>
        <w:sz w:val="18"/>
        <w:szCs w:val="18"/>
      </w:rPr>
      <w:t xml:space="preserve"> </w:t>
    </w:r>
    <w:r w:rsidR="00F52F3C" w:rsidRPr="007773F9">
      <w:rPr>
        <w:noProof/>
        <w:sz w:val="18"/>
        <w:szCs w:val="18"/>
      </w:rPr>
      <w:drawing>
        <wp:anchor distT="0" distB="0" distL="114300" distR="114300" simplePos="0" relativeHeight="251658241" behindDoc="1" locked="1" layoutInCell="1" allowOverlap="1" wp14:anchorId="2AEAD268" wp14:editId="0D969FB3">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497DF7C"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684A7676"/>
    <w:lvl w:ilvl="0" w:tplc="1004D9EE">
      <w:start w:val="1"/>
      <w:numFmt w:val="bullet"/>
      <w:lvlText w:val=""/>
      <w:lvlJc w:val="left"/>
      <w:pPr>
        <w:ind w:left="582" w:hanging="360"/>
      </w:pPr>
      <w:rPr>
        <w:rFonts w:ascii="Symbol" w:hAnsi="Symbol" w:hint="default"/>
        <w:sz w:val="24"/>
        <w:szCs w:val="24"/>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CB3EBF"/>
    <w:multiLevelType w:val="multilevel"/>
    <w:tmpl w:val="CA3C0B58"/>
    <w:numStyleLink w:val="Bullets"/>
  </w:abstractNum>
  <w:abstractNum w:abstractNumId="14"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6"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FBB5E41"/>
    <w:multiLevelType w:val="multilevel"/>
    <w:tmpl w:val="42A2A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2"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51574C9F"/>
    <w:multiLevelType w:val="hybridMultilevel"/>
    <w:tmpl w:val="F8C8DBEE"/>
    <w:lvl w:ilvl="0" w:tplc="FFFFFFFF">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6"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7"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8"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9"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66853BDB"/>
    <w:multiLevelType w:val="hybridMultilevel"/>
    <w:tmpl w:val="F8C8DBEE"/>
    <w:lvl w:ilvl="0" w:tplc="FFFFFFFF">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4"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6"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44B3EC9"/>
    <w:multiLevelType w:val="hybridMultilevel"/>
    <w:tmpl w:val="F8C8DBEE"/>
    <w:lvl w:ilvl="0" w:tplc="FFFFFFFF">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0"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41"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9"/>
  </w:num>
  <w:num w:numId="2" w16cid:durableId="1099250515">
    <w:abstractNumId w:val="20"/>
  </w:num>
  <w:num w:numId="3" w16cid:durableId="454718066">
    <w:abstractNumId w:val="22"/>
  </w:num>
  <w:num w:numId="4" w16cid:durableId="20790063">
    <w:abstractNumId w:val="7"/>
  </w:num>
  <w:num w:numId="5" w16cid:durableId="1314144844">
    <w:abstractNumId w:val="12"/>
  </w:num>
  <w:num w:numId="6" w16cid:durableId="1346397344">
    <w:abstractNumId w:val="14"/>
  </w:num>
  <w:num w:numId="7" w16cid:durableId="292291676">
    <w:abstractNumId w:val="38"/>
  </w:num>
  <w:num w:numId="8" w16cid:durableId="2030371840">
    <w:abstractNumId w:val="6"/>
  </w:num>
  <w:num w:numId="9" w16cid:durableId="858272417">
    <w:abstractNumId w:val="1"/>
  </w:num>
  <w:num w:numId="10" w16cid:durableId="69281409">
    <w:abstractNumId w:val="2"/>
  </w:num>
  <w:num w:numId="11" w16cid:durableId="1379667581">
    <w:abstractNumId w:val="10"/>
  </w:num>
  <w:num w:numId="12" w16cid:durableId="680619599">
    <w:abstractNumId w:val="19"/>
  </w:num>
  <w:num w:numId="13" w16cid:durableId="2100369805">
    <w:abstractNumId w:val="28"/>
  </w:num>
  <w:num w:numId="14" w16cid:durableId="1671323240">
    <w:abstractNumId w:val="4"/>
  </w:num>
  <w:num w:numId="15" w16cid:durableId="1858543762">
    <w:abstractNumId w:val="15"/>
  </w:num>
  <w:num w:numId="16" w16cid:durableId="57754739">
    <w:abstractNumId w:val="21"/>
  </w:num>
  <w:num w:numId="17" w16cid:durableId="223832047">
    <w:abstractNumId w:val="5"/>
  </w:num>
  <w:num w:numId="18" w16cid:durableId="1729499897">
    <w:abstractNumId w:val="41"/>
  </w:num>
  <w:num w:numId="19" w16cid:durableId="2132505946">
    <w:abstractNumId w:val="25"/>
  </w:num>
  <w:num w:numId="20" w16cid:durableId="1541359452">
    <w:abstractNumId w:val="27"/>
  </w:num>
  <w:num w:numId="21" w16cid:durableId="434911651">
    <w:abstractNumId w:val="31"/>
  </w:num>
  <w:num w:numId="22" w16cid:durableId="1089351798">
    <w:abstractNumId w:val="36"/>
  </w:num>
  <w:num w:numId="23" w16cid:durableId="126519357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40"/>
  </w:num>
  <w:num w:numId="26" w16cid:durableId="1325013784">
    <w:abstractNumId w:val="13"/>
  </w:num>
  <w:num w:numId="27" w16cid:durableId="118502479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29"/>
  </w:num>
  <w:num w:numId="29" w16cid:durableId="583146408">
    <w:abstractNumId w:val="23"/>
  </w:num>
  <w:num w:numId="30" w16cid:durableId="133329015">
    <w:abstractNumId w:val="16"/>
  </w:num>
  <w:num w:numId="31" w16cid:durableId="1559319133">
    <w:abstractNumId w:val="33"/>
  </w:num>
  <w:num w:numId="32" w16cid:durableId="2147239570">
    <w:abstractNumId w:val="9"/>
  </w:num>
  <w:num w:numId="33" w16cid:durableId="457382409">
    <w:abstractNumId w:val="8"/>
  </w:num>
  <w:num w:numId="34" w16cid:durableId="972101933">
    <w:abstractNumId w:val="3"/>
  </w:num>
  <w:num w:numId="35" w16cid:durableId="1836727596">
    <w:abstractNumId w:val="18"/>
  </w:num>
  <w:num w:numId="36" w16cid:durableId="61105151">
    <w:abstractNumId w:val="26"/>
  </w:num>
  <w:num w:numId="37" w16cid:durableId="281304752">
    <w:abstractNumId w:val="32"/>
  </w:num>
  <w:num w:numId="38" w16cid:durableId="1222055391">
    <w:abstractNumId w:val="34"/>
  </w:num>
  <w:num w:numId="39" w16cid:durableId="1579637143">
    <w:abstractNumId w:val="35"/>
  </w:num>
  <w:num w:numId="40" w16cid:durableId="1418290729">
    <w:abstractNumId w:val="37"/>
  </w:num>
  <w:num w:numId="41" w16cid:durableId="882788115">
    <w:abstractNumId w:val="17"/>
  </w:num>
  <w:num w:numId="42" w16cid:durableId="1103763922">
    <w:abstractNumId w:val="24"/>
  </w:num>
  <w:num w:numId="43" w16cid:durableId="302856693">
    <w:abstractNumId w:val="3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1B0"/>
    <w:rsid w:val="00001731"/>
    <w:rsid w:val="000150A3"/>
    <w:rsid w:val="00022057"/>
    <w:rsid w:val="000238F6"/>
    <w:rsid w:val="0003097B"/>
    <w:rsid w:val="0003120A"/>
    <w:rsid w:val="000338D7"/>
    <w:rsid w:val="00034A84"/>
    <w:rsid w:val="00036E94"/>
    <w:rsid w:val="00043BD2"/>
    <w:rsid w:val="00050260"/>
    <w:rsid w:val="000540D9"/>
    <w:rsid w:val="00054DAF"/>
    <w:rsid w:val="00060B8A"/>
    <w:rsid w:val="000638DF"/>
    <w:rsid w:val="00071FC3"/>
    <w:rsid w:val="00073888"/>
    <w:rsid w:val="00074EFC"/>
    <w:rsid w:val="000759B3"/>
    <w:rsid w:val="00075F1C"/>
    <w:rsid w:val="0007775B"/>
    <w:rsid w:val="00083ABD"/>
    <w:rsid w:val="00083CA6"/>
    <w:rsid w:val="00083EED"/>
    <w:rsid w:val="0009078B"/>
    <w:rsid w:val="000A2DA2"/>
    <w:rsid w:val="000A3A90"/>
    <w:rsid w:val="000A6D2A"/>
    <w:rsid w:val="000A7906"/>
    <w:rsid w:val="000B12D1"/>
    <w:rsid w:val="000C2B42"/>
    <w:rsid w:val="000C34FE"/>
    <w:rsid w:val="000D162B"/>
    <w:rsid w:val="000D7F44"/>
    <w:rsid w:val="000E161A"/>
    <w:rsid w:val="000F24D9"/>
    <w:rsid w:val="000F2F46"/>
    <w:rsid w:val="000F3AD9"/>
    <w:rsid w:val="000F44F6"/>
    <w:rsid w:val="00101944"/>
    <w:rsid w:val="00115005"/>
    <w:rsid w:val="00115DCF"/>
    <w:rsid w:val="00117D4C"/>
    <w:rsid w:val="00120EC7"/>
    <w:rsid w:val="00124AD8"/>
    <w:rsid w:val="001305A1"/>
    <w:rsid w:val="001308BF"/>
    <w:rsid w:val="00133A95"/>
    <w:rsid w:val="0013611A"/>
    <w:rsid w:val="00142152"/>
    <w:rsid w:val="001472AA"/>
    <w:rsid w:val="00150A23"/>
    <w:rsid w:val="001517A1"/>
    <w:rsid w:val="0015312D"/>
    <w:rsid w:val="001543EA"/>
    <w:rsid w:val="0016296A"/>
    <w:rsid w:val="00163800"/>
    <w:rsid w:val="00163C26"/>
    <w:rsid w:val="001674B1"/>
    <w:rsid w:val="00167EA1"/>
    <w:rsid w:val="0017164A"/>
    <w:rsid w:val="00173197"/>
    <w:rsid w:val="001733FD"/>
    <w:rsid w:val="001853EB"/>
    <w:rsid w:val="001859B7"/>
    <w:rsid w:val="001946D3"/>
    <w:rsid w:val="0019596D"/>
    <w:rsid w:val="001A3B3F"/>
    <w:rsid w:val="001A4CB2"/>
    <w:rsid w:val="001B7BCD"/>
    <w:rsid w:val="001D28C2"/>
    <w:rsid w:val="001D668C"/>
    <w:rsid w:val="001D668D"/>
    <w:rsid w:val="001E7F11"/>
    <w:rsid w:val="001F1DB3"/>
    <w:rsid w:val="002008CA"/>
    <w:rsid w:val="00200C4A"/>
    <w:rsid w:val="0020188B"/>
    <w:rsid w:val="0020603E"/>
    <w:rsid w:val="0021185D"/>
    <w:rsid w:val="00216D6E"/>
    <w:rsid w:val="0022074E"/>
    <w:rsid w:val="002229B6"/>
    <w:rsid w:val="00225548"/>
    <w:rsid w:val="00242A30"/>
    <w:rsid w:val="002445D5"/>
    <w:rsid w:val="0024551E"/>
    <w:rsid w:val="00251C25"/>
    <w:rsid w:val="002548EF"/>
    <w:rsid w:val="002550C7"/>
    <w:rsid w:val="0025591C"/>
    <w:rsid w:val="00255F90"/>
    <w:rsid w:val="00256B79"/>
    <w:rsid w:val="00256BD2"/>
    <w:rsid w:val="0026194E"/>
    <w:rsid w:val="0026249C"/>
    <w:rsid w:val="00263703"/>
    <w:rsid w:val="00264614"/>
    <w:rsid w:val="00264FC5"/>
    <w:rsid w:val="00265C1C"/>
    <w:rsid w:val="0027108E"/>
    <w:rsid w:val="0027130E"/>
    <w:rsid w:val="00273B4B"/>
    <w:rsid w:val="00274CC1"/>
    <w:rsid w:val="00280ED9"/>
    <w:rsid w:val="00282852"/>
    <w:rsid w:val="00284F37"/>
    <w:rsid w:val="00295BBF"/>
    <w:rsid w:val="002A3FE6"/>
    <w:rsid w:val="002A48DC"/>
    <w:rsid w:val="002A609F"/>
    <w:rsid w:val="002C1C14"/>
    <w:rsid w:val="002C2248"/>
    <w:rsid w:val="002C5E53"/>
    <w:rsid w:val="002E5710"/>
    <w:rsid w:val="002F2406"/>
    <w:rsid w:val="002F74C8"/>
    <w:rsid w:val="0030202C"/>
    <w:rsid w:val="00302D72"/>
    <w:rsid w:val="00303CFF"/>
    <w:rsid w:val="003050EB"/>
    <w:rsid w:val="003068C7"/>
    <w:rsid w:val="00310B14"/>
    <w:rsid w:val="00313CD8"/>
    <w:rsid w:val="00314011"/>
    <w:rsid w:val="00314A9E"/>
    <w:rsid w:val="00315A37"/>
    <w:rsid w:val="00322281"/>
    <w:rsid w:val="00322B6B"/>
    <w:rsid w:val="0032621C"/>
    <w:rsid w:val="00326349"/>
    <w:rsid w:val="00327C2B"/>
    <w:rsid w:val="00332215"/>
    <w:rsid w:val="00332DF9"/>
    <w:rsid w:val="00335740"/>
    <w:rsid w:val="00340432"/>
    <w:rsid w:val="00340A4E"/>
    <w:rsid w:val="00341139"/>
    <w:rsid w:val="00344DD4"/>
    <w:rsid w:val="00350EB8"/>
    <w:rsid w:val="003511B0"/>
    <w:rsid w:val="00355CE8"/>
    <w:rsid w:val="00356782"/>
    <w:rsid w:val="003617A6"/>
    <w:rsid w:val="003647C6"/>
    <w:rsid w:val="00365A73"/>
    <w:rsid w:val="0037157C"/>
    <w:rsid w:val="00376D66"/>
    <w:rsid w:val="00385744"/>
    <w:rsid w:val="00394B1B"/>
    <w:rsid w:val="00395538"/>
    <w:rsid w:val="003A12B2"/>
    <w:rsid w:val="003A1533"/>
    <w:rsid w:val="003A536B"/>
    <w:rsid w:val="003A66C0"/>
    <w:rsid w:val="003A7FB3"/>
    <w:rsid w:val="003B342F"/>
    <w:rsid w:val="003B4B23"/>
    <w:rsid w:val="003B6CAC"/>
    <w:rsid w:val="003B746D"/>
    <w:rsid w:val="003C0046"/>
    <w:rsid w:val="003C0F85"/>
    <w:rsid w:val="003C30A5"/>
    <w:rsid w:val="003C361C"/>
    <w:rsid w:val="003D4B90"/>
    <w:rsid w:val="003D675E"/>
    <w:rsid w:val="003E258E"/>
    <w:rsid w:val="003F0301"/>
    <w:rsid w:val="003F328B"/>
    <w:rsid w:val="003F7AC6"/>
    <w:rsid w:val="004022E7"/>
    <w:rsid w:val="00402EFF"/>
    <w:rsid w:val="0040727E"/>
    <w:rsid w:val="00414A83"/>
    <w:rsid w:val="00421753"/>
    <w:rsid w:val="0042558A"/>
    <w:rsid w:val="0042594C"/>
    <w:rsid w:val="00425B3F"/>
    <w:rsid w:val="00427119"/>
    <w:rsid w:val="00430343"/>
    <w:rsid w:val="004359DF"/>
    <w:rsid w:val="00442374"/>
    <w:rsid w:val="0044303E"/>
    <w:rsid w:val="0044574B"/>
    <w:rsid w:val="00445FB9"/>
    <w:rsid w:val="004561FC"/>
    <w:rsid w:val="004609BB"/>
    <w:rsid w:val="00463E98"/>
    <w:rsid w:val="0047496E"/>
    <w:rsid w:val="00476212"/>
    <w:rsid w:val="00477748"/>
    <w:rsid w:val="00477B55"/>
    <w:rsid w:val="004804B5"/>
    <w:rsid w:val="0048148A"/>
    <w:rsid w:val="00482098"/>
    <w:rsid w:val="00482417"/>
    <w:rsid w:val="0048510D"/>
    <w:rsid w:val="00486A6C"/>
    <w:rsid w:val="004904D0"/>
    <w:rsid w:val="004978E2"/>
    <w:rsid w:val="00497B26"/>
    <w:rsid w:val="004A03C9"/>
    <w:rsid w:val="004A5C09"/>
    <w:rsid w:val="004A64D7"/>
    <w:rsid w:val="004B4171"/>
    <w:rsid w:val="004C277B"/>
    <w:rsid w:val="004C4AD8"/>
    <w:rsid w:val="004C4F86"/>
    <w:rsid w:val="004D143B"/>
    <w:rsid w:val="004D1FC2"/>
    <w:rsid w:val="004D2F28"/>
    <w:rsid w:val="004D7A71"/>
    <w:rsid w:val="004E7564"/>
    <w:rsid w:val="00502BEF"/>
    <w:rsid w:val="005066D4"/>
    <w:rsid w:val="0051529E"/>
    <w:rsid w:val="00515EB4"/>
    <w:rsid w:val="00524D39"/>
    <w:rsid w:val="00530052"/>
    <w:rsid w:val="00536077"/>
    <w:rsid w:val="0054467B"/>
    <w:rsid w:val="0054584B"/>
    <w:rsid w:val="00545C6D"/>
    <w:rsid w:val="00546B9E"/>
    <w:rsid w:val="00552CB6"/>
    <w:rsid w:val="00553139"/>
    <w:rsid w:val="005656F1"/>
    <w:rsid w:val="00571853"/>
    <w:rsid w:val="0057356A"/>
    <w:rsid w:val="005755F3"/>
    <w:rsid w:val="0057794A"/>
    <w:rsid w:val="005809C1"/>
    <w:rsid w:val="005816FC"/>
    <w:rsid w:val="005836DC"/>
    <w:rsid w:val="0058395F"/>
    <w:rsid w:val="00585028"/>
    <w:rsid w:val="00596AEE"/>
    <w:rsid w:val="005A076D"/>
    <w:rsid w:val="005A45E9"/>
    <w:rsid w:val="005A7D7C"/>
    <w:rsid w:val="005B2F5D"/>
    <w:rsid w:val="005B73BE"/>
    <w:rsid w:val="005C26ED"/>
    <w:rsid w:val="005C5A92"/>
    <w:rsid w:val="005E3670"/>
    <w:rsid w:val="005E5F72"/>
    <w:rsid w:val="005E7B77"/>
    <w:rsid w:val="005F0AB1"/>
    <w:rsid w:val="005F2311"/>
    <w:rsid w:val="005F5C6F"/>
    <w:rsid w:val="00603313"/>
    <w:rsid w:val="00610130"/>
    <w:rsid w:val="0061077C"/>
    <w:rsid w:val="00611319"/>
    <w:rsid w:val="00611AD3"/>
    <w:rsid w:val="00614116"/>
    <w:rsid w:val="006144FB"/>
    <w:rsid w:val="00620233"/>
    <w:rsid w:val="00621881"/>
    <w:rsid w:val="00621E9E"/>
    <w:rsid w:val="00641635"/>
    <w:rsid w:val="00644C51"/>
    <w:rsid w:val="006458C0"/>
    <w:rsid w:val="00655BF8"/>
    <w:rsid w:val="00660F30"/>
    <w:rsid w:val="00663E11"/>
    <w:rsid w:val="0066653F"/>
    <w:rsid w:val="00674A10"/>
    <w:rsid w:val="00675844"/>
    <w:rsid w:val="00680938"/>
    <w:rsid w:val="00686E46"/>
    <w:rsid w:val="006905DB"/>
    <w:rsid w:val="00694EE5"/>
    <w:rsid w:val="00695101"/>
    <w:rsid w:val="00697DE2"/>
    <w:rsid w:val="006A50DC"/>
    <w:rsid w:val="006B1B96"/>
    <w:rsid w:val="006B2B39"/>
    <w:rsid w:val="006B7B8F"/>
    <w:rsid w:val="006C2F21"/>
    <w:rsid w:val="006C302A"/>
    <w:rsid w:val="006C721D"/>
    <w:rsid w:val="006D2B7F"/>
    <w:rsid w:val="006D4872"/>
    <w:rsid w:val="006D4EE1"/>
    <w:rsid w:val="006D6EC1"/>
    <w:rsid w:val="006D7008"/>
    <w:rsid w:val="006D7169"/>
    <w:rsid w:val="006E267A"/>
    <w:rsid w:val="006E7034"/>
    <w:rsid w:val="006F0ED0"/>
    <w:rsid w:val="006F666B"/>
    <w:rsid w:val="006F6C66"/>
    <w:rsid w:val="00711F27"/>
    <w:rsid w:val="00716197"/>
    <w:rsid w:val="007256AE"/>
    <w:rsid w:val="007260EA"/>
    <w:rsid w:val="0073162E"/>
    <w:rsid w:val="00734432"/>
    <w:rsid w:val="00736B55"/>
    <w:rsid w:val="0074012F"/>
    <w:rsid w:val="0074212D"/>
    <w:rsid w:val="00747A84"/>
    <w:rsid w:val="00750B8A"/>
    <w:rsid w:val="007575F1"/>
    <w:rsid w:val="00761D23"/>
    <w:rsid w:val="00763423"/>
    <w:rsid w:val="00772F50"/>
    <w:rsid w:val="00773287"/>
    <w:rsid w:val="00776D61"/>
    <w:rsid w:val="007771C9"/>
    <w:rsid w:val="007773F9"/>
    <w:rsid w:val="007906D3"/>
    <w:rsid w:val="00792193"/>
    <w:rsid w:val="007A03A6"/>
    <w:rsid w:val="007A0DA0"/>
    <w:rsid w:val="007A6C0F"/>
    <w:rsid w:val="007A72C9"/>
    <w:rsid w:val="007B0CB6"/>
    <w:rsid w:val="007B15BF"/>
    <w:rsid w:val="007B21E6"/>
    <w:rsid w:val="007B624D"/>
    <w:rsid w:val="007B689E"/>
    <w:rsid w:val="007B7B9D"/>
    <w:rsid w:val="007C064A"/>
    <w:rsid w:val="007C2E72"/>
    <w:rsid w:val="007C4D5D"/>
    <w:rsid w:val="007C5260"/>
    <w:rsid w:val="007C64D9"/>
    <w:rsid w:val="007D126B"/>
    <w:rsid w:val="007D6CE9"/>
    <w:rsid w:val="007E122A"/>
    <w:rsid w:val="007F0737"/>
    <w:rsid w:val="007F7DDF"/>
    <w:rsid w:val="0080117B"/>
    <w:rsid w:val="00806790"/>
    <w:rsid w:val="00814CCE"/>
    <w:rsid w:val="0082660F"/>
    <w:rsid w:val="008344E4"/>
    <w:rsid w:val="00850047"/>
    <w:rsid w:val="0085209B"/>
    <w:rsid w:val="00852AC4"/>
    <w:rsid w:val="00853810"/>
    <w:rsid w:val="00856BAB"/>
    <w:rsid w:val="0086173D"/>
    <w:rsid w:val="00862DAF"/>
    <w:rsid w:val="00863B41"/>
    <w:rsid w:val="00867075"/>
    <w:rsid w:val="00870E06"/>
    <w:rsid w:val="00877A0A"/>
    <w:rsid w:val="00881756"/>
    <w:rsid w:val="00883518"/>
    <w:rsid w:val="008860AF"/>
    <w:rsid w:val="008870F7"/>
    <w:rsid w:val="0088780B"/>
    <w:rsid w:val="00887F1D"/>
    <w:rsid w:val="008925A3"/>
    <w:rsid w:val="008929BA"/>
    <w:rsid w:val="00892FD2"/>
    <w:rsid w:val="008A4A15"/>
    <w:rsid w:val="008A5DA3"/>
    <w:rsid w:val="008C241C"/>
    <w:rsid w:val="008C6D27"/>
    <w:rsid w:val="008D1C48"/>
    <w:rsid w:val="008D28C8"/>
    <w:rsid w:val="008E08BD"/>
    <w:rsid w:val="008E4029"/>
    <w:rsid w:val="008E4295"/>
    <w:rsid w:val="008E504D"/>
    <w:rsid w:val="008F2FCD"/>
    <w:rsid w:val="008F5326"/>
    <w:rsid w:val="00901EF5"/>
    <w:rsid w:val="00902DD5"/>
    <w:rsid w:val="009046DB"/>
    <w:rsid w:val="009135F2"/>
    <w:rsid w:val="00935713"/>
    <w:rsid w:val="00935E94"/>
    <w:rsid w:val="009361BA"/>
    <w:rsid w:val="0094746F"/>
    <w:rsid w:val="009514D5"/>
    <w:rsid w:val="00954562"/>
    <w:rsid w:val="00955DF8"/>
    <w:rsid w:val="00956A9B"/>
    <w:rsid w:val="00956BA8"/>
    <w:rsid w:val="00963D71"/>
    <w:rsid w:val="00964807"/>
    <w:rsid w:val="00965A6A"/>
    <w:rsid w:val="00974755"/>
    <w:rsid w:val="00980A86"/>
    <w:rsid w:val="00980B47"/>
    <w:rsid w:val="00987D57"/>
    <w:rsid w:val="00990808"/>
    <w:rsid w:val="00993E33"/>
    <w:rsid w:val="00995A80"/>
    <w:rsid w:val="009A39A6"/>
    <w:rsid w:val="009A7920"/>
    <w:rsid w:val="009B3B5A"/>
    <w:rsid w:val="009B48A8"/>
    <w:rsid w:val="009B5A19"/>
    <w:rsid w:val="009C08F6"/>
    <w:rsid w:val="009C0E72"/>
    <w:rsid w:val="009C5FF7"/>
    <w:rsid w:val="009C69E5"/>
    <w:rsid w:val="009C7C7B"/>
    <w:rsid w:val="009D0306"/>
    <w:rsid w:val="009D1DD3"/>
    <w:rsid w:val="009D6E8A"/>
    <w:rsid w:val="009D77A5"/>
    <w:rsid w:val="009F1DBF"/>
    <w:rsid w:val="009F275A"/>
    <w:rsid w:val="009F46BD"/>
    <w:rsid w:val="009F56AC"/>
    <w:rsid w:val="00A0764E"/>
    <w:rsid w:val="00A16546"/>
    <w:rsid w:val="00A16EDC"/>
    <w:rsid w:val="00A22CC7"/>
    <w:rsid w:val="00A2327F"/>
    <w:rsid w:val="00A233DC"/>
    <w:rsid w:val="00A23584"/>
    <w:rsid w:val="00A25411"/>
    <w:rsid w:val="00A26A93"/>
    <w:rsid w:val="00A31064"/>
    <w:rsid w:val="00A4315A"/>
    <w:rsid w:val="00A47FF0"/>
    <w:rsid w:val="00A55467"/>
    <w:rsid w:val="00A57413"/>
    <w:rsid w:val="00A607F7"/>
    <w:rsid w:val="00A64CCE"/>
    <w:rsid w:val="00A64EF4"/>
    <w:rsid w:val="00A67A6E"/>
    <w:rsid w:val="00A73BB8"/>
    <w:rsid w:val="00A811F1"/>
    <w:rsid w:val="00A81B75"/>
    <w:rsid w:val="00A85286"/>
    <w:rsid w:val="00A90FD6"/>
    <w:rsid w:val="00AA77E0"/>
    <w:rsid w:val="00AB10B3"/>
    <w:rsid w:val="00AB286F"/>
    <w:rsid w:val="00AB438E"/>
    <w:rsid w:val="00AB594B"/>
    <w:rsid w:val="00AC0A39"/>
    <w:rsid w:val="00AC1750"/>
    <w:rsid w:val="00AC4236"/>
    <w:rsid w:val="00AC5C65"/>
    <w:rsid w:val="00AD2F10"/>
    <w:rsid w:val="00AD47C0"/>
    <w:rsid w:val="00AE04F2"/>
    <w:rsid w:val="00AE1B13"/>
    <w:rsid w:val="00AE2074"/>
    <w:rsid w:val="00AE4FF9"/>
    <w:rsid w:val="00AE5F70"/>
    <w:rsid w:val="00AE79C4"/>
    <w:rsid w:val="00B01C06"/>
    <w:rsid w:val="00B02B5C"/>
    <w:rsid w:val="00B034D6"/>
    <w:rsid w:val="00B070F8"/>
    <w:rsid w:val="00B07821"/>
    <w:rsid w:val="00B07CEA"/>
    <w:rsid w:val="00B2110C"/>
    <w:rsid w:val="00B21EE9"/>
    <w:rsid w:val="00B2387C"/>
    <w:rsid w:val="00B26E57"/>
    <w:rsid w:val="00B35976"/>
    <w:rsid w:val="00B419A8"/>
    <w:rsid w:val="00B46EBA"/>
    <w:rsid w:val="00B47C24"/>
    <w:rsid w:val="00B5117E"/>
    <w:rsid w:val="00B534F8"/>
    <w:rsid w:val="00B601AF"/>
    <w:rsid w:val="00B61AC0"/>
    <w:rsid w:val="00B620D5"/>
    <w:rsid w:val="00B62167"/>
    <w:rsid w:val="00B62BA9"/>
    <w:rsid w:val="00B62CE1"/>
    <w:rsid w:val="00B63DFF"/>
    <w:rsid w:val="00B66506"/>
    <w:rsid w:val="00B66AB7"/>
    <w:rsid w:val="00B725D0"/>
    <w:rsid w:val="00B741A8"/>
    <w:rsid w:val="00B7509B"/>
    <w:rsid w:val="00B830F4"/>
    <w:rsid w:val="00B93ADF"/>
    <w:rsid w:val="00B9468D"/>
    <w:rsid w:val="00BA3C7A"/>
    <w:rsid w:val="00BA72D1"/>
    <w:rsid w:val="00BA7E42"/>
    <w:rsid w:val="00BB1F42"/>
    <w:rsid w:val="00BC2694"/>
    <w:rsid w:val="00BC4126"/>
    <w:rsid w:val="00BD076D"/>
    <w:rsid w:val="00BD2AAD"/>
    <w:rsid w:val="00BD37E8"/>
    <w:rsid w:val="00BE0A47"/>
    <w:rsid w:val="00BE1A22"/>
    <w:rsid w:val="00BF4A73"/>
    <w:rsid w:val="00BF7778"/>
    <w:rsid w:val="00BF7FC7"/>
    <w:rsid w:val="00C043E8"/>
    <w:rsid w:val="00C13D8F"/>
    <w:rsid w:val="00C1574B"/>
    <w:rsid w:val="00C200D1"/>
    <w:rsid w:val="00C215A8"/>
    <w:rsid w:val="00C247A8"/>
    <w:rsid w:val="00C35A22"/>
    <w:rsid w:val="00C364CB"/>
    <w:rsid w:val="00C370B7"/>
    <w:rsid w:val="00C37D03"/>
    <w:rsid w:val="00C41A07"/>
    <w:rsid w:val="00C41DB7"/>
    <w:rsid w:val="00C42925"/>
    <w:rsid w:val="00C44AA7"/>
    <w:rsid w:val="00C4706C"/>
    <w:rsid w:val="00C47F4B"/>
    <w:rsid w:val="00C5488F"/>
    <w:rsid w:val="00C64E74"/>
    <w:rsid w:val="00C65E54"/>
    <w:rsid w:val="00C673DA"/>
    <w:rsid w:val="00C70957"/>
    <w:rsid w:val="00C74145"/>
    <w:rsid w:val="00C8261F"/>
    <w:rsid w:val="00C8792B"/>
    <w:rsid w:val="00C918EB"/>
    <w:rsid w:val="00C922E5"/>
    <w:rsid w:val="00C96B52"/>
    <w:rsid w:val="00CA06B5"/>
    <w:rsid w:val="00CA5C84"/>
    <w:rsid w:val="00CB168A"/>
    <w:rsid w:val="00CC067E"/>
    <w:rsid w:val="00CC3A1C"/>
    <w:rsid w:val="00CC41FD"/>
    <w:rsid w:val="00CC4248"/>
    <w:rsid w:val="00CD1117"/>
    <w:rsid w:val="00CD2F65"/>
    <w:rsid w:val="00CE3DB6"/>
    <w:rsid w:val="00CE405F"/>
    <w:rsid w:val="00CE4ABD"/>
    <w:rsid w:val="00CE5461"/>
    <w:rsid w:val="00CE5663"/>
    <w:rsid w:val="00CE6C98"/>
    <w:rsid w:val="00CE74DA"/>
    <w:rsid w:val="00CF09A9"/>
    <w:rsid w:val="00CF1D18"/>
    <w:rsid w:val="00D02905"/>
    <w:rsid w:val="00D06C44"/>
    <w:rsid w:val="00D209C9"/>
    <w:rsid w:val="00D21B73"/>
    <w:rsid w:val="00D26002"/>
    <w:rsid w:val="00D2771F"/>
    <w:rsid w:val="00D27CA9"/>
    <w:rsid w:val="00D300F2"/>
    <w:rsid w:val="00D3380E"/>
    <w:rsid w:val="00D33951"/>
    <w:rsid w:val="00D377F8"/>
    <w:rsid w:val="00D42731"/>
    <w:rsid w:val="00D44AA7"/>
    <w:rsid w:val="00D4516C"/>
    <w:rsid w:val="00D47B67"/>
    <w:rsid w:val="00D5450E"/>
    <w:rsid w:val="00D5489C"/>
    <w:rsid w:val="00D57848"/>
    <w:rsid w:val="00D603EF"/>
    <w:rsid w:val="00D70A45"/>
    <w:rsid w:val="00D75D68"/>
    <w:rsid w:val="00D8051C"/>
    <w:rsid w:val="00D82155"/>
    <w:rsid w:val="00D82454"/>
    <w:rsid w:val="00D87D1C"/>
    <w:rsid w:val="00D87F57"/>
    <w:rsid w:val="00D9361E"/>
    <w:rsid w:val="00D95488"/>
    <w:rsid w:val="00D963D0"/>
    <w:rsid w:val="00D965A0"/>
    <w:rsid w:val="00DA11D4"/>
    <w:rsid w:val="00DB369F"/>
    <w:rsid w:val="00DC20D8"/>
    <w:rsid w:val="00DD638F"/>
    <w:rsid w:val="00DD7B0A"/>
    <w:rsid w:val="00DE3F30"/>
    <w:rsid w:val="00DF2E69"/>
    <w:rsid w:val="00E0662C"/>
    <w:rsid w:val="00E069E9"/>
    <w:rsid w:val="00E07C2B"/>
    <w:rsid w:val="00E112C1"/>
    <w:rsid w:val="00E13E5B"/>
    <w:rsid w:val="00E14C45"/>
    <w:rsid w:val="00E15432"/>
    <w:rsid w:val="00E209F7"/>
    <w:rsid w:val="00E25C7B"/>
    <w:rsid w:val="00E3103F"/>
    <w:rsid w:val="00E32D77"/>
    <w:rsid w:val="00E36320"/>
    <w:rsid w:val="00E36F56"/>
    <w:rsid w:val="00E37172"/>
    <w:rsid w:val="00E40318"/>
    <w:rsid w:val="00E403B2"/>
    <w:rsid w:val="00E441F1"/>
    <w:rsid w:val="00E50FF8"/>
    <w:rsid w:val="00E52885"/>
    <w:rsid w:val="00E52C92"/>
    <w:rsid w:val="00E53309"/>
    <w:rsid w:val="00E56020"/>
    <w:rsid w:val="00E57613"/>
    <w:rsid w:val="00E61456"/>
    <w:rsid w:val="00E64494"/>
    <w:rsid w:val="00E65270"/>
    <w:rsid w:val="00E655FF"/>
    <w:rsid w:val="00E67360"/>
    <w:rsid w:val="00E7126F"/>
    <w:rsid w:val="00E81359"/>
    <w:rsid w:val="00E8173C"/>
    <w:rsid w:val="00E8310E"/>
    <w:rsid w:val="00E8482A"/>
    <w:rsid w:val="00E87394"/>
    <w:rsid w:val="00E91139"/>
    <w:rsid w:val="00E916A4"/>
    <w:rsid w:val="00E92BDF"/>
    <w:rsid w:val="00E9525A"/>
    <w:rsid w:val="00E9764F"/>
    <w:rsid w:val="00E979E5"/>
    <w:rsid w:val="00EA7BE4"/>
    <w:rsid w:val="00EB1700"/>
    <w:rsid w:val="00EB5C68"/>
    <w:rsid w:val="00EC7630"/>
    <w:rsid w:val="00EC7BED"/>
    <w:rsid w:val="00EE0141"/>
    <w:rsid w:val="00EE2CB4"/>
    <w:rsid w:val="00EE5022"/>
    <w:rsid w:val="00EF0022"/>
    <w:rsid w:val="00EF2D40"/>
    <w:rsid w:val="00F000B3"/>
    <w:rsid w:val="00F00402"/>
    <w:rsid w:val="00F00C5A"/>
    <w:rsid w:val="00F070F2"/>
    <w:rsid w:val="00F157FE"/>
    <w:rsid w:val="00F1717D"/>
    <w:rsid w:val="00F2147F"/>
    <w:rsid w:val="00F2257D"/>
    <w:rsid w:val="00F25D12"/>
    <w:rsid w:val="00F260A5"/>
    <w:rsid w:val="00F32461"/>
    <w:rsid w:val="00F32520"/>
    <w:rsid w:val="00F32565"/>
    <w:rsid w:val="00F342E3"/>
    <w:rsid w:val="00F36087"/>
    <w:rsid w:val="00F42180"/>
    <w:rsid w:val="00F454CC"/>
    <w:rsid w:val="00F52F3C"/>
    <w:rsid w:val="00F54473"/>
    <w:rsid w:val="00F56567"/>
    <w:rsid w:val="00F6034C"/>
    <w:rsid w:val="00F60D92"/>
    <w:rsid w:val="00F717F5"/>
    <w:rsid w:val="00F737AE"/>
    <w:rsid w:val="00F73AE4"/>
    <w:rsid w:val="00F76306"/>
    <w:rsid w:val="00F766B8"/>
    <w:rsid w:val="00F87EB5"/>
    <w:rsid w:val="00F943A0"/>
    <w:rsid w:val="00F97F5E"/>
    <w:rsid w:val="00FA59E7"/>
    <w:rsid w:val="00FA5FA7"/>
    <w:rsid w:val="00FB41B2"/>
    <w:rsid w:val="00FB7111"/>
    <w:rsid w:val="00FB7718"/>
    <w:rsid w:val="00FB7E48"/>
    <w:rsid w:val="00FC6165"/>
    <w:rsid w:val="00FC6B94"/>
    <w:rsid w:val="00FD5CC0"/>
    <w:rsid w:val="00FE016D"/>
    <w:rsid w:val="00FE37FF"/>
    <w:rsid w:val="00FE3EA4"/>
    <w:rsid w:val="00FE7AB1"/>
    <w:rsid w:val="00FF1431"/>
    <w:rsid w:val="00FF315C"/>
    <w:rsid w:val="00FF3750"/>
    <w:rsid w:val="00FF5808"/>
    <w:rsid w:val="00FF638B"/>
    <w:rsid w:val="00FF63FA"/>
    <w:rsid w:val="02DC7530"/>
    <w:rsid w:val="044D7A31"/>
    <w:rsid w:val="0904CF47"/>
    <w:rsid w:val="0ACA32E9"/>
    <w:rsid w:val="0EC3B001"/>
    <w:rsid w:val="10DD5F88"/>
    <w:rsid w:val="1357D959"/>
    <w:rsid w:val="1752D0D1"/>
    <w:rsid w:val="18DC56FC"/>
    <w:rsid w:val="197E7111"/>
    <w:rsid w:val="1C85414B"/>
    <w:rsid w:val="225393C0"/>
    <w:rsid w:val="246489C1"/>
    <w:rsid w:val="27A6378B"/>
    <w:rsid w:val="27C3B03C"/>
    <w:rsid w:val="29BABAB4"/>
    <w:rsid w:val="2DC5D51C"/>
    <w:rsid w:val="2F7DC9FE"/>
    <w:rsid w:val="300505F9"/>
    <w:rsid w:val="35141D59"/>
    <w:rsid w:val="3F01DD6E"/>
    <w:rsid w:val="3F150096"/>
    <w:rsid w:val="461902B6"/>
    <w:rsid w:val="4766DBFF"/>
    <w:rsid w:val="478CAE4A"/>
    <w:rsid w:val="49318260"/>
    <w:rsid w:val="4CEE3DA9"/>
    <w:rsid w:val="4DF0148F"/>
    <w:rsid w:val="4E87C54D"/>
    <w:rsid w:val="4EB2E2DB"/>
    <w:rsid w:val="4EC2E813"/>
    <w:rsid w:val="547F64D4"/>
    <w:rsid w:val="550CBF73"/>
    <w:rsid w:val="55DD1636"/>
    <w:rsid w:val="59AAAFA8"/>
    <w:rsid w:val="5A17D8A8"/>
    <w:rsid w:val="5B688C75"/>
    <w:rsid w:val="6468A57A"/>
    <w:rsid w:val="7331E794"/>
    <w:rsid w:val="7349586C"/>
    <w:rsid w:val="75316286"/>
    <w:rsid w:val="763542BD"/>
    <w:rsid w:val="780D3F3A"/>
    <w:rsid w:val="7AE4C737"/>
    <w:rsid w:val="7B1F347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EBA355"/>
  <w15:chartTrackingRefBased/>
  <w15:docId w15:val="{7443339A-4E77-4545-927D-4AC185440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 w:type="paragraph" w:styleId="NormalWeb">
    <w:name w:val="Normal (Web)"/>
    <w:basedOn w:val="Normal"/>
    <w:uiPriority w:val="99"/>
    <w:semiHidden/>
    <w:unhideWhenUsed/>
    <w:rsid w:val="00716197"/>
    <w:pPr>
      <w:spacing w:before="100" w:beforeAutospacing="1" w:after="100" w:afterAutospacing="1" w:line="240" w:lineRule="auto"/>
    </w:pPr>
    <w:rPr>
      <w:rFonts w:ascii="Times New Roman" w:eastAsia="Times New Roman" w:hAnsi="Times New Roman" w:cs="Times New Roman"/>
      <w:kern w:val="0"/>
      <w:sz w:val="24"/>
      <w:szCs w:val="24"/>
      <w:lang w:eastAsia="zh-CN" w:bidi="th-TH"/>
      <w14:ligatures w14:val="none"/>
    </w:rPr>
  </w:style>
  <w:style w:type="character" w:styleId="Mention">
    <w:name w:val="Mention"/>
    <w:basedOn w:val="DefaultParagraphFont"/>
    <w:uiPriority w:val="99"/>
    <w:unhideWhenUsed/>
    <w:rsid w:val="00327C2B"/>
    <w:rPr>
      <w:color w:val="2B579A"/>
      <w:shd w:val="clear" w:color="auto" w:fill="E1DFDD"/>
    </w:rPr>
  </w:style>
  <w:style w:type="paragraph" w:customStyle="1" w:styleId="nospacingabove">
    <w:name w:val="nospacingabove"/>
    <w:basedOn w:val="Normal"/>
    <w:rsid w:val="00E52885"/>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fontsizelarge">
    <w:name w:val="fontsizelarge"/>
    <w:basedOn w:val="DefaultParagraphFont"/>
    <w:rsid w:val="00E528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tas.gov.au/documentcentre/Documents/Conditions-of-Use-Policy-for-All-Users-of-Information-and-Communication-Technology.pdf"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ac.tas.gov.au/divisions/ssm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ell.warr\OneDrive%20-%20Department%20for%20Education,%20Children%20and%20Young%20People\Desktop\Statements%20of%20Duties%20Template%20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027A57BF51740028DB449B7B6A2B278"/>
        <w:category>
          <w:name w:val="General"/>
          <w:gallery w:val="placeholder"/>
        </w:category>
        <w:types>
          <w:type w:val="bbPlcHdr"/>
        </w:types>
        <w:behaviors>
          <w:behavior w:val="content"/>
        </w:behaviors>
        <w:guid w:val="{C9925AC6-6130-45E7-ADB9-BD53F796F03B}"/>
      </w:docPartPr>
      <w:docPartBody>
        <w:p w:rsidR="00E13E5B" w:rsidRDefault="00E13E5B">
          <w:pPr>
            <w:pStyle w:val="0027A57BF51740028DB449B7B6A2B278"/>
          </w:pPr>
          <w:r w:rsidRPr="00370966">
            <w:rPr>
              <w:rStyle w:val="PlaceholderText"/>
            </w:rPr>
            <w:t>[Title]</w:t>
          </w:r>
        </w:p>
      </w:docPartBody>
    </w:docPart>
    <w:docPart>
      <w:docPartPr>
        <w:name w:val="B1618AD66F724BE68E27121A9A9282E9"/>
        <w:category>
          <w:name w:val="General"/>
          <w:gallery w:val="placeholder"/>
        </w:category>
        <w:types>
          <w:type w:val="bbPlcHdr"/>
        </w:types>
        <w:behaviors>
          <w:behavior w:val="content"/>
        </w:behaviors>
        <w:guid w:val="{40CFC7A4-E0CF-4055-9427-EFDF8B6B2006}"/>
      </w:docPartPr>
      <w:docPartBody>
        <w:p w:rsidR="00E13E5B" w:rsidRDefault="00E13E5B" w:rsidP="00E13E5B">
          <w:pPr>
            <w:pStyle w:val="B1618AD66F724BE68E27121A9A9282E9"/>
          </w:pPr>
          <w:r w:rsidRPr="00A11DEF">
            <w:rPr>
              <w:rStyle w:val="PlaceholderText"/>
            </w:rPr>
            <w:t>Choose an item.</w:t>
          </w:r>
        </w:p>
      </w:docPartBody>
    </w:docPart>
    <w:docPart>
      <w:docPartPr>
        <w:name w:val="33B37C93295746F1823C1884142F4559"/>
        <w:category>
          <w:name w:val="General"/>
          <w:gallery w:val="placeholder"/>
        </w:category>
        <w:types>
          <w:type w:val="bbPlcHdr"/>
        </w:types>
        <w:behaviors>
          <w:behavior w:val="content"/>
        </w:behaviors>
        <w:guid w:val="{EEE3794F-FB97-4ED7-B5C4-FAEC6E9994BB}"/>
      </w:docPartPr>
      <w:docPartBody>
        <w:p w:rsidR="00E13E5B" w:rsidRDefault="00E13E5B" w:rsidP="00E13E5B">
          <w:pPr>
            <w:pStyle w:val="33B37C93295746F1823C1884142F4559"/>
          </w:pPr>
          <w:r w:rsidRPr="00727CD6">
            <w:rPr>
              <w:rStyle w:val="PlaceholderText"/>
            </w:rPr>
            <w:t>Choose an item</w:t>
          </w:r>
          <w:r>
            <w:rPr>
              <w:rStyle w:val="PlaceholderText"/>
            </w:rPr>
            <w:t xml:space="preserve"> below</w:t>
          </w:r>
          <w:r w:rsidRPr="00727CD6">
            <w:rPr>
              <w:rStyle w:val="PlaceholderText"/>
            </w:rPr>
            <w:t>.</w:t>
          </w:r>
        </w:p>
      </w:docPartBody>
    </w:docPart>
    <w:docPart>
      <w:docPartPr>
        <w:name w:val="C958038D42D74628B28BD984651CACFD"/>
        <w:category>
          <w:name w:val="General"/>
          <w:gallery w:val="placeholder"/>
        </w:category>
        <w:types>
          <w:type w:val="bbPlcHdr"/>
        </w:types>
        <w:behaviors>
          <w:behavior w:val="content"/>
        </w:behaviors>
        <w:guid w:val="{52C7CE57-FECB-4AFA-9B75-ACBDA80237F8}"/>
      </w:docPartPr>
      <w:docPartBody>
        <w:p w:rsidR="00E13E5B" w:rsidRDefault="00E13E5B" w:rsidP="00E13E5B">
          <w:pPr>
            <w:pStyle w:val="C958038D42D74628B28BD984651CACFD"/>
          </w:pPr>
          <w:r w:rsidRPr="00A11DE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Light"/>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E5B"/>
    <w:rsid w:val="000338D7"/>
    <w:rsid w:val="00055AF1"/>
    <w:rsid w:val="000A2DA2"/>
    <w:rsid w:val="00115005"/>
    <w:rsid w:val="002872D5"/>
    <w:rsid w:val="00365A73"/>
    <w:rsid w:val="00385744"/>
    <w:rsid w:val="00397785"/>
    <w:rsid w:val="004022E7"/>
    <w:rsid w:val="00455A7F"/>
    <w:rsid w:val="0047496E"/>
    <w:rsid w:val="00530052"/>
    <w:rsid w:val="00590AE7"/>
    <w:rsid w:val="005B73BE"/>
    <w:rsid w:val="005E3670"/>
    <w:rsid w:val="00663303"/>
    <w:rsid w:val="006A50DC"/>
    <w:rsid w:val="006A65A8"/>
    <w:rsid w:val="006D4EE1"/>
    <w:rsid w:val="00786E3D"/>
    <w:rsid w:val="007C771B"/>
    <w:rsid w:val="007E307E"/>
    <w:rsid w:val="00856BAB"/>
    <w:rsid w:val="00877A0A"/>
    <w:rsid w:val="008A3314"/>
    <w:rsid w:val="009F713E"/>
    <w:rsid w:val="00A17D2E"/>
    <w:rsid w:val="00A34778"/>
    <w:rsid w:val="00A55467"/>
    <w:rsid w:val="00B34A28"/>
    <w:rsid w:val="00BF4A73"/>
    <w:rsid w:val="00C47F4B"/>
    <w:rsid w:val="00C918EB"/>
    <w:rsid w:val="00C922E5"/>
    <w:rsid w:val="00CA65DE"/>
    <w:rsid w:val="00D3380E"/>
    <w:rsid w:val="00E13E5B"/>
    <w:rsid w:val="00E540C2"/>
    <w:rsid w:val="00E64E0D"/>
    <w:rsid w:val="00EA4786"/>
    <w:rsid w:val="00F42180"/>
    <w:rsid w:val="00F5769D"/>
    <w:rsid w:val="00F73AE4"/>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3E5B"/>
    <w:rPr>
      <w:color w:val="808080"/>
    </w:rPr>
  </w:style>
  <w:style w:type="paragraph" w:customStyle="1" w:styleId="0027A57BF51740028DB449B7B6A2B278">
    <w:name w:val="0027A57BF51740028DB449B7B6A2B278"/>
  </w:style>
  <w:style w:type="paragraph" w:customStyle="1" w:styleId="B1618AD66F724BE68E27121A9A9282E9">
    <w:name w:val="B1618AD66F724BE68E27121A9A9282E9"/>
    <w:rsid w:val="00E13E5B"/>
  </w:style>
  <w:style w:type="paragraph" w:customStyle="1" w:styleId="33B37C93295746F1823C1884142F4559">
    <w:name w:val="33B37C93295746F1823C1884142F4559"/>
    <w:rsid w:val="00E13E5B"/>
  </w:style>
  <w:style w:type="paragraph" w:customStyle="1" w:styleId="C958038D42D74628B28BD984651CACFD">
    <w:name w:val="C958038D42D74628B28BD984651CACFD"/>
    <w:rsid w:val="00E13E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7800644E595A428BE34128D3D2B70F" ma:contentTypeVersion="15" ma:contentTypeDescription="Create a new document." ma:contentTypeScope="" ma:versionID="2bb2678a4aa4750b4a503a8f356b3f47">
  <xsd:schema xmlns:xsd="http://www.w3.org/2001/XMLSchema" xmlns:xs="http://www.w3.org/2001/XMLSchema" xmlns:p="http://schemas.microsoft.com/office/2006/metadata/properties" xmlns:ns2="2e2fd26e-f0c2-4902-be74-105a0d6c0caa" xmlns:ns3="5ef7f657-3bf0-44d1-a189-e3ecc1ea0c04" targetNamespace="http://schemas.microsoft.com/office/2006/metadata/properties" ma:root="true" ma:fieldsID="0581bc4c4840d2c011b6ff3cf4095ca3" ns2:_="" ns3:_="">
    <xsd:import namespace="2e2fd26e-f0c2-4902-be74-105a0d6c0caa"/>
    <xsd:import namespace="5ef7f657-3bf0-44d1-a189-e3ecc1ea0c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2fd26e-f0c2-4902-be74-105a0d6c0c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5ab561c-b524-457e-b07c-8aed554bb3c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f7f657-3bf0-44d1-a189-e3ecc1ea0c0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643dee9-f231-4e14-986b-f67a2c13e76f}" ma:internalName="TaxCatchAll" ma:showField="CatchAllData" ma:web="5ef7f657-3bf0-44d1-a189-e3ecc1ea0c0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e2fd26e-f0c2-4902-be74-105a0d6c0caa">
      <Terms xmlns="http://schemas.microsoft.com/office/infopath/2007/PartnerControls"/>
    </lcf76f155ced4ddcb4097134ff3c332f>
    <TaxCatchAll xmlns="5ef7f657-3bf0-44d1-a189-e3ecc1ea0c0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77A34-E82F-4B4B-9D21-70D7E20D96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2fd26e-f0c2-4902-be74-105a0d6c0caa"/>
    <ds:schemaRef ds:uri="5ef7f657-3bf0-44d1-a189-e3ecc1ea0c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D0555F-144B-4D7D-9A4E-EABAE03767DB}">
  <ds:schemaRefs>
    <ds:schemaRef ds:uri="http://schemas.microsoft.com/office/2006/metadata/properties"/>
    <ds:schemaRef ds:uri="http://schemas.microsoft.com/office/infopath/2007/PartnerControls"/>
    <ds:schemaRef ds:uri="2e2fd26e-f0c2-4902-be74-105a0d6c0caa"/>
    <ds:schemaRef ds:uri="5ef7f657-3bf0-44d1-a189-e3ecc1ea0c04"/>
  </ds:schemaRefs>
</ds:datastoreItem>
</file>

<file path=customXml/itemProps3.xml><?xml version="1.0" encoding="utf-8"?>
<ds:datastoreItem xmlns:ds="http://schemas.openxmlformats.org/officeDocument/2006/customXml" ds:itemID="{57772CBF-223C-4949-9DFF-89402CD8698D}">
  <ds:schemaRefs>
    <ds:schemaRef ds:uri="http://schemas.microsoft.com/sharepoint/v3/contenttype/forms"/>
  </ds:schemaRefs>
</ds:datastoreItem>
</file>

<file path=customXml/itemProps4.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Statements of Duties Template 2025</Template>
  <TotalTime>1</TotalTime>
  <Pages>6</Pages>
  <Words>1628</Words>
  <Characters>10037</Characters>
  <Application>Microsoft Office Word</Application>
  <DocSecurity>0</DocSecurity>
  <Lines>218</Lines>
  <Paragraphs>76</Paragraphs>
  <ScaleCrop>false</ScaleCrop>
  <Manager/>
  <Company>Tasmanian Government - Department for Education, Children and Young People</Company>
  <LinksUpToDate>false</LinksUpToDate>
  <CharactersWithSpaces>11615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Senior Consultant – Work Health and Safety</dc:title>
  <dc:subject/>
  <dc:creator>Baker, Chloe</dc:creator>
  <cp:keywords/>
  <dc:description/>
  <cp:lastModifiedBy>Warr, Shell</cp:lastModifiedBy>
  <cp:revision>3</cp:revision>
  <cp:lastPrinted>2026-07-22T01:48:00Z</cp:lastPrinted>
  <dcterms:created xsi:type="dcterms:W3CDTF">2026-07-22T01:48:00Z</dcterms:created>
  <dcterms:modified xsi:type="dcterms:W3CDTF">2026-07-22T01:48:00Z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83;#Strategic Marketing Communications and Media|f6d9077c-8163-46d2-832d-7663a09bc4db</vt:lpwstr>
  </property>
  <property fmtid="{D5CDD505-2E9C-101B-9397-08002B2CF9AE}" pid="5" name="TaxKeyword">
    <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0x010100BA7800644E595A428BE34128D3D2B70F</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y fmtid="{D5CDD505-2E9C-101B-9397-08002B2CF9AE}" pid="37" name="GrammarlyDocumentId">
    <vt:lpwstr>e4504a24-a3f4-409f-bbcc-0744c866b045</vt:lpwstr>
  </property>
</Properties>
</file>