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7617F851" w:rsidR="009D6E8A" w:rsidRPr="00274CC1" w:rsidRDefault="00197028" w:rsidP="00F87871">
          <w:pPr>
            <w:pStyle w:val="Title"/>
            <w:spacing w:after="120" w:line="288" w:lineRule="auto"/>
            <w:contextualSpacing w:val="0"/>
            <w:jc w:val="both"/>
            <w:rPr>
              <w:color w:val="001947" w:themeColor="accent6"/>
              <w:sz w:val="48"/>
              <w:szCs w:val="48"/>
            </w:rPr>
          </w:pPr>
          <w:r>
            <w:rPr>
              <w:color w:val="001947" w:themeColor="accent6"/>
              <w:sz w:val="48"/>
              <w:szCs w:val="48"/>
            </w:rPr>
            <w:t>Psychologist – Staff Wellbeing</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8B0FEC3">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1F31DA62" w:rsidR="009D6E8A" w:rsidRPr="0057614B" w:rsidRDefault="007B1C41" w:rsidP="00F87871">
            <w:pPr>
              <w:spacing w:after="120"/>
              <w:jc w:val="right"/>
              <w:rPr>
                <w:sz w:val="28"/>
                <w:szCs w:val="28"/>
              </w:rPr>
            </w:pPr>
            <w:r>
              <w:rPr>
                <w:color w:val="001947" w:themeColor="accent6"/>
                <w:sz w:val="28"/>
                <w:szCs w:val="28"/>
              </w:rPr>
              <w:t>DECember</w:t>
            </w:r>
            <w:r w:rsidR="00D2771F" w:rsidRPr="00E8310E">
              <w:rPr>
                <w:color w:val="001947" w:themeColor="accent6"/>
                <w:sz w:val="28"/>
                <w:szCs w:val="28"/>
              </w:rPr>
              <w:t xml:space="preserve"> </w:t>
            </w:r>
            <w:r>
              <w:rPr>
                <w:color w:val="001947" w:themeColor="accent6"/>
                <w:sz w:val="28"/>
                <w:szCs w:val="28"/>
              </w:rPr>
              <w:t>2025</w:t>
            </w:r>
          </w:p>
        </w:tc>
      </w:tr>
      <w:tr w:rsidR="00D2771F" w14:paraId="3A1465F7" w14:textId="77777777" w:rsidTr="08B0FEC3">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4354C567" w:rsidR="00D2771F" w:rsidRPr="00B2553A" w:rsidRDefault="006B3495" w:rsidP="00F87871">
            <w:pPr>
              <w:pStyle w:val="TableBodyText"/>
              <w:spacing w:after="120" w:line="240" w:lineRule="auto"/>
              <w:jc w:val="both"/>
              <w:rPr>
                <w:sz w:val="24"/>
                <w:szCs w:val="24"/>
              </w:rPr>
            </w:pPr>
            <w:r>
              <w:rPr>
                <w:rFonts w:eastAsia="Times New Roman" w:cs="Arial"/>
                <w:sz w:val="24"/>
                <w:szCs w:val="24"/>
              </w:rPr>
              <w:t>980317</w:t>
            </w:r>
          </w:p>
        </w:tc>
      </w:tr>
      <w:tr w:rsidR="00D2771F" w14:paraId="1A71AB9A"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06D051F5" w:rsidR="00D2771F" w:rsidRPr="00B2553A" w:rsidRDefault="0000000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7B1C41" w:rsidRPr="00B2553A">
                  <w:rPr>
                    <w:sz w:val="24"/>
                    <w:szCs w:val="24"/>
                  </w:rPr>
                  <w:t xml:space="preserve">People and Culture </w:t>
                </w:r>
              </w:sdtContent>
            </w:sdt>
          </w:p>
        </w:tc>
      </w:tr>
      <w:tr w:rsidR="00D2771F" w14:paraId="1DF7D318" w14:textId="77777777" w:rsidTr="08B0FEC3">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766C1634" w:rsidR="00D2771F" w:rsidRPr="00B2553A" w:rsidRDefault="00C02374" w:rsidP="00F87871">
            <w:pPr>
              <w:pStyle w:val="TableBodyText"/>
              <w:spacing w:after="120" w:line="240" w:lineRule="auto"/>
              <w:jc w:val="both"/>
              <w:rPr>
                <w:sz w:val="24"/>
                <w:szCs w:val="24"/>
              </w:rPr>
            </w:pPr>
            <w:r w:rsidRPr="00E660AA">
              <w:rPr>
                <w:rFonts w:eastAsia="Times New Roman" w:cs="Arial"/>
                <w:bCs/>
                <w:sz w:val="24"/>
                <w:szCs w:val="24"/>
              </w:rPr>
              <w:t>Organisational Safety and Wellbeing</w:t>
            </w:r>
          </w:p>
        </w:tc>
      </w:tr>
      <w:tr w:rsidR="00D2771F" w14:paraId="552F3134"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2B9CB730" w:rsidR="00D2771F" w:rsidRPr="00B2553A" w:rsidRDefault="00C02374" w:rsidP="00F87871">
            <w:pPr>
              <w:pStyle w:val="TableBodyText"/>
              <w:spacing w:after="120" w:line="240" w:lineRule="auto"/>
              <w:jc w:val="both"/>
              <w:rPr>
                <w:sz w:val="24"/>
                <w:szCs w:val="24"/>
              </w:rPr>
            </w:pPr>
            <w:r w:rsidRPr="00E660AA">
              <w:rPr>
                <w:rFonts w:eastAsia="Times New Roman" w:cs="Arial"/>
                <w:bCs/>
                <w:sz w:val="24"/>
                <w:szCs w:val="24"/>
              </w:rPr>
              <w:t>Staff Wellbeing – Ashley Youth Detention Centre (AYDC)</w:t>
            </w:r>
          </w:p>
        </w:tc>
      </w:tr>
      <w:tr w:rsidR="00D2771F" w14:paraId="5BAB22F9" w14:textId="77777777" w:rsidTr="08B0FEC3">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362C6E4D" w:rsidR="00E91CFA" w:rsidRPr="00B2553A" w:rsidRDefault="00E91CFA" w:rsidP="00E91CFA">
            <w:pPr>
              <w:pStyle w:val="TableBodyText"/>
              <w:spacing w:after="120" w:line="240" w:lineRule="auto"/>
              <w:jc w:val="both"/>
              <w:rPr>
                <w:sz w:val="24"/>
                <w:szCs w:val="24"/>
              </w:rPr>
            </w:pPr>
            <w:r w:rsidRPr="00E660AA">
              <w:rPr>
                <w:rFonts w:eastAsia="Times New Roman" w:cs="Arial"/>
                <w:bCs/>
                <w:sz w:val="24"/>
                <w:szCs w:val="24"/>
              </w:rPr>
              <w:t xml:space="preserve">Manager Workforce Wellbeing Inclusion and Engagement (Line Management); with clinical/professional reporting via the </w:t>
            </w:r>
            <w:r w:rsidRPr="00E660AA">
              <w:rPr>
                <w:sz w:val="24"/>
                <w:szCs w:val="24"/>
              </w:rPr>
              <w:t xml:space="preserve">Chief Allied Health Advisor </w:t>
            </w:r>
          </w:p>
        </w:tc>
      </w:tr>
      <w:tr w:rsidR="00FA4301" w14:paraId="3A6512C7" w14:textId="77777777" w:rsidTr="08B0FEC3">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1EE4F1E" w14:textId="633F0324" w:rsidR="00FA4301" w:rsidRPr="00D603EF" w:rsidRDefault="00FA4301" w:rsidP="00F87871">
            <w:pPr>
              <w:pStyle w:val="TableBodyText"/>
              <w:spacing w:after="120" w:line="240" w:lineRule="auto"/>
              <w:jc w:val="both"/>
              <w:rPr>
                <w:sz w:val="24"/>
                <w:szCs w:val="24"/>
              </w:rPr>
            </w:pPr>
            <w:r>
              <w:rPr>
                <w:sz w:val="24"/>
                <w:szCs w:val="24"/>
              </w:rPr>
              <w:t>Agreement</w:t>
            </w:r>
          </w:p>
        </w:tc>
        <w:sdt>
          <w:sdtPr>
            <w:rPr>
              <w:rFonts w:eastAsia="Times New Roman" w:cs="Arial"/>
              <w:sz w:val="24"/>
              <w:szCs w:val="24"/>
            </w:rPr>
            <w:id w:val="1854306196"/>
            <w:placeholder>
              <w:docPart w:val="DefaultPlaceholder_-1854013438"/>
            </w:placeholder>
            <w15:color w:val="000000"/>
            <w:dropDownList>
              <w:listItem w:value="Choose an item."/>
              <w:listItem w:displayText="Schedule 1 - Allied Health Professionals Public Sector Union Wages Agreement No. 2 of 2022 " w:value="Schedule 1 - Allied Health Professionals Public Sector Union Wages Agreement No. 2 of 2022 "/>
              <w:listItem w:displayText="Schedule 2- Allied Health Professionals Public Sector Union Wages Agreement No. 2 of 2022 " w:value="Schedule 2- Allied Health Professionals Public Sector Union Wages Agreement No. 2 of 2022 "/>
              <w:listItem w:displayText="Principals Agreement 2023" w:value="Principals Agreement 2023"/>
            </w:dropDownList>
          </w:sdtPr>
          <w:sdtContent>
            <w:tc>
              <w:tcPr>
                <w:tcW w:w="6540" w:type="dxa"/>
                <w:gridSpan w:val="2"/>
              </w:tcPr>
              <w:p w14:paraId="3E5E1554" w14:textId="15AC2270" w:rsidR="00FA4301" w:rsidRPr="00E660AA" w:rsidRDefault="00F841A0" w:rsidP="00F87871">
                <w:pPr>
                  <w:pStyle w:val="TableBodyText"/>
                  <w:spacing w:after="120" w:line="240" w:lineRule="auto"/>
                  <w:jc w:val="both"/>
                  <w:rPr>
                    <w:rFonts w:eastAsia="Times New Roman" w:cs="Arial"/>
                    <w:bCs/>
                    <w:sz w:val="24"/>
                    <w:szCs w:val="24"/>
                  </w:rPr>
                </w:pPr>
                <w:r w:rsidRPr="00E660AA">
                  <w:rPr>
                    <w:rFonts w:eastAsia="Times New Roman" w:cs="Arial"/>
                    <w:sz w:val="24"/>
                    <w:szCs w:val="24"/>
                  </w:rPr>
                  <w:t xml:space="preserve">Schedule 1 - Allied Health Professionals Public Sector Union Wages Agreement No. 2 of 2022 </w:t>
                </w:r>
              </w:p>
            </w:tc>
          </w:sdtContent>
        </w:sdt>
      </w:tr>
      <w:tr w:rsidR="00984C70" w14:paraId="213703D6" w14:textId="77777777" w:rsidTr="08B0FEC3">
        <w:trPr>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7FA9BFA8" w:rsidR="00984C70" w:rsidRPr="00E660AA" w:rsidRDefault="00253EC6" w:rsidP="00F87871">
                <w:pPr>
                  <w:pStyle w:val="TableBodyText"/>
                  <w:spacing w:after="120" w:line="240" w:lineRule="auto"/>
                  <w:jc w:val="both"/>
                  <w:rPr>
                    <w:rFonts w:eastAsia="Times New Roman" w:cs="Arial"/>
                    <w:bCs/>
                    <w:sz w:val="24"/>
                    <w:szCs w:val="24"/>
                  </w:rPr>
                </w:pPr>
                <w:r w:rsidRPr="00E660AA">
                  <w:rPr>
                    <w:rFonts w:eastAsia="Times New Roman" w:cs="Arial"/>
                    <w:sz w:val="24"/>
                    <w:szCs w:val="24"/>
                  </w:rPr>
                  <w:t>Health and Human Services (Tasmanian State Service) Award</w:t>
                </w:r>
              </w:p>
            </w:sdtContent>
          </w:sdt>
        </w:tc>
      </w:tr>
      <w:tr w:rsidR="00984C70" w14:paraId="01225039"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61904CD9" w:rsidR="00984C70" w:rsidRPr="00B2553A" w:rsidRDefault="00E91CFA" w:rsidP="00F87871">
            <w:pPr>
              <w:pStyle w:val="TableBodyText"/>
              <w:spacing w:after="120" w:line="240" w:lineRule="auto"/>
              <w:jc w:val="both"/>
              <w:rPr>
                <w:sz w:val="24"/>
                <w:szCs w:val="24"/>
              </w:rPr>
            </w:pPr>
            <w:r w:rsidRPr="00E660AA">
              <w:rPr>
                <w:rFonts w:eastAsia="Times New Roman" w:cs="Arial"/>
                <w:bCs/>
                <w:sz w:val="24"/>
                <w:szCs w:val="24"/>
              </w:rPr>
              <w:t>Allied Health</w:t>
            </w:r>
            <w:r w:rsidR="00D04A2F" w:rsidRPr="00E660AA">
              <w:rPr>
                <w:rFonts w:eastAsia="Times New Roman" w:cs="Arial"/>
                <w:bCs/>
                <w:sz w:val="24"/>
                <w:szCs w:val="24"/>
              </w:rPr>
              <w:t xml:space="preserve"> Professional, Level 4</w:t>
            </w:r>
          </w:p>
        </w:tc>
      </w:tr>
      <w:tr w:rsidR="00984C70" w14:paraId="1938CD62" w14:textId="77777777" w:rsidTr="08B0FEC3">
        <w:trPr>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03422444" w14:textId="77E1089B" w:rsidR="00984C70" w:rsidRPr="00B2553A" w:rsidRDefault="00000000"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33D9C77856F84DA997D12B92591F865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B2553A" w:rsidRPr="00B2553A">
                  <w:rPr>
                    <w:rStyle w:val="PlaceholderText"/>
                    <w:color w:val="auto"/>
                    <w:sz w:val="24"/>
                    <w:szCs w:val="24"/>
                  </w:rPr>
                  <w:t>Permanent, Full-time/Part-time</w:t>
                </w:r>
              </w:sdtContent>
            </w:sdt>
          </w:p>
          <w:p w14:paraId="1B760209" w14:textId="64E6F6C6" w:rsidR="00984C70" w:rsidRPr="00E660AA" w:rsidRDefault="00B2553A" w:rsidP="00F87871">
            <w:pPr>
              <w:spacing w:after="120" w:line="240" w:lineRule="auto"/>
              <w:jc w:val="both"/>
              <w:rPr>
                <w:rFonts w:eastAsia="Times New Roman" w:cs="Arial"/>
                <w:sz w:val="24"/>
                <w:szCs w:val="24"/>
              </w:rPr>
            </w:pPr>
            <w:r w:rsidRPr="00E660AA">
              <w:rPr>
                <w:rFonts w:eastAsia="Times New Roman" w:cs="Arial"/>
                <w:sz w:val="24"/>
                <w:szCs w:val="24"/>
              </w:rPr>
              <w:t>76</w:t>
            </w:r>
            <w:r w:rsidR="00984C70" w:rsidRPr="00E660AA">
              <w:rPr>
                <w:rFonts w:eastAsia="Times New Roman" w:cs="Arial"/>
                <w:sz w:val="24"/>
                <w:szCs w:val="24"/>
              </w:rPr>
              <w:t xml:space="preserve"> hours per fortnight, 52 weeks per year including </w:t>
            </w:r>
            <w:r w:rsidRPr="00E660AA">
              <w:rPr>
                <w:rFonts w:eastAsia="Times New Roman" w:cs="Arial"/>
                <w:sz w:val="24"/>
                <w:szCs w:val="24"/>
              </w:rPr>
              <w:t>four</w:t>
            </w:r>
            <w:r w:rsidR="00984C70" w:rsidRPr="00E660AA">
              <w:rPr>
                <w:rFonts w:eastAsia="Times New Roman" w:cs="Arial"/>
                <w:sz w:val="24"/>
                <w:szCs w:val="24"/>
              </w:rPr>
              <w:t xml:space="preserve"> weeks annual leave</w:t>
            </w:r>
          </w:p>
        </w:tc>
      </w:tr>
      <w:tr w:rsidR="00984C70" w14:paraId="154E0BB6"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2C4E87F3" w:rsidR="00984C70" w:rsidRPr="00B2553A" w:rsidRDefault="00000000" w:rsidP="00F87871">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C02374" w:rsidRPr="00E660AA">
                  <w:rPr>
                    <w:rFonts w:eastAsia="Times New Roman"/>
                    <w:sz w:val="24"/>
                    <w:szCs w:val="24"/>
                  </w:rPr>
                  <w:t>Statewide</w:t>
                </w:r>
              </w:sdtContent>
            </w:sdt>
            <w:r w:rsidR="00984C70" w:rsidRPr="00E660AA">
              <w:rPr>
                <w:rFonts w:eastAsia="Times New Roman"/>
                <w:sz w:val="24"/>
                <w:szCs w:val="24"/>
              </w:rPr>
              <w:t xml:space="preserve"> </w:t>
            </w:r>
          </w:p>
        </w:tc>
      </w:tr>
      <w:tr w:rsidR="00984C70" w14:paraId="18634AE3" w14:textId="77777777" w:rsidTr="08B0FEC3">
        <w:trPr>
          <w:trHeight w:val="385"/>
        </w:trPr>
        <w:tc>
          <w:tcPr>
            <w:tcW w:w="3152" w:type="dxa"/>
          </w:tcPr>
          <w:p w14:paraId="6E240C09" w14:textId="77777777" w:rsidR="00984C70" w:rsidRPr="00D603EF" w:rsidRDefault="00984C70" w:rsidP="00F87871">
            <w:pPr>
              <w:pStyle w:val="TableBodyText"/>
              <w:spacing w:after="120" w:line="240" w:lineRule="auto"/>
              <w:jc w:val="both"/>
              <w:rPr>
                <w:sz w:val="24"/>
                <w:szCs w:val="24"/>
              </w:rPr>
            </w:pPr>
            <w:r w:rsidRPr="00D603EF">
              <w:rPr>
                <w:sz w:val="24"/>
                <w:szCs w:val="24"/>
              </w:rPr>
              <w:t>Check Type</w:t>
            </w:r>
          </w:p>
        </w:tc>
        <w:tc>
          <w:tcPr>
            <w:tcW w:w="6540" w:type="dxa"/>
            <w:gridSpan w:val="2"/>
          </w:tcPr>
          <w:p w14:paraId="77EE9F54" w14:textId="11C57D6E" w:rsidR="00984C70" w:rsidRPr="00B2553A" w:rsidRDefault="00000000" w:rsidP="00F87871">
            <w:pPr>
              <w:pStyle w:val="TableBodyText"/>
              <w:spacing w:after="120" w:line="240" w:lineRule="auto"/>
              <w:jc w:val="both"/>
              <w:rPr>
                <w:sz w:val="24"/>
                <w:szCs w:val="24"/>
              </w:rPr>
            </w:pPr>
            <w:sdt>
              <w:sdtPr>
                <w:rPr>
                  <w:rFonts w:eastAsia="Times New Roman"/>
                  <w:sz w:val="24"/>
                  <w:szCs w:val="24"/>
                </w:rPr>
                <w:id w:val="331334461"/>
                <w:placeholder>
                  <w:docPart w:val="70A37B698CFF4862A21DF248C66592B7"/>
                </w:placeholder>
                <w:dropDownList>
                  <w:listItem w:value="Choose an item."/>
                  <w:listItem w:displayText="Annulled" w:value="Annulled"/>
                  <w:listItem w:displayText="Schedule 1" w:value="Schedule 1"/>
                </w:dropDownList>
              </w:sdtPr>
              <w:sdtContent>
                <w:r w:rsidR="00B2553A" w:rsidRPr="00E660AA">
                  <w:rPr>
                    <w:rFonts w:eastAsia="Times New Roman"/>
                    <w:sz w:val="24"/>
                    <w:szCs w:val="24"/>
                  </w:rPr>
                  <w:t>Schedule 1</w:t>
                </w:r>
              </w:sdtContent>
            </w:sdt>
          </w:p>
        </w:tc>
      </w:tr>
      <w:tr w:rsidR="00984C70" w14:paraId="621E1DEF" w14:textId="77777777" w:rsidTr="08B0FEC3">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3C9333" w14:textId="77777777" w:rsidR="00984C70" w:rsidRPr="00D603EF" w:rsidRDefault="00984C70" w:rsidP="00F87871">
            <w:pPr>
              <w:pStyle w:val="TableBodyText"/>
              <w:spacing w:after="120" w:line="240" w:lineRule="auto"/>
              <w:jc w:val="both"/>
              <w:rPr>
                <w:sz w:val="24"/>
                <w:szCs w:val="24"/>
              </w:rPr>
            </w:pPr>
            <w:r w:rsidRPr="00D603EF">
              <w:rPr>
                <w:sz w:val="24"/>
                <w:szCs w:val="24"/>
              </w:rPr>
              <w:t>Check Frequency</w:t>
            </w:r>
          </w:p>
        </w:tc>
        <w:tc>
          <w:tcPr>
            <w:tcW w:w="6540" w:type="dxa"/>
            <w:gridSpan w:val="2"/>
          </w:tcPr>
          <w:p w14:paraId="12E7CFDD" w14:textId="1524E381" w:rsidR="00984C70" w:rsidRPr="00E660AA" w:rsidRDefault="00000000" w:rsidP="00F87871">
            <w:pPr>
              <w:pStyle w:val="TableBodyText"/>
              <w:spacing w:after="120" w:line="240" w:lineRule="auto"/>
              <w:jc w:val="both"/>
              <w:rPr>
                <w:rFonts w:eastAsia="Times New Roman"/>
                <w:sz w:val="24"/>
                <w:szCs w:val="24"/>
              </w:rPr>
            </w:pPr>
            <w:sdt>
              <w:sdtPr>
                <w:rPr>
                  <w:rFonts w:eastAsia="Times New Roman"/>
                  <w:sz w:val="24"/>
                  <w:szCs w:val="24"/>
                </w:rPr>
                <w:id w:val="2123720829"/>
                <w:placeholder>
                  <w:docPart w:val="353D6A680B6B4E6DA703C036D3F6962B"/>
                </w:placeholder>
                <w:dropDownList>
                  <w:listItem w:value="Choose an item."/>
                  <w:listItem w:displayText="Pre-employment" w:value="Pre-employment"/>
                  <w:listItem w:displayText="Pre-employment and Recurrent" w:value="Pre-employment and Recurrent"/>
                </w:dropDownList>
              </w:sdtPr>
              <w:sdtContent>
                <w:r w:rsidR="00B2553A" w:rsidRPr="00E660AA">
                  <w:rPr>
                    <w:rFonts w:eastAsia="Times New Roman"/>
                    <w:sz w:val="24"/>
                    <w:szCs w:val="24"/>
                  </w:rPr>
                  <w:t>Pre-employment</w:t>
                </w:r>
              </w:sdtContent>
            </w:sdt>
            <w:r w:rsidR="00984C70" w:rsidRPr="00E660AA">
              <w:rPr>
                <w:rFonts w:eastAsia="Times New Roman"/>
                <w:sz w:val="24"/>
                <w:szCs w:val="24"/>
              </w:rPr>
              <w:t xml:space="preserve"> </w:t>
            </w:r>
          </w:p>
        </w:tc>
      </w:tr>
    </w:tbl>
    <w:p w14:paraId="386F530F" w14:textId="77777777" w:rsidR="00D2771F" w:rsidRDefault="00D2771F" w:rsidP="00F87871">
      <w:pPr>
        <w:pStyle w:val="Heading2"/>
        <w:spacing w:line="288" w:lineRule="auto"/>
        <w:jc w:val="both"/>
      </w:pPr>
      <w:r>
        <w:t>Context</w:t>
      </w:r>
    </w:p>
    <w:p w14:paraId="545B7F65" w14:textId="43387839" w:rsidR="00B765B0" w:rsidRPr="00E660AA" w:rsidRDefault="00B765B0" w:rsidP="00B765B0">
      <w:pPr>
        <w:jc w:val="both"/>
        <w:rPr>
          <w:rFonts w:asciiTheme="majorHAnsi" w:eastAsia="Times New Roman" w:hAnsiTheme="majorHAnsi" w:cs="Arial"/>
          <w:color w:val="000000" w:themeColor="text1"/>
          <w:sz w:val="24"/>
          <w:szCs w:val="24"/>
        </w:rPr>
      </w:pPr>
      <w:r w:rsidRPr="00E660AA">
        <w:rPr>
          <w:rFonts w:asciiTheme="majorHAnsi" w:eastAsia="Times New Roman" w:hAnsiTheme="majorHAnsi" w:cs="Arial"/>
          <w:color w:val="000000" w:themeColor="text1"/>
          <w:sz w:val="24"/>
          <w:szCs w:val="24"/>
        </w:rPr>
        <w:t xml:space="preserve">The People and Culture Portfolio provide strategic and operational human resource services to support the Department’s workforce. The Staff Wellbeing Unit delivers initiatives and clinical services aimed at promoting psychological safety, resilience, and wellbeing for employees working in high-demand environments. </w:t>
      </w:r>
    </w:p>
    <w:p w14:paraId="7C205157" w14:textId="4B8FDE3B" w:rsidR="00B765B0" w:rsidRPr="00E660AA" w:rsidRDefault="00B765B0" w:rsidP="00B765B0">
      <w:pPr>
        <w:jc w:val="both"/>
        <w:rPr>
          <w:rFonts w:asciiTheme="majorHAnsi" w:eastAsia="Times New Roman" w:hAnsiTheme="majorHAnsi" w:cs="Arial"/>
          <w:color w:val="000000" w:themeColor="text1"/>
          <w:sz w:val="24"/>
          <w:szCs w:val="24"/>
        </w:rPr>
      </w:pPr>
      <w:r w:rsidRPr="00E660AA">
        <w:rPr>
          <w:rFonts w:asciiTheme="majorHAnsi" w:eastAsia="Times New Roman" w:hAnsiTheme="majorHAnsi" w:cs="Arial"/>
          <w:color w:val="000000" w:themeColor="text1"/>
          <w:sz w:val="24"/>
          <w:szCs w:val="24"/>
        </w:rPr>
        <w:lastRenderedPageBreak/>
        <w:t>The Psychologist – Staff Wellbeing is based at Ashley Youth Detention Centre and plays a critical role in supporting staff exposed to challenging and complex situations, ensuring their wellbeing and capacity to deliver safe and effective services to young people in custody.</w:t>
      </w:r>
    </w:p>
    <w:p w14:paraId="195DEF8A" w14:textId="77777777" w:rsidR="009D6E8A" w:rsidRPr="00190B67" w:rsidRDefault="009D6E8A" w:rsidP="00F87871">
      <w:pPr>
        <w:pStyle w:val="Heading2"/>
        <w:spacing w:line="288" w:lineRule="auto"/>
        <w:jc w:val="both"/>
      </w:pPr>
      <w:r w:rsidRPr="00190B67">
        <w:t>Primary Purpose</w:t>
      </w:r>
    </w:p>
    <w:p w14:paraId="4C5A2C5B" w14:textId="6A745D01" w:rsidR="00725C5C" w:rsidRPr="00725C5C" w:rsidRDefault="4EA9EF66" w:rsidP="4EA9EF66">
      <w:pPr>
        <w:pStyle w:val="Heading2"/>
        <w:spacing w:before="120" w:line="288" w:lineRule="auto"/>
        <w:jc w:val="both"/>
        <w:rPr>
          <w:rFonts w:eastAsia="Times New Roman" w:cs="Arial"/>
          <w:color w:val="000000" w:themeColor="text1"/>
          <w:sz w:val="24"/>
          <w:szCs w:val="24"/>
        </w:rPr>
      </w:pPr>
      <w:r w:rsidRPr="4EA9EF66">
        <w:rPr>
          <w:color w:val="000000" w:themeColor="text1"/>
          <w:sz w:val="24"/>
          <w:szCs w:val="24"/>
        </w:rPr>
        <w:t>The Psychologist – Staff Wellbeing is responsible for delivering specialised clinical services to staff working within Ashley Youth Detention Centre. The role focuses on proactive and responsive strategies to promote psychological wellbeing, resilience, and recovery from workplace stressors, including exposure to critical incidents. The role also provides return to work support and counselling for staff who are off work due to psychological or physical injury.</w:t>
      </w:r>
    </w:p>
    <w:p w14:paraId="3A646D22" w14:textId="77777777" w:rsidR="00725C5C" w:rsidRPr="00725C5C" w:rsidRDefault="00725C5C" w:rsidP="00725C5C">
      <w:pPr>
        <w:pStyle w:val="Heading2"/>
        <w:spacing w:before="120" w:line="288" w:lineRule="auto"/>
        <w:jc w:val="both"/>
        <w:rPr>
          <w:rFonts w:eastAsia="Times New Roman" w:cs="Arial"/>
          <w:color w:val="000000" w:themeColor="text1"/>
          <w:sz w:val="24"/>
          <w:szCs w:val="24"/>
        </w:rPr>
      </w:pPr>
      <w:r w:rsidRPr="00725C5C">
        <w:rPr>
          <w:rFonts w:eastAsia="Times New Roman" w:cs="Arial"/>
          <w:color w:val="000000" w:themeColor="text1"/>
          <w:sz w:val="24"/>
          <w:szCs w:val="24"/>
        </w:rPr>
        <w:t>The position will implement evidence-based frameworks to provide individual and group interventions, wellbeing planning, and coaching. It will also contribute to the development of systemic approaches to staff wellbeing, ensuring alignment with organisational priorities and best practice standards.</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1D157942" w14:textId="3E8F7CD4" w:rsidR="00441EDC" w:rsidRPr="00441EDC" w:rsidRDefault="00441EDC" w:rsidP="00441EDC">
      <w:pPr>
        <w:jc w:val="both"/>
        <w:rPr>
          <w:rFonts w:eastAsia="Times New Roman"/>
          <w:color w:val="000000" w:themeColor="text1"/>
          <w:sz w:val="24"/>
          <w:szCs w:val="20"/>
        </w:rPr>
      </w:pPr>
      <w:bookmarkStart w:id="1" w:name="_Hlk127543251"/>
      <w:r w:rsidRPr="00441EDC">
        <w:rPr>
          <w:rFonts w:eastAsia="Times New Roman"/>
          <w:color w:val="000000" w:themeColor="text1"/>
          <w:sz w:val="24"/>
          <w:szCs w:val="20"/>
        </w:rPr>
        <w:t>The role operates with a high level of professional autonomy and accountability, applying advanced clinical judgement to complex psychological issues affecting staff wellbeing. The incumbent will work independently to deliver interventions, while maintaining collaborative relationships with operational managers, peer support workers, and the broader People and Culture team.</w:t>
      </w:r>
    </w:p>
    <w:p w14:paraId="5BD98AF4" w14:textId="77777777" w:rsidR="00441EDC" w:rsidRPr="00441EDC" w:rsidRDefault="00441EDC" w:rsidP="00441EDC">
      <w:pPr>
        <w:jc w:val="both"/>
        <w:rPr>
          <w:rFonts w:eastAsia="Times New Roman"/>
          <w:color w:val="000000" w:themeColor="text1"/>
          <w:sz w:val="24"/>
          <w:szCs w:val="20"/>
        </w:rPr>
      </w:pPr>
      <w:r w:rsidRPr="00441EDC">
        <w:rPr>
          <w:rFonts w:eastAsia="Times New Roman"/>
          <w:color w:val="000000" w:themeColor="text1"/>
          <w:sz w:val="24"/>
          <w:szCs w:val="20"/>
        </w:rPr>
        <w:t>The position reports to the Manager Workforce Wellbeing, Inclusion and Engagement for operational matters and receives clinical/professional guidance from the Chief Allied Health Advisor. Regular clinical supervision is a requirement of the role. The incumbent is expected to exercise initiative, provide expert advice, and contribute to strategic improvements in staff wellbeing practices.</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1C0120DC" w14:textId="77777777" w:rsidR="00D2771F" w:rsidRPr="00441EDC" w:rsidRDefault="00D2771F" w:rsidP="00F87871">
      <w:pPr>
        <w:jc w:val="both"/>
        <w:rPr>
          <w:rFonts w:eastAsia="Times New Roman"/>
          <w:sz w:val="24"/>
          <w:szCs w:val="20"/>
        </w:rPr>
      </w:pPr>
      <w:r w:rsidRPr="00441EDC">
        <w:rPr>
          <w:rFonts w:eastAsia="Times New Roman"/>
          <w:sz w:val="24"/>
          <w:szCs w:val="20"/>
        </w:rPr>
        <w:lastRenderedPageBreak/>
        <w:t>In the delivery of the department’s activities, the occupant must ensure that:</w:t>
      </w:r>
    </w:p>
    <w:p w14:paraId="725654FC" w14:textId="77777777" w:rsidR="00D2771F" w:rsidRPr="00441EDC" w:rsidRDefault="00D2771F" w:rsidP="00F87871">
      <w:pPr>
        <w:numPr>
          <w:ilvl w:val="0"/>
          <w:numId w:val="35"/>
        </w:numPr>
        <w:ind w:left="714" w:hanging="357"/>
        <w:jc w:val="both"/>
        <w:rPr>
          <w:rFonts w:eastAsia="Times New Roman"/>
          <w:sz w:val="24"/>
          <w:szCs w:val="20"/>
        </w:rPr>
      </w:pPr>
      <w:r w:rsidRPr="00441EDC">
        <w:rPr>
          <w:rFonts w:eastAsia="Times New Roman"/>
          <w:sz w:val="24"/>
          <w:szCs w:val="20"/>
        </w:rPr>
        <w:t>Within the occupant’s area of organisational responsibility, appropriate strategies are in place to minimise the risk of fraud; and</w:t>
      </w:r>
    </w:p>
    <w:p w14:paraId="7507492B" w14:textId="77777777" w:rsidR="00D2771F" w:rsidRPr="00441EDC" w:rsidRDefault="00D2771F" w:rsidP="00F87871">
      <w:pPr>
        <w:numPr>
          <w:ilvl w:val="0"/>
          <w:numId w:val="35"/>
        </w:numPr>
        <w:ind w:left="714" w:hanging="357"/>
        <w:jc w:val="both"/>
        <w:rPr>
          <w:rStyle w:val="eop"/>
          <w:rFonts w:eastAsia="Times New Roman"/>
          <w:sz w:val="24"/>
          <w:szCs w:val="24"/>
        </w:rPr>
      </w:pPr>
      <w:r w:rsidRPr="00E660AA">
        <w:rPr>
          <w:rStyle w:val="normaltextrun"/>
          <w:sz w:val="24"/>
          <w:szCs w:val="24"/>
          <w:shd w:val="clear" w:color="auto" w:fill="FFFFFF"/>
        </w:rPr>
        <w:t xml:space="preserve">Decisions and actions are made ethically and with integrity, on the basis that such is </w:t>
      </w:r>
      <w:r w:rsidR="00F87871" w:rsidRPr="00E660AA">
        <w:rPr>
          <w:rStyle w:val="normaltextrun"/>
          <w:sz w:val="24"/>
          <w:szCs w:val="24"/>
          <w:shd w:val="clear" w:color="auto" w:fill="FFFFFF"/>
        </w:rPr>
        <w:t>lawful and</w:t>
      </w:r>
      <w:r w:rsidRPr="00E660AA">
        <w:rPr>
          <w:rStyle w:val="normaltextrun"/>
          <w:sz w:val="24"/>
          <w:szCs w:val="24"/>
          <w:shd w:val="clear" w:color="auto" w:fill="FFFFFF"/>
        </w:rPr>
        <w:t xml:space="preserve"> reasonable, based on an objective standard</w:t>
      </w:r>
      <w:r w:rsidR="0042594C" w:rsidRPr="00E660AA">
        <w:rPr>
          <w:rStyle w:val="normaltextrun"/>
          <w:sz w:val="24"/>
          <w:szCs w:val="24"/>
          <w:shd w:val="clear" w:color="auto" w:fill="FFFFFF"/>
        </w:rPr>
        <w:t>; and</w:t>
      </w:r>
    </w:p>
    <w:p w14:paraId="338F001E" w14:textId="77777777" w:rsidR="009D6E8A" w:rsidRPr="00441EDC" w:rsidRDefault="00D2771F" w:rsidP="00F87871">
      <w:pPr>
        <w:numPr>
          <w:ilvl w:val="0"/>
          <w:numId w:val="35"/>
        </w:numPr>
        <w:ind w:left="714" w:hanging="357"/>
        <w:jc w:val="both"/>
        <w:rPr>
          <w:rFonts w:eastAsia="Times New Roman"/>
          <w:sz w:val="24"/>
          <w:szCs w:val="24"/>
        </w:rPr>
      </w:pPr>
      <w:r w:rsidRPr="00441EDC">
        <w:rPr>
          <w:rFonts w:eastAsia="Times New Roman"/>
          <w:sz w:val="24"/>
          <w:szCs w:val="24"/>
        </w:rPr>
        <w:t xml:space="preserve">Decisions and actions promote a culture that upholds the rights of children and young people, to keep them at the centre of the Department’s </w:t>
      </w:r>
      <w:r w:rsidR="00F87871" w:rsidRPr="00441EDC">
        <w:rPr>
          <w:rFonts w:eastAsia="Times New Roman"/>
          <w:sz w:val="24"/>
          <w:szCs w:val="24"/>
        </w:rPr>
        <w:t>work and</w:t>
      </w:r>
      <w:r w:rsidRPr="00441EDC">
        <w:rPr>
          <w:rFonts w:eastAsia="Times New Roman"/>
          <w:sz w:val="24"/>
          <w:szCs w:val="24"/>
        </w:rPr>
        <w:t xml:space="preserve"> protect them from harm.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Pr="00C7221C" w:rsidRDefault="00D2771F" w:rsidP="00F87871">
      <w:pPr>
        <w:jc w:val="both"/>
        <w:rPr>
          <w:rFonts w:eastAsia="Times New Roman"/>
          <w:color w:val="ED7D31"/>
          <w:sz w:val="24"/>
          <w:szCs w:val="24"/>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658AE132">
              <v:line id="Straight Connector 2"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5pt,8.4pt" to="481.9pt,8.4pt" w14:anchorId="4A574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v:stroke joinstyle="miter"/>
                <o:lock v:ext="edit" shapetype="f"/>
              </v:line>
            </w:pict>
          </mc:Fallback>
        </mc:AlternateContent>
      </w:r>
    </w:p>
    <w:p w14:paraId="112E6BC6" w14:textId="309E7C30" w:rsidR="00880F06" w:rsidRPr="00880F06" w:rsidRDefault="00880F06" w:rsidP="00E660A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880F06">
        <w:rPr>
          <w:sz w:val="24"/>
          <w:szCs w:val="24"/>
        </w:rPr>
        <w:t xml:space="preserve">Implement the delivery of the </w:t>
      </w:r>
      <w:r>
        <w:rPr>
          <w:sz w:val="24"/>
          <w:szCs w:val="24"/>
        </w:rPr>
        <w:t>AYDC S</w:t>
      </w:r>
      <w:r w:rsidRPr="00880F06">
        <w:rPr>
          <w:sz w:val="24"/>
          <w:szCs w:val="24"/>
        </w:rPr>
        <w:t xml:space="preserve">taff </w:t>
      </w:r>
      <w:r>
        <w:rPr>
          <w:sz w:val="24"/>
          <w:szCs w:val="24"/>
        </w:rPr>
        <w:t>W</w:t>
      </w:r>
      <w:r w:rsidRPr="00880F06">
        <w:rPr>
          <w:sz w:val="24"/>
          <w:szCs w:val="24"/>
        </w:rPr>
        <w:t xml:space="preserve">ellbeing </w:t>
      </w:r>
      <w:r>
        <w:rPr>
          <w:sz w:val="24"/>
          <w:szCs w:val="24"/>
        </w:rPr>
        <w:t>Program</w:t>
      </w:r>
      <w:r w:rsidRPr="00880F06">
        <w:rPr>
          <w:sz w:val="24"/>
          <w:szCs w:val="24"/>
        </w:rPr>
        <w:t xml:space="preserve"> in conjunction with the Manager Workforce Wellbeing, using evidence-based clinical frameworks.</w:t>
      </w:r>
    </w:p>
    <w:p w14:paraId="3CE93BB5" w14:textId="77777777" w:rsidR="00880F06" w:rsidRPr="00880F06" w:rsidRDefault="00880F06" w:rsidP="00E660A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880F06">
        <w:rPr>
          <w:sz w:val="24"/>
          <w:szCs w:val="24"/>
        </w:rPr>
        <w:t>Undertake holistic wellbeing planning sessions with individual staff and provide tailored strategies to promote resilience and psychological health.</w:t>
      </w:r>
    </w:p>
    <w:p w14:paraId="5AA4721C" w14:textId="27BB245B" w:rsidR="00880F06" w:rsidRPr="00880F06" w:rsidRDefault="00880F06" w:rsidP="00E660A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880F06">
        <w:rPr>
          <w:sz w:val="24"/>
          <w:szCs w:val="24"/>
        </w:rPr>
        <w:t xml:space="preserve">Provide critical incident </w:t>
      </w:r>
      <w:r w:rsidR="00B163CD">
        <w:rPr>
          <w:sz w:val="24"/>
          <w:szCs w:val="24"/>
        </w:rPr>
        <w:t xml:space="preserve">responses </w:t>
      </w:r>
      <w:r w:rsidRPr="00880F06">
        <w:rPr>
          <w:sz w:val="24"/>
          <w:szCs w:val="24"/>
        </w:rPr>
        <w:t xml:space="preserve">and individual </w:t>
      </w:r>
      <w:r w:rsidR="00B163CD">
        <w:rPr>
          <w:sz w:val="24"/>
          <w:szCs w:val="24"/>
        </w:rPr>
        <w:t>therapeutic intervention</w:t>
      </w:r>
      <w:r w:rsidR="00B163CD" w:rsidRPr="00880F06">
        <w:rPr>
          <w:sz w:val="24"/>
          <w:szCs w:val="24"/>
        </w:rPr>
        <w:t xml:space="preserve"> </w:t>
      </w:r>
      <w:r w:rsidRPr="00880F06">
        <w:rPr>
          <w:sz w:val="24"/>
          <w:szCs w:val="24"/>
        </w:rPr>
        <w:t>as required, including referral to internal or external support services, which may involve occasional out-of-hours work.</w:t>
      </w:r>
    </w:p>
    <w:p w14:paraId="71BA7077" w14:textId="4D252845" w:rsidR="00880F06" w:rsidRPr="00880F06" w:rsidRDefault="00E129A4" w:rsidP="00E660A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Make</w:t>
      </w:r>
      <w:r w:rsidR="00A72AD6">
        <w:rPr>
          <w:sz w:val="24"/>
          <w:szCs w:val="24"/>
        </w:rPr>
        <w:t xml:space="preserve"> evidence-based and </w:t>
      </w:r>
      <w:r w:rsidR="00880F06" w:rsidRPr="00880F06">
        <w:rPr>
          <w:sz w:val="24"/>
          <w:szCs w:val="24"/>
        </w:rPr>
        <w:t>sound clinical assessments</w:t>
      </w:r>
      <w:r w:rsidR="00A72AD6">
        <w:rPr>
          <w:sz w:val="24"/>
          <w:szCs w:val="24"/>
        </w:rPr>
        <w:t xml:space="preserve">, which </w:t>
      </w:r>
      <w:r w:rsidR="00EF4AB9">
        <w:rPr>
          <w:sz w:val="24"/>
          <w:szCs w:val="24"/>
        </w:rPr>
        <w:t xml:space="preserve">may </w:t>
      </w:r>
      <w:r w:rsidR="00A72AD6">
        <w:rPr>
          <w:sz w:val="24"/>
          <w:szCs w:val="24"/>
        </w:rPr>
        <w:t xml:space="preserve">include </w:t>
      </w:r>
      <w:r>
        <w:rPr>
          <w:sz w:val="24"/>
          <w:szCs w:val="24"/>
        </w:rPr>
        <w:t>recommending</w:t>
      </w:r>
      <w:r w:rsidR="00CA60E6">
        <w:rPr>
          <w:sz w:val="24"/>
          <w:szCs w:val="24"/>
        </w:rPr>
        <w:t xml:space="preserve"> </w:t>
      </w:r>
      <w:r w:rsidR="00880F06" w:rsidRPr="00880F06">
        <w:rPr>
          <w:sz w:val="24"/>
          <w:szCs w:val="24"/>
        </w:rPr>
        <w:t>appropriate interventions or referrals,</w:t>
      </w:r>
      <w:r w:rsidR="00CA60E6">
        <w:rPr>
          <w:sz w:val="24"/>
          <w:szCs w:val="24"/>
        </w:rPr>
        <w:t xml:space="preserve"> including </w:t>
      </w:r>
      <w:r w:rsidR="00CA60E6" w:rsidRPr="00880F06">
        <w:rPr>
          <w:sz w:val="24"/>
          <w:szCs w:val="24"/>
        </w:rPr>
        <w:t>group sessions</w:t>
      </w:r>
      <w:r w:rsidR="00CA60E6">
        <w:rPr>
          <w:sz w:val="24"/>
          <w:szCs w:val="24"/>
        </w:rPr>
        <w:t xml:space="preserve"> and</w:t>
      </w:r>
      <w:r w:rsidR="00880F06" w:rsidRPr="00880F06">
        <w:rPr>
          <w:sz w:val="24"/>
          <w:szCs w:val="24"/>
        </w:rPr>
        <w:t xml:space="preserve"> alerting relevant operational manage</w:t>
      </w:r>
      <w:r w:rsidR="00EF4AB9">
        <w:rPr>
          <w:sz w:val="24"/>
          <w:szCs w:val="24"/>
        </w:rPr>
        <w:t>ment</w:t>
      </w:r>
      <w:r w:rsidR="00880F06" w:rsidRPr="00880F06">
        <w:rPr>
          <w:sz w:val="24"/>
          <w:szCs w:val="24"/>
        </w:rPr>
        <w:t xml:space="preserve"> where </w:t>
      </w:r>
      <w:r w:rsidR="00EF4AB9">
        <w:rPr>
          <w:sz w:val="24"/>
          <w:szCs w:val="24"/>
        </w:rPr>
        <w:t xml:space="preserve">appropriate and as </w:t>
      </w:r>
      <w:r w:rsidR="00880F06" w:rsidRPr="00880F06">
        <w:rPr>
          <w:sz w:val="24"/>
          <w:szCs w:val="24"/>
        </w:rPr>
        <w:t>necessary.</w:t>
      </w:r>
    </w:p>
    <w:p w14:paraId="18796C56" w14:textId="77777777" w:rsidR="00880F06" w:rsidRPr="00880F06" w:rsidRDefault="00880F06" w:rsidP="00E660AA">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880F06">
        <w:rPr>
          <w:sz w:val="24"/>
          <w:szCs w:val="24"/>
        </w:rPr>
        <w:t>Deliver coaching, advice, and support to staff and on-site peer support workers to promote proactive wellbeing strategies and mechanisms for peer support.</w:t>
      </w:r>
    </w:p>
    <w:p w14:paraId="19479D99" w14:textId="631E8B17" w:rsidR="00D2771F" w:rsidRPr="00E660AA" w:rsidRDefault="00880F06" w:rsidP="00A86642">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rFonts w:eastAsia="Gill Sans MT Std Light"/>
          <w:sz w:val="24"/>
          <w:szCs w:val="24"/>
        </w:rPr>
      </w:pPr>
      <w:r w:rsidRPr="00880F06">
        <w:rPr>
          <w:sz w:val="24"/>
          <w:szCs w:val="24"/>
        </w:rPr>
        <w:t>Develop and maintain accurate records, monitoring and reporting mechanisms for issues raised and solutions provided, ensuring compliance with legislative and departmental requirements.</w:t>
      </w:r>
    </w:p>
    <w:p w14:paraId="1E9935A3" w14:textId="77777777" w:rsidR="00D2771F" w:rsidRPr="00E660AA"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7221C">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E660AA"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rPr>
          <w:sz w:val="24"/>
          <w:szCs w:val="24"/>
        </w:rPr>
      </w:pPr>
      <w:r w:rsidRPr="00C7221C">
        <w:rPr>
          <w:rFonts w:eastAsia="Times New Roman"/>
          <w:sz w:val="24"/>
          <w:szCs w:val="24"/>
        </w:rPr>
        <w:t xml:space="preserve">In accordance with the </w:t>
      </w:r>
      <w:r w:rsidRPr="00C7221C">
        <w:rPr>
          <w:rFonts w:eastAsia="Times New Roman"/>
          <w:i/>
          <w:iCs/>
          <w:sz w:val="24"/>
          <w:szCs w:val="24"/>
        </w:rPr>
        <w:t xml:space="preserve">Work Health and Safety Act 2012 </w:t>
      </w:r>
      <w:r w:rsidRPr="00C7221C">
        <w:rPr>
          <w:rFonts w:eastAsia="Times New Roman"/>
          <w:sz w:val="24"/>
          <w:szCs w:val="24"/>
        </w:rPr>
        <w:t xml:space="preserve">the incumbent will actively participate in and contribute to the maintenance of safe working conditions and practices, including the development and implementation of improvement initiatives, safeguarding practices and all mandatory training requirements.  </w:t>
      </w:r>
    </w:p>
    <w:p w14:paraId="2AAF73DE" w14:textId="77777777" w:rsidR="009D6E8A" w:rsidRPr="00190B67" w:rsidRDefault="009D6E8A" w:rsidP="00F87871">
      <w:pPr>
        <w:pStyle w:val="Heading2"/>
        <w:spacing w:line="288" w:lineRule="auto"/>
        <w:jc w:val="both"/>
        <w:rPr>
          <w:color w:val="011947"/>
        </w:rPr>
      </w:pPr>
      <w:r w:rsidRPr="00190B67">
        <w:rPr>
          <w:color w:val="011947"/>
        </w:rPr>
        <w:lastRenderedPageBreak/>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36C6F8C0">
              <v:line id="Straight Connector 1"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011947" strokeweight="2pt" from="0,-.05pt" to="481.4pt,-.05pt" w14:anchorId="147284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v:stroke joinstyle="miter"/>
                <o:lock v:ext="edit" shapetype="f"/>
              </v:line>
            </w:pict>
          </mc:Fallback>
        </mc:AlternateContent>
      </w:r>
      <w:r>
        <w:rPr>
          <w:rFonts w:eastAsia="Times New Roman"/>
          <w:color w:val="ED7D31"/>
          <w:sz w:val="4"/>
          <w:szCs w:val="4"/>
        </w:rPr>
        <w:tab/>
      </w:r>
    </w:p>
    <w:p w14:paraId="1ED27B43" w14:textId="77777777" w:rsidR="00EB5E5E" w:rsidRPr="00EB5E5E" w:rsidRDefault="00EB5E5E" w:rsidP="00E660A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EB5E5E">
        <w:rPr>
          <w:sz w:val="24"/>
          <w:szCs w:val="24"/>
        </w:rPr>
        <w:t>Demonstrated ability to apply advanced psychological knowledge and evidence-based frameworks to design and deliver wellbeing interventions for staff in high-demand environments.</w:t>
      </w:r>
    </w:p>
    <w:p w14:paraId="0BCF79DB" w14:textId="0D7A925C" w:rsidR="00EB5E5E" w:rsidRPr="00EB5E5E" w:rsidRDefault="00EB5E5E" w:rsidP="00E660A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EB5E5E">
        <w:rPr>
          <w:sz w:val="24"/>
          <w:szCs w:val="24"/>
        </w:rPr>
        <w:t>Demonstrated experience in delivering evidence-based psychological interventions, including critical incident response</w:t>
      </w:r>
      <w:r w:rsidR="00F57C6F">
        <w:rPr>
          <w:sz w:val="24"/>
          <w:szCs w:val="24"/>
        </w:rPr>
        <w:t>s</w:t>
      </w:r>
      <w:r w:rsidRPr="00EB5E5E">
        <w:rPr>
          <w:sz w:val="24"/>
          <w:szCs w:val="24"/>
        </w:rPr>
        <w:t xml:space="preserve"> and wellbeing planning, preferably in high-demand or correctional environments.</w:t>
      </w:r>
    </w:p>
    <w:p w14:paraId="31828919" w14:textId="44555946" w:rsidR="00EB5E5E" w:rsidRPr="00EB5E5E" w:rsidRDefault="00EB5E5E" w:rsidP="00E660A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Advanced</w:t>
      </w:r>
      <w:r w:rsidRPr="00EB5E5E">
        <w:rPr>
          <w:sz w:val="24"/>
          <w:szCs w:val="24"/>
        </w:rPr>
        <w:t xml:space="preserve"> clinical assessment and decision-making skills, with the ability to manage complex psychological issues and provide appropriate referrals.</w:t>
      </w:r>
    </w:p>
    <w:p w14:paraId="77D242F2" w14:textId="6D76B145" w:rsidR="00EB5E5E" w:rsidRPr="00EB5E5E" w:rsidRDefault="00EB5E5E" w:rsidP="00E660AA">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Advanced</w:t>
      </w:r>
      <w:r w:rsidRPr="00EB5E5E">
        <w:rPr>
          <w:sz w:val="24"/>
          <w:szCs w:val="24"/>
        </w:rPr>
        <w:t xml:space="preserve"> communication, negotiation, and stakeholder engagement skills, with the ability to influence and coach staff and managers on wellbeing strategies.</w:t>
      </w:r>
    </w:p>
    <w:p w14:paraId="755199A3" w14:textId="146C4901" w:rsidR="00C96E62" w:rsidRDefault="00EB5E5E" w:rsidP="00EB5E5E">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sidRPr="00EB5E5E">
        <w:rPr>
          <w:sz w:val="24"/>
          <w:szCs w:val="24"/>
        </w:rPr>
        <w:t>Proven ability to work independently and as part of a multidisciplinary team, maintaining professional standards and contributing to systemic improvements in staff wellbeing.</w:t>
      </w:r>
    </w:p>
    <w:p w14:paraId="341AB365" w14:textId="1BE32D6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5C6764BD" w14:textId="3278F6B9" w:rsidR="00D2771F" w:rsidRDefault="00D2771F" w:rsidP="00E660AA">
            <w:pPr>
              <w:numPr>
                <w:ilvl w:val="0"/>
                <w:numId w:val="30"/>
              </w:numPr>
              <w:spacing w:after="120" w:line="288" w:lineRule="auto"/>
              <w:ind w:left="287" w:hanging="425"/>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roofErr w:type="gramStart"/>
            <w:r w:rsidRPr="00B732A4">
              <w:rPr>
                <w:rFonts w:eastAsia="Times New Roman" w:cs="Segoe UI"/>
                <w:color w:val="000000"/>
                <w:sz w:val="24"/>
                <w:szCs w:val="24"/>
              </w:rPr>
              <w:t>)</w:t>
            </w:r>
            <w:r w:rsidR="00372525">
              <w:rPr>
                <w:rFonts w:eastAsia="Times New Roman" w:cs="Segoe UI"/>
                <w:color w:val="000000"/>
                <w:sz w:val="24"/>
                <w:szCs w:val="24"/>
              </w:rPr>
              <w:t>;</w:t>
            </w:r>
            <w:proofErr w:type="gramEnd"/>
          </w:p>
          <w:p w14:paraId="71B4F3AE" w14:textId="140B1A04" w:rsidR="00372525" w:rsidRDefault="00372525" w:rsidP="00E660AA">
            <w:pPr>
              <w:numPr>
                <w:ilvl w:val="0"/>
                <w:numId w:val="30"/>
              </w:numPr>
              <w:spacing w:after="120" w:line="288" w:lineRule="auto"/>
              <w:ind w:left="287" w:hanging="425"/>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372525">
              <w:rPr>
                <w:rFonts w:eastAsia="Times New Roman" w:cs="Segoe UI"/>
                <w:color w:val="000000"/>
                <w:sz w:val="24"/>
                <w:szCs w:val="24"/>
              </w:rPr>
              <w:t xml:space="preserve">Tertiary qualification/program of study approved by the Psychology Board of </w:t>
            </w:r>
            <w:proofErr w:type="gramStart"/>
            <w:r w:rsidRPr="00372525">
              <w:rPr>
                <w:rFonts w:eastAsia="Times New Roman" w:cs="Segoe UI"/>
                <w:color w:val="000000"/>
                <w:sz w:val="24"/>
                <w:szCs w:val="24"/>
              </w:rPr>
              <w:t>Australia</w:t>
            </w:r>
            <w:r>
              <w:rPr>
                <w:rFonts w:eastAsia="Times New Roman" w:cs="Segoe UI"/>
                <w:color w:val="000000"/>
                <w:sz w:val="24"/>
                <w:szCs w:val="24"/>
              </w:rPr>
              <w:t>;</w:t>
            </w:r>
            <w:proofErr w:type="gramEnd"/>
          </w:p>
          <w:p w14:paraId="17EDDBD7" w14:textId="0A678965" w:rsidR="00372525" w:rsidRPr="00B732A4" w:rsidRDefault="000A0E72" w:rsidP="00E660AA">
            <w:pPr>
              <w:numPr>
                <w:ilvl w:val="0"/>
                <w:numId w:val="30"/>
              </w:numPr>
              <w:spacing w:after="120" w:line="288" w:lineRule="auto"/>
              <w:ind w:left="287" w:hanging="425"/>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0A0E72">
              <w:rPr>
                <w:rFonts w:eastAsia="Times New Roman" w:cs="Segoe UI"/>
                <w:color w:val="000000"/>
                <w:sz w:val="24"/>
                <w:szCs w:val="24"/>
              </w:rPr>
              <w:t xml:space="preserve">Registered with the Psychology Board of </w:t>
            </w:r>
            <w:proofErr w:type="gramStart"/>
            <w:r w:rsidRPr="000A0E72">
              <w:rPr>
                <w:rFonts w:eastAsia="Times New Roman" w:cs="Segoe UI"/>
                <w:color w:val="000000"/>
                <w:sz w:val="24"/>
                <w:szCs w:val="24"/>
              </w:rPr>
              <w:t>Australia</w:t>
            </w:r>
            <w:r>
              <w:rPr>
                <w:rFonts w:eastAsia="Times New Roman" w:cs="Segoe UI"/>
                <w:color w:val="000000"/>
                <w:sz w:val="24"/>
                <w:szCs w:val="24"/>
              </w:rPr>
              <w:t>;</w:t>
            </w:r>
            <w:proofErr w:type="gramEnd"/>
          </w:p>
          <w:p w14:paraId="736B5A09" w14:textId="630708BB" w:rsidR="00D2771F" w:rsidRPr="00114FAE" w:rsidRDefault="00D2771F" w:rsidP="00E660AA">
            <w:pPr>
              <w:numPr>
                <w:ilvl w:val="0"/>
                <w:numId w:val="30"/>
              </w:numPr>
              <w:spacing w:before="60" w:after="120" w:line="288" w:lineRule="auto"/>
              <w:ind w:left="287" w:hanging="425"/>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A573FF">
              <w:rPr>
                <w:rFonts w:eastAsia="Times New Roman" w:cs="Arial"/>
                <w:bCs/>
                <w:sz w:val="24"/>
                <w:szCs w:val="24"/>
              </w:rPr>
              <w:t xml:space="preserve">The Head of the State Service has determined that the person nominated for this job is to satisfy a pre-employment check </w:t>
            </w:r>
            <w:r w:rsidRPr="00A573FF">
              <w:rPr>
                <w:rFonts w:eastAsia="Times New Roman" w:cs="Arial"/>
                <w:bCs/>
                <w:sz w:val="24"/>
                <w:szCs w:val="24"/>
              </w:rPr>
              <w:lastRenderedPageBreak/>
              <w:t xml:space="preserve">before taking up the appointment, on promotion or transfer. The following checks are to be conducted: </w:t>
            </w:r>
          </w:p>
          <w:p w14:paraId="786A10CA" w14:textId="77777777" w:rsidR="00D2771F" w:rsidRPr="00A573FF"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Conviction checks in the following areas:</w:t>
            </w:r>
          </w:p>
          <w:p w14:paraId="18130999"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of violence</w:t>
            </w:r>
          </w:p>
          <w:p w14:paraId="2D6401EF"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sex related offences</w:t>
            </w:r>
          </w:p>
          <w:p w14:paraId="70AAEF02"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serious drug offences</w:t>
            </w:r>
          </w:p>
          <w:p w14:paraId="68A020FA" w14:textId="77777777" w:rsidR="00D2771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crimes involving dishonesty</w:t>
            </w:r>
          </w:p>
          <w:p w14:paraId="621DFD65" w14:textId="77777777" w:rsidR="00D2771F" w:rsidRPr="00A573FF" w:rsidRDefault="00D2771F" w:rsidP="00F87871">
            <w:pPr>
              <w:pStyle w:val="ListParagraph"/>
              <w:numPr>
                <w:ilvl w:val="1"/>
                <w:numId w:val="37"/>
              </w:numPr>
              <w:tabs>
                <w:tab w:val="clear" w:pos="227"/>
                <w:tab w:val="clear" w:pos="454"/>
                <w:tab w:val="clear" w:pos="680"/>
                <w:tab w:val="clear" w:pos="907"/>
                <w:tab w:val="clear" w:pos="1134"/>
                <w:tab w:val="clear" w:pos="1361"/>
              </w:tabs>
              <w:spacing w:before="120" w:after="120" w:line="288" w:lineRule="auto"/>
              <w:ind w:hanging="498"/>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Pr>
                <w:rFonts w:eastAsia="Times New Roman" w:cs="Arial"/>
                <w:bCs/>
                <w:sz w:val="24"/>
                <w:szCs w:val="24"/>
              </w:rPr>
              <w:t>serious traffic offences</w:t>
            </w:r>
          </w:p>
          <w:p w14:paraId="338EFF15" w14:textId="77777777" w:rsidR="0030202C"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A573FF">
              <w:rPr>
                <w:rFonts w:eastAsia="Times New Roman" w:cs="Arial"/>
                <w:bCs/>
                <w:sz w:val="24"/>
                <w:szCs w:val="24"/>
              </w:rPr>
              <w:t>Identification check</w:t>
            </w:r>
          </w:p>
          <w:p w14:paraId="0FDC97FB" w14:textId="77777777" w:rsidR="00D2771F" w:rsidRPr="0030202C" w:rsidRDefault="00D2771F" w:rsidP="00F87871">
            <w:pPr>
              <w:pStyle w:val="ListParagraph"/>
              <w:numPr>
                <w:ilvl w:val="0"/>
                <w:numId w:val="37"/>
              </w:numPr>
              <w:tabs>
                <w:tab w:val="clear" w:pos="227"/>
                <w:tab w:val="clear" w:pos="454"/>
                <w:tab w:val="clear" w:pos="680"/>
                <w:tab w:val="clear" w:pos="907"/>
                <w:tab w:val="clear" w:pos="1134"/>
                <w:tab w:val="clear" w:pos="1361"/>
              </w:tabs>
              <w:spacing w:before="120" w:after="120" w:line="288" w:lineRule="auto"/>
              <w:ind w:hanging="487"/>
              <w:contextualSpacing w:val="0"/>
              <w:jc w:val="both"/>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r w:rsidRPr="0030202C">
              <w:rPr>
                <w:rFonts w:eastAsia="Times New Roman" w:cs="Arial"/>
                <w:bCs/>
                <w:sz w:val="24"/>
                <w:szCs w:val="24"/>
              </w:rPr>
              <w:t>Disciplinary actions in previous employment check</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lastRenderedPageBreak/>
              <w:t>Desirable</w:t>
            </w:r>
          </w:p>
        </w:tc>
        <w:tc>
          <w:tcPr>
            <w:tcW w:w="7763" w:type="dxa"/>
          </w:tcPr>
          <w:p w14:paraId="739284B2" w14:textId="1310BD40" w:rsidR="00F22187" w:rsidRPr="00E660AA" w:rsidRDefault="00F22187" w:rsidP="002045C7">
            <w:pPr>
              <w:pStyle w:val="ListParagraph"/>
              <w:numPr>
                <w:ilvl w:val="0"/>
                <w:numId w:val="34"/>
              </w:numPr>
              <w:tabs>
                <w:tab w:val="clear" w:pos="227"/>
                <w:tab w:val="clear" w:pos="454"/>
                <w:tab w:val="clear" w:pos="680"/>
                <w:tab w:val="left" w:pos="287"/>
              </w:tabs>
              <w:spacing w:after="120" w:line="288" w:lineRule="auto"/>
              <w:ind w:left="287"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E660AA">
              <w:rPr>
                <w:rFonts w:eastAsia="Times New Roman" w:cs="Arial"/>
                <w:bCs/>
                <w:sz w:val="24"/>
                <w:szCs w:val="24"/>
              </w:rPr>
              <w:t>Holds area of practice endorsement i</w:t>
            </w:r>
            <w:r>
              <w:rPr>
                <w:rFonts w:eastAsia="Times New Roman" w:cs="Arial"/>
                <w:bCs/>
                <w:sz w:val="24"/>
                <w:szCs w:val="24"/>
              </w:rPr>
              <w:t>n Organisational Psychology, Counselling Psychology</w:t>
            </w:r>
            <w:r w:rsidR="002045C7">
              <w:rPr>
                <w:rFonts w:eastAsia="Times New Roman" w:cs="Arial"/>
                <w:bCs/>
                <w:sz w:val="24"/>
                <w:szCs w:val="24"/>
              </w:rPr>
              <w:t xml:space="preserve"> and/or Clinical Psychology.</w:t>
            </w:r>
          </w:p>
          <w:p w14:paraId="03DD7303" w14:textId="355F1C85" w:rsidR="002045C7" w:rsidRPr="00E660AA" w:rsidRDefault="002045C7" w:rsidP="00E660AA">
            <w:pPr>
              <w:pStyle w:val="ListParagraph"/>
              <w:numPr>
                <w:ilvl w:val="0"/>
                <w:numId w:val="34"/>
              </w:numPr>
              <w:tabs>
                <w:tab w:val="clear" w:pos="227"/>
                <w:tab w:val="clear" w:pos="454"/>
                <w:tab w:val="clear" w:pos="680"/>
                <w:tab w:val="left" w:pos="287"/>
              </w:tabs>
              <w:spacing w:after="120" w:line="288" w:lineRule="auto"/>
              <w:ind w:left="287"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E660AA">
              <w:rPr>
                <w:rFonts w:eastAsia="Times New Roman" w:cs="Arial"/>
                <w:bCs/>
                <w:sz w:val="24"/>
                <w:szCs w:val="24"/>
              </w:rPr>
              <w:t>Previous experience working in a Youth Justice Facility.</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 xml:space="preserve">We are committed to providing a safe workplace for all employees and have zero tolerance to all forms of violence, including child abuse and harm. The Department is a smoke-free </w:t>
      </w:r>
      <w:r w:rsidRPr="13847218">
        <w:rPr>
          <w:sz w:val="24"/>
          <w:szCs w:val="24"/>
        </w:rPr>
        <w:lastRenderedPageBreak/>
        <w:t>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69B92427">
        <w:trPr>
          <w:trHeight w:val="70"/>
          <w:tblHeader/>
        </w:trPr>
        <w:tc>
          <w:tcPr>
            <w:tcW w:w="9026" w:type="dxa"/>
          </w:tcPr>
          <w:p w14:paraId="106599CD" w14:textId="012730F7" w:rsidR="0030202C" w:rsidRDefault="69B92427" w:rsidP="00F87871">
            <w:pPr>
              <w:tabs>
                <w:tab w:val="left" w:pos="180"/>
              </w:tabs>
              <w:spacing w:before="240" w:after="120" w:line="288" w:lineRule="auto"/>
              <w:jc w:val="both"/>
              <w:rPr>
                <w:rFonts w:cs="Arial"/>
              </w:rPr>
            </w:pPr>
            <w:bookmarkStart w:id="4" w:name="_Hlk119598056"/>
            <w:r w:rsidRPr="69B92427">
              <w:rPr>
                <w:rFonts w:cs="Arial"/>
                <w:b/>
                <w:bCs/>
              </w:rPr>
              <w:t xml:space="preserve">APPROVED BY P&amp;C DELEGATE: </w:t>
            </w:r>
            <w:r w:rsidRPr="69B92427">
              <w:rPr>
                <w:rFonts w:cs="Arial"/>
              </w:rPr>
              <w:t>520040,</w:t>
            </w:r>
            <w:r w:rsidRPr="69B92427">
              <w:rPr>
                <w:rFonts w:cs="Arial"/>
                <w:b/>
                <w:bCs/>
              </w:rPr>
              <w:t xml:space="preserve"> </w:t>
            </w:r>
            <w:r w:rsidRPr="69B92427">
              <w:rPr>
                <w:rFonts w:cs="Arial"/>
              </w:rPr>
              <w:t>Manager – Recruitment Operations – 12/25 SA</w:t>
            </w:r>
          </w:p>
          <w:p w14:paraId="24CA0D8A" w14:textId="4873B0F3" w:rsidR="00F87871" w:rsidRDefault="69B92427" w:rsidP="00F87871">
            <w:pPr>
              <w:tabs>
                <w:tab w:val="left" w:pos="180"/>
              </w:tabs>
              <w:spacing w:after="120" w:line="288" w:lineRule="auto"/>
              <w:jc w:val="both"/>
              <w:rPr>
                <w:rFonts w:cs="Arial"/>
              </w:rPr>
            </w:pPr>
            <w:r w:rsidRPr="69B92427">
              <w:rPr>
                <w:rFonts w:cs="Arial"/>
              </w:rPr>
              <w:t>Request: 7040145</w:t>
            </w:r>
          </w:p>
          <w:p w14:paraId="76762638" w14:textId="0B3DB8B6" w:rsidR="00D2771F" w:rsidRPr="00E15432" w:rsidRDefault="69B92427" w:rsidP="00F87871">
            <w:pPr>
              <w:tabs>
                <w:tab w:val="left" w:pos="180"/>
              </w:tabs>
              <w:spacing w:after="120" w:line="288" w:lineRule="auto"/>
              <w:jc w:val="both"/>
              <w:rPr>
                <w:rFonts w:cs="Arial"/>
              </w:rPr>
            </w:pPr>
            <w:r w:rsidRPr="69B92427">
              <w:rPr>
                <w:rFonts w:cs="Arial"/>
              </w:rPr>
              <w:t>Date Duties and Selection Criteria Last Reviewed: 12/25 DN</w:t>
            </w:r>
          </w:p>
        </w:tc>
      </w:tr>
      <w:bookmarkEnd w:id="4"/>
    </w:tbl>
    <w:p w14:paraId="353ABA7D" w14:textId="77777777" w:rsidR="00BF7FC7" w:rsidRPr="00BF7FC7" w:rsidRDefault="00BF7FC7" w:rsidP="00F87871">
      <w:pPr>
        <w:tabs>
          <w:tab w:val="left" w:pos="3826"/>
        </w:tabs>
        <w:jc w:val="both"/>
      </w:pPr>
    </w:p>
    <w:sectPr w:rsidR="00BF7FC7" w:rsidRPr="00BF7FC7" w:rsidSect="00A26A93">
      <w:headerReference w:type="default" r:id="rId14"/>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3063" w14:textId="77777777" w:rsidR="00C55DA6" w:rsidRDefault="00C55DA6" w:rsidP="0021185D">
      <w:pPr>
        <w:spacing w:after="0" w:line="240" w:lineRule="auto"/>
      </w:pPr>
      <w:r>
        <w:separator/>
      </w:r>
    </w:p>
    <w:p w14:paraId="08C34918" w14:textId="77777777" w:rsidR="00C55DA6" w:rsidRDefault="00C55DA6"/>
  </w:endnote>
  <w:endnote w:type="continuationSeparator" w:id="0">
    <w:p w14:paraId="617E3174" w14:textId="77777777" w:rsidR="00C55DA6" w:rsidRDefault="00C55DA6" w:rsidP="0021185D">
      <w:pPr>
        <w:spacing w:after="0" w:line="240" w:lineRule="auto"/>
      </w:pPr>
      <w:r>
        <w:continuationSeparator/>
      </w:r>
    </w:p>
    <w:p w14:paraId="413C1D83" w14:textId="77777777" w:rsidR="00C55DA6" w:rsidRDefault="00C55D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22327" w14:textId="77777777" w:rsidR="00C55DA6" w:rsidRDefault="00C55DA6" w:rsidP="0021185D">
      <w:pPr>
        <w:spacing w:after="0" w:line="240" w:lineRule="auto"/>
      </w:pPr>
      <w:r>
        <w:separator/>
      </w:r>
    </w:p>
    <w:p w14:paraId="039B7081" w14:textId="77777777" w:rsidR="00C55DA6" w:rsidRDefault="00C55DA6"/>
  </w:footnote>
  <w:footnote w:type="continuationSeparator" w:id="0">
    <w:p w14:paraId="5D5FD682" w14:textId="77777777" w:rsidR="00C55DA6" w:rsidRDefault="00C55DA6" w:rsidP="0021185D">
      <w:pPr>
        <w:spacing w:after="0" w:line="240" w:lineRule="auto"/>
      </w:pPr>
      <w:r>
        <w:continuationSeparator/>
      </w:r>
    </w:p>
    <w:p w14:paraId="40B52CFE" w14:textId="77777777" w:rsidR="00C55DA6" w:rsidRDefault="00C55D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976B451" w14:paraId="5FFB498D" w14:textId="77777777" w:rsidTr="4976B451">
      <w:trPr>
        <w:trHeight w:val="300"/>
      </w:trPr>
      <w:tc>
        <w:tcPr>
          <w:tcW w:w="3210" w:type="dxa"/>
        </w:tcPr>
        <w:p w14:paraId="2D91BC41" w14:textId="6708FF2A" w:rsidR="4976B451" w:rsidRDefault="4976B451" w:rsidP="4976B451">
          <w:pPr>
            <w:pStyle w:val="Header"/>
            <w:ind w:left="-115"/>
          </w:pPr>
        </w:p>
      </w:tc>
      <w:tc>
        <w:tcPr>
          <w:tcW w:w="3210" w:type="dxa"/>
        </w:tcPr>
        <w:p w14:paraId="52059635" w14:textId="1A523BD0" w:rsidR="4976B451" w:rsidRDefault="4976B451" w:rsidP="4976B451">
          <w:pPr>
            <w:pStyle w:val="Header"/>
            <w:jc w:val="center"/>
          </w:pPr>
        </w:p>
      </w:tc>
      <w:tc>
        <w:tcPr>
          <w:tcW w:w="3210" w:type="dxa"/>
        </w:tcPr>
        <w:p w14:paraId="05CF7B85" w14:textId="60547170" w:rsidR="4976B451" w:rsidRDefault="4976B451" w:rsidP="4976B451">
          <w:pPr>
            <w:pStyle w:val="Header"/>
            <w:ind w:right="-115"/>
            <w:jc w:val="right"/>
          </w:pPr>
        </w:p>
      </w:tc>
    </w:tr>
  </w:tbl>
  <w:p w14:paraId="4A7A2797" w14:textId="769CE7BB" w:rsidR="4976B451" w:rsidRDefault="4976B451" w:rsidP="4976B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0253AC"/>
    <w:multiLevelType w:val="multilevel"/>
    <w:tmpl w:val="6952D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760886"/>
    <w:multiLevelType w:val="multilevel"/>
    <w:tmpl w:val="53ECF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6"/>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7"/>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39"/>
  </w:num>
  <w:num w:numId="19" w16cid:durableId="2132505946">
    <w:abstractNumId w:val="24"/>
  </w:num>
  <w:num w:numId="20" w16cid:durableId="1541359452">
    <w:abstractNumId w:val="26"/>
  </w:num>
  <w:num w:numId="21" w16cid:durableId="434911651">
    <w:abstractNumId w:val="29"/>
  </w:num>
  <w:num w:numId="22" w16cid:durableId="1089351798">
    <w:abstractNumId w:val="35"/>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5"/>
  </w:num>
  <w:num w:numId="37" w16cid:durableId="281304752">
    <w:abstractNumId w:val="30"/>
  </w:num>
  <w:num w:numId="38" w16cid:durableId="1222055391">
    <w:abstractNumId w:val="32"/>
  </w:num>
  <w:num w:numId="39" w16cid:durableId="1579637143">
    <w:abstractNumId w:val="34"/>
  </w:num>
  <w:num w:numId="40" w16cid:durableId="39939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008146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75F1C"/>
    <w:rsid w:val="00082318"/>
    <w:rsid w:val="00083CA6"/>
    <w:rsid w:val="00083EED"/>
    <w:rsid w:val="000A0E72"/>
    <w:rsid w:val="000A6D2A"/>
    <w:rsid w:val="000B12D1"/>
    <w:rsid w:val="000E161A"/>
    <w:rsid w:val="000F44F6"/>
    <w:rsid w:val="001162EB"/>
    <w:rsid w:val="00117D4C"/>
    <w:rsid w:val="001305A1"/>
    <w:rsid w:val="00133A95"/>
    <w:rsid w:val="00145063"/>
    <w:rsid w:val="001543EA"/>
    <w:rsid w:val="0016296A"/>
    <w:rsid w:val="00163800"/>
    <w:rsid w:val="00167EA1"/>
    <w:rsid w:val="001712C5"/>
    <w:rsid w:val="0017164A"/>
    <w:rsid w:val="001733FD"/>
    <w:rsid w:val="0019596D"/>
    <w:rsid w:val="00197028"/>
    <w:rsid w:val="001A3B3F"/>
    <w:rsid w:val="001A4CB2"/>
    <w:rsid w:val="001C1052"/>
    <w:rsid w:val="001C4CD7"/>
    <w:rsid w:val="001E7F11"/>
    <w:rsid w:val="00200C4A"/>
    <w:rsid w:val="002045C7"/>
    <w:rsid w:val="0021185D"/>
    <w:rsid w:val="00216D6E"/>
    <w:rsid w:val="002229B6"/>
    <w:rsid w:val="00253EC6"/>
    <w:rsid w:val="002550C7"/>
    <w:rsid w:val="00256B79"/>
    <w:rsid w:val="00264614"/>
    <w:rsid w:val="0027130E"/>
    <w:rsid w:val="00274CC1"/>
    <w:rsid w:val="00280ED9"/>
    <w:rsid w:val="00281661"/>
    <w:rsid w:val="002A609F"/>
    <w:rsid w:val="002C1C14"/>
    <w:rsid w:val="002C2248"/>
    <w:rsid w:val="002C2B91"/>
    <w:rsid w:val="002C5E53"/>
    <w:rsid w:val="002D35C2"/>
    <w:rsid w:val="002F74C8"/>
    <w:rsid w:val="0030202C"/>
    <w:rsid w:val="00302D72"/>
    <w:rsid w:val="00310B14"/>
    <w:rsid w:val="00314A9E"/>
    <w:rsid w:val="00315A37"/>
    <w:rsid w:val="003316DF"/>
    <w:rsid w:val="00334D9C"/>
    <w:rsid w:val="00335740"/>
    <w:rsid w:val="00350EB8"/>
    <w:rsid w:val="00356782"/>
    <w:rsid w:val="003616E4"/>
    <w:rsid w:val="00372525"/>
    <w:rsid w:val="00394B1B"/>
    <w:rsid w:val="00395538"/>
    <w:rsid w:val="003A1D10"/>
    <w:rsid w:val="003A536B"/>
    <w:rsid w:val="003A66C0"/>
    <w:rsid w:val="003B4B23"/>
    <w:rsid w:val="003D675E"/>
    <w:rsid w:val="0040727E"/>
    <w:rsid w:val="0042558A"/>
    <w:rsid w:val="0042594C"/>
    <w:rsid w:val="00430343"/>
    <w:rsid w:val="00441EDC"/>
    <w:rsid w:val="004561FC"/>
    <w:rsid w:val="004609BB"/>
    <w:rsid w:val="004610DC"/>
    <w:rsid w:val="00470F6D"/>
    <w:rsid w:val="0049364F"/>
    <w:rsid w:val="004C277B"/>
    <w:rsid w:val="004C4F86"/>
    <w:rsid w:val="004D1FC2"/>
    <w:rsid w:val="004D2F28"/>
    <w:rsid w:val="004D7A71"/>
    <w:rsid w:val="005041FD"/>
    <w:rsid w:val="005066D4"/>
    <w:rsid w:val="00515EB4"/>
    <w:rsid w:val="00534D22"/>
    <w:rsid w:val="00541E00"/>
    <w:rsid w:val="00545C6D"/>
    <w:rsid w:val="00546B9E"/>
    <w:rsid w:val="00553139"/>
    <w:rsid w:val="00571853"/>
    <w:rsid w:val="0057794A"/>
    <w:rsid w:val="005809C1"/>
    <w:rsid w:val="005816FC"/>
    <w:rsid w:val="005836DC"/>
    <w:rsid w:val="0058395F"/>
    <w:rsid w:val="00585028"/>
    <w:rsid w:val="00596CCC"/>
    <w:rsid w:val="005A63D5"/>
    <w:rsid w:val="005B6EB4"/>
    <w:rsid w:val="005C26ED"/>
    <w:rsid w:val="005E5F72"/>
    <w:rsid w:val="005F0AB1"/>
    <w:rsid w:val="00604BC9"/>
    <w:rsid w:val="00611319"/>
    <w:rsid w:val="00611AD3"/>
    <w:rsid w:val="00620233"/>
    <w:rsid w:val="006458C0"/>
    <w:rsid w:val="00677456"/>
    <w:rsid w:val="00680938"/>
    <w:rsid w:val="00697DE2"/>
    <w:rsid w:val="006B3495"/>
    <w:rsid w:val="006C2F21"/>
    <w:rsid w:val="006D4872"/>
    <w:rsid w:val="006D5BBC"/>
    <w:rsid w:val="006D7008"/>
    <w:rsid w:val="006D7169"/>
    <w:rsid w:val="006E7034"/>
    <w:rsid w:val="006F025E"/>
    <w:rsid w:val="00721947"/>
    <w:rsid w:val="00725C5C"/>
    <w:rsid w:val="007260EA"/>
    <w:rsid w:val="0073162E"/>
    <w:rsid w:val="00736B55"/>
    <w:rsid w:val="0074012F"/>
    <w:rsid w:val="00740B5B"/>
    <w:rsid w:val="0074212D"/>
    <w:rsid w:val="00770D8D"/>
    <w:rsid w:val="00772F50"/>
    <w:rsid w:val="00773550"/>
    <w:rsid w:val="007773F9"/>
    <w:rsid w:val="00780ABF"/>
    <w:rsid w:val="00792193"/>
    <w:rsid w:val="007A6C0F"/>
    <w:rsid w:val="007B1C41"/>
    <w:rsid w:val="007B624D"/>
    <w:rsid w:val="007B689E"/>
    <w:rsid w:val="007B7B9D"/>
    <w:rsid w:val="007C64D9"/>
    <w:rsid w:val="007D126B"/>
    <w:rsid w:val="007F0C3A"/>
    <w:rsid w:val="0082660F"/>
    <w:rsid w:val="00832C37"/>
    <w:rsid w:val="00835463"/>
    <w:rsid w:val="00840FA2"/>
    <w:rsid w:val="00853810"/>
    <w:rsid w:val="0086173D"/>
    <w:rsid w:val="00867075"/>
    <w:rsid w:val="00880F06"/>
    <w:rsid w:val="00886674"/>
    <w:rsid w:val="008929BA"/>
    <w:rsid w:val="008A4A15"/>
    <w:rsid w:val="008B222B"/>
    <w:rsid w:val="008C241C"/>
    <w:rsid w:val="008D29AE"/>
    <w:rsid w:val="008E08BD"/>
    <w:rsid w:val="008E4295"/>
    <w:rsid w:val="008E504D"/>
    <w:rsid w:val="008F2041"/>
    <w:rsid w:val="008F2FCD"/>
    <w:rsid w:val="009135F2"/>
    <w:rsid w:val="00935713"/>
    <w:rsid w:val="00935E94"/>
    <w:rsid w:val="0094746F"/>
    <w:rsid w:val="009514D5"/>
    <w:rsid w:val="00963D71"/>
    <w:rsid w:val="009743B1"/>
    <w:rsid w:val="00974ED9"/>
    <w:rsid w:val="00980A86"/>
    <w:rsid w:val="00980B47"/>
    <w:rsid w:val="00984C70"/>
    <w:rsid w:val="009A7920"/>
    <w:rsid w:val="009B3B5A"/>
    <w:rsid w:val="009B48A8"/>
    <w:rsid w:val="009C08F6"/>
    <w:rsid w:val="009C2B3F"/>
    <w:rsid w:val="009D0306"/>
    <w:rsid w:val="009D6E8A"/>
    <w:rsid w:val="009D77A5"/>
    <w:rsid w:val="009D7AE3"/>
    <w:rsid w:val="009F275A"/>
    <w:rsid w:val="009F56AC"/>
    <w:rsid w:val="00A1632A"/>
    <w:rsid w:val="00A233DC"/>
    <w:rsid w:val="00A26A93"/>
    <w:rsid w:val="00A31064"/>
    <w:rsid w:val="00A67A6E"/>
    <w:rsid w:val="00A72AD6"/>
    <w:rsid w:val="00A81B75"/>
    <w:rsid w:val="00A85286"/>
    <w:rsid w:val="00A85757"/>
    <w:rsid w:val="00A86642"/>
    <w:rsid w:val="00A90FD6"/>
    <w:rsid w:val="00AC1750"/>
    <w:rsid w:val="00AD47C0"/>
    <w:rsid w:val="00AE04F2"/>
    <w:rsid w:val="00AE1B13"/>
    <w:rsid w:val="00AE2074"/>
    <w:rsid w:val="00B02B5C"/>
    <w:rsid w:val="00B070F8"/>
    <w:rsid w:val="00B163CD"/>
    <w:rsid w:val="00B2387C"/>
    <w:rsid w:val="00B2553A"/>
    <w:rsid w:val="00B26E57"/>
    <w:rsid w:val="00B35976"/>
    <w:rsid w:val="00B419A8"/>
    <w:rsid w:val="00B5117E"/>
    <w:rsid w:val="00B620D5"/>
    <w:rsid w:val="00B66506"/>
    <w:rsid w:val="00B66AB7"/>
    <w:rsid w:val="00B741A8"/>
    <w:rsid w:val="00B74AF3"/>
    <w:rsid w:val="00B7509B"/>
    <w:rsid w:val="00B765B0"/>
    <w:rsid w:val="00B93ADF"/>
    <w:rsid w:val="00B9468D"/>
    <w:rsid w:val="00BA3C7A"/>
    <w:rsid w:val="00BD076D"/>
    <w:rsid w:val="00BD2AAD"/>
    <w:rsid w:val="00BE1A22"/>
    <w:rsid w:val="00BF7FC7"/>
    <w:rsid w:val="00C02374"/>
    <w:rsid w:val="00C13D8F"/>
    <w:rsid w:val="00C200D1"/>
    <w:rsid w:val="00C247A8"/>
    <w:rsid w:val="00C35A22"/>
    <w:rsid w:val="00C41DB7"/>
    <w:rsid w:val="00C42925"/>
    <w:rsid w:val="00C44AA7"/>
    <w:rsid w:val="00C4706C"/>
    <w:rsid w:val="00C5488F"/>
    <w:rsid w:val="00C55DA6"/>
    <w:rsid w:val="00C673DA"/>
    <w:rsid w:val="00C7221C"/>
    <w:rsid w:val="00C73B52"/>
    <w:rsid w:val="00C74145"/>
    <w:rsid w:val="00C8261F"/>
    <w:rsid w:val="00C8792B"/>
    <w:rsid w:val="00C96E62"/>
    <w:rsid w:val="00CA60E6"/>
    <w:rsid w:val="00CB5931"/>
    <w:rsid w:val="00CC067E"/>
    <w:rsid w:val="00CC4248"/>
    <w:rsid w:val="00CD2F65"/>
    <w:rsid w:val="00CE3DB6"/>
    <w:rsid w:val="00CF1D18"/>
    <w:rsid w:val="00D04A2F"/>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29A4"/>
    <w:rsid w:val="00E14C45"/>
    <w:rsid w:val="00E15432"/>
    <w:rsid w:val="00E25C7B"/>
    <w:rsid w:val="00E3103F"/>
    <w:rsid w:val="00E36F56"/>
    <w:rsid w:val="00E441F1"/>
    <w:rsid w:val="00E50FF8"/>
    <w:rsid w:val="00E61456"/>
    <w:rsid w:val="00E65B35"/>
    <w:rsid w:val="00E660AA"/>
    <w:rsid w:val="00E7126F"/>
    <w:rsid w:val="00E8310E"/>
    <w:rsid w:val="00E8482A"/>
    <w:rsid w:val="00E91CFA"/>
    <w:rsid w:val="00E92BDF"/>
    <w:rsid w:val="00E9525A"/>
    <w:rsid w:val="00E9575E"/>
    <w:rsid w:val="00EA368E"/>
    <w:rsid w:val="00EB0331"/>
    <w:rsid w:val="00EB5E5E"/>
    <w:rsid w:val="00EC7BED"/>
    <w:rsid w:val="00ED1EC3"/>
    <w:rsid w:val="00EE2CB4"/>
    <w:rsid w:val="00EF0022"/>
    <w:rsid w:val="00EF4AB9"/>
    <w:rsid w:val="00F000B3"/>
    <w:rsid w:val="00F00402"/>
    <w:rsid w:val="00F00C5A"/>
    <w:rsid w:val="00F05076"/>
    <w:rsid w:val="00F22187"/>
    <w:rsid w:val="00F25D12"/>
    <w:rsid w:val="00F32565"/>
    <w:rsid w:val="00F45B2A"/>
    <w:rsid w:val="00F52F3C"/>
    <w:rsid w:val="00F57C6F"/>
    <w:rsid w:val="00F841A0"/>
    <w:rsid w:val="00F87871"/>
    <w:rsid w:val="00F87EB5"/>
    <w:rsid w:val="00FA4301"/>
    <w:rsid w:val="00FC6165"/>
    <w:rsid w:val="00FE016D"/>
    <w:rsid w:val="00FF1431"/>
    <w:rsid w:val="00FF5808"/>
    <w:rsid w:val="00FF63FA"/>
    <w:rsid w:val="022CC549"/>
    <w:rsid w:val="08B0FEC3"/>
    <w:rsid w:val="3D256CE7"/>
    <w:rsid w:val="4008FE21"/>
    <w:rsid w:val="4976B451"/>
    <w:rsid w:val="4EA9EF66"/>
    <w:rsid w:val="69B92427"/>
    <w:rsid w:val="71645E0B"/>
    <w:rsid w:val="7222156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C6384D7E-29E5-4361-9325-9FFEB0305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warr\OneDrive%20-%20Department%20for%20Education,%20Children%20and%20Young%20People\Desktop\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33D9C77856F84DA997D12B92591F8655"/>
        <w:category>
          <w:name w:val="General"/>
          <w:gallery w:val="placeholder"/>
        </w:category>
        <w:types>
          <w:type w:val="bbPlcHdr"/>
        </w:types>
        <w:behaviors>
          <w:behavior w:val="content"/>
        </w:behaviors>
        <w:guid w:val="{6F8E949A-4486-44DE-8DA5-937D3EBA90E0}"/>
      </w:docPartPr>
      <w:docPartBody>
        <w:p w:rsidR="008D29AE" w:rsidRDefault="008D29AE">
          <w:pPr>
            <w:pStyle w:val="33D9C77856F84DA997D12B92591F865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
      <w:docPartPr>
        <w:name w:val="70A37B698CFF4862A21DF248C66592B7"/>
        <w:category>
          <w:name w:val="General"/>
          <w:gallery w:val="placeholder"/>
        </w:category>
        <w:types>
          <w:type w:val="bbPlcHdr"/>
        </w:types>
        <w:behaviors>
          <w:behavior w:val="content"/>
        </w:behaviors>
        <w:guid w:val="{8C127D93-5156-46C4-B7BA-36E28C32C967}"/>
      </w:docPartPr>
      <w:docPartBody>
        <w:p w:rsidR="008D29AE" w:rsidRDefault="008D29AE">
          <w:pPr>
            <w:pStyle w:val="70A37B698CFF4862A21DF248C66592B7"/>
          </w:pPr>
          <w:r w:rsidRPr="00BF7FC7">
            <w:rPr>
              <w:rStyle w:val="PlaceholderText"/>
              <w:color w:val="000000" w:themeColor="text1"/>
            </w:rPr>
            <w:t>Choose an item.</w:t>
          </w:r>
        </w:p>
      </w:docPartBody>
    </w:docPart>
    <w:docPart>
      <w:docPartPr>
        <w:name w:val="353D6A680B6B4E6DA703C036D3F6962B"/>
        <w:category>
          <w:name w:val="General"/>
          <w:gallery w:val="placeholder"/>
        </w:category>
        <w:types>
          <w:type w:val="bbPlcHdr"/>
        </w:types>
        <w:behaviors>
          <w:behavior w:val="content"/>
        </w:behaviors>
        <w:guid w:val="{EB412C46-2078-419E-B9DE-5FA2EA88305F}"/>
      </w:docPartPr>
      <w:docPartBody>
        <w:p w:rsidR="008D29AE" w:rsidRDefault="008D29AE">
          <w:pPr>
            <w:pStyle w:val="353D6A680B6B4E6DA703C036D3F6962B"/>
          </w:pPr>
          <w:r w:rsidRPr="00BF7FC7">
            <w:rPr>
              <w:rStyle w:val="PlaceholderText"/>
              <w:color w:val="000000" w:themeColor="text1"/>
            </w:rPr>
            <w:t>Choose an item.</w:t>
          </w:r>
        </w:p>
      </w:docPartBody>
    </w:docPart>
    <w:docPart>
      <w:docPartPr>
        <w:name w:val="DefaultPlaceholder_-1854013438"/>
        <w:category>
          <w:name w:val="General"/>
          <w:gallery w:val="placeholder"/>
        </w:category>
        <w:types>
          <w:type w:val="bbPlcHdr"/>
        </w:types>
        <w:behaviors>
          <w:behavior w:val="content"/>
        </w:behaviors>
        <w:guid w:val="{87277142-A6D8-462F-89CB-659444459618}"/>
      </w:docPartPr>
      <w:docPartBody>
        <w:p w:rsidR="008D29AE" w:rsidRDefault="008D29AE">
          <w:r w:rsidRPr="00D921F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Times New Roman"/>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2D35C2"/>
    <w:rsid w:val="00470F6D"/>
    <w:rsid w:val="0049364F"/>
    <w:rsid w:val="00581B0C"/>
    <w:rsid w:val="00604BC9"/>
    <w:rsid w:val="00841CEE"/>
    <w:rsid w:val="008D29AE"/>
    <w:rsid w:val="008F2041"/>
    <w:rsid w:val="00943CA8"/>
    <w:rsid w:val="009C2B3F"/>
    <w:rsid w:val="009D7AE3"/>
    <w:rsid w:val="00A85757"/>
    <w:rsid w:val="00B74AF3"/>
    <w:rsid w:val="00D452DB"/>
    <w:rsid w:val="00E9575E"/>
    <w:rsid w:val="00ED1EC3"/>
    <w:rsid w:val="00F268A0"/>
    <w:rsid w:val="00F92990"/>
    <w:rsid w:val="00FA2B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D14A83176F08428885F878ECD3BB4E" ma:contentTypeVersion="20" ma:contentTypeDescription="Create a new document." ma:contentTypeScope="" ma:versionID="f90b11e69e0b6d3d58f45f817a34fccb">
  <xsd:schema xmlns:xsd="http://www.w3.org/2001/XMLSchema" xmlns:xs="http://www.w3.org/2001/XMLSchema" xmlns:p="http://schemas.microsoft.com/office/2006/metadata/properties" xmlns:ns2="278a0df1-cbf1-47e9-a4b3-95cf53d6d777" xmlns:ns3="f1d5f24c-f27f-4a43-97d8-bbaf8f688294" targetNamespace="http://schemas.microsoft.com/office/2006/metadata/properties" ma:root="true" ma:fieldsID="c70355360cb64e0c226ceee2a64ea007" ns2:_="" ns3:_="">
    <xsd:import namespace="278a0df1-cbf1-47e9-a4b3-95cf53d6d777"/>
    <xsd:import namespace="f1d5f24c-f27f-4a43-97d8-bbaf8f6882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QAdone" minOccurs="0"/>
                <xsd:element ref="ns2:FinalQAd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a0df1-cbf1-47e9-a4b3-95cf53d6d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QAdone" ma:index="26" nillable="true" ma:displayName="Draft QA done" ma:default="no" ma:description="Confirms 'yes' if draft QA complete of doc" ma:format="Dropdown" ma:internalName="QAdone">
      <xsd:simpleType>
        <xsd:restriction base="dms:Choice">
          <xsd:enumeration value="yes"/>
          <xsd:enumeration value="no"/>
          <xsd:enumeration value="awaiting changes"/>
        </xsd:restriction>
      </xsd:simpleType>
    </xsd:element>
    <xsd:element name="FinalQAdone" ma:index="27" nillable="true" ma:displayName="Final QA done" ma:default="0" ma:description="Doc is ready for final publication" ma:format="Dropdown" ma:internalName="FinalQAdon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d5f24c-f27f-4a43-97d8-bbaf8f6882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659e2d-53e0-48a7-bc3f-d7527c16829d}" ma:internalName="TaxCatchAll" ma:showField="CatchAllData" ma:web="f1d5f24c-f27f-4a43-97d8-bbaf8f6882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8a0df1-cbf1-47e9-a4b3-95cf53d6d777">
      <Terms xmlns="http://schemas.microsoft.com/office/infopath/2007/PartnerControls"/>
    </lcf76f155ced4ddcb4097134ff3c332f>
    <TaxCatchAll xmlns="f1d5f24c-f27f-4a43-97d8-bbaf8f688294" xsi:nil="true"/>
    <FinalQAdone xmlns="278a0df1-cbf1-47e9-a4b3-95cf53d6d777">false</FinalQAdone>
    <QAdone xmlns="278a0df1-cbf1-47e9-a4b3-95cf53d6d777">no</QAdon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7D4779B6-EBE2-417B-A94A-7E2F34406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a0df1-cbf1-47e9-a4b3-95cf53d6d777"/>
    <ds:schemaRef ds:uri="f1d5f24c-f27f-4a43-97d8-bbaf8f688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78a0df1-cbf1-47e9-a4b3-95cf53d6d777"/>
    <ds:schemaRef ds:uri="f1d5f24c-f27f-4a43-97d8-bbaf8f688294"/>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9</TotalTime>
  <Pages>6</Pages>
  <Words>1737</Words>
  <Characters>10671</Characters>
  <Application>Microsoft Office Word</Application>
  <DocSecurity>0</DocSecurity>
  <Lines>209</Lines>
  <Paragraphs>110</Paragraphs>
  <ScaleCrop>false</ScaleCrop>
  <HeadingPairs>
    <vt:vector size="2" baseType="variant">
      <vt:variant>
        <vt:lpstr>Title</vt:lpstr>
      </vt:variant>
      <vt:variant>
        <vt:i4>1</vt:i4>
      </vt:variant>
    </vt:vector>
  </HeadingPairs>
  <TitlesOfParts>
    <vt:vector size="1" baseType="lpstr">
      <vt:lpstr>Psychologist – Staff Wellbeing</vt:lpstr>
    </vt:vector>
  </TitlesOfParts>
  <Manager/>
  <Company>Tasmanian Government - Department for Education, Children and Young People</Company>
  <LinksUpToDate>false</LinksUpToDate>
  <CharactersWithSpaces>12298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 Staff Wellbeing</dc:title>
  <dc:subject/>
  <dc:creator>Warr, Shell</dc:creator>
  <cp:keywords/>
  <dc:description/>
  <cp:lastModifiedBy>Rye, Erin</cp:lastModifiedBy>
  <cp:revision>3</cp:revision>
  <cp:lastPrinted>2026-01-20T21:33:00Z</cp:lastPrinted>
  <dcterms:created xsi:type="dcterms:W3CDTF">2026-01-20T21:28:00Z</dcterms:created>
  <dcterms:modified xsi:type="dcterms:W3CDTF">2026-01-20T21:33:00Z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0x01010092D14A83176F08428885F878ECD3BB4E</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_ApprovalStatus">
    <vt:i4>0</vt:i4>
  </property>
</Properties>
</file>