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E6C5F3F75ED24927A145455AC9923B20"/>
        </w:placeholder>
        <w:dataBinding w:prefixMappings="xmlns:ns0='http://purl.org/dc/elements/1.1/' xmlns:ns1='http://schemas.openxmlformats.org/package/2006/metadata/core-properties' " w:xpath="/ns1:coreProperties[1]/ns0:title[1]" w:storeItemID="{6C3C8BC8-F283-45AE-878A-BAB7291924A1}"/>
        <w:text/>
      </w:sdtPr>
      <w:sdtContent>
        <w:p w14:paraId="384CF450" w14:textId="7840B5DE" w:rsidR="009D6E8A" w:rsidRPr="00274CC1" w:rsidRDefault="0003020D" w:rsidP="001C1052">
          <w:pPr>
            <w:pStyle w:val="Title"/>
            <w:jc w:val="both"/>
            <w:rPr>
              <w:color w:val="001947" w:themeColor="accent6"/>
              <w:sz w:val="48"/>
              <w:szCs w:val="48"/>
            </w:rPr>
          </w:pPr>
          <w:r w:rsidRPr="0003020D">
            <w:rPr>
              <w:color w:val="001947" w:themeColor="accent6"/>
              <w:sz w:val="48"/>
              <w:szCs w:val="48"/>
            </w:rPr>
            <w:t>Manager Library Operations</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5198574E"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7B457F05" w14:textId="77777777" w:rsidR="009D6E8A" w:rsidRPr="0057614B" w:rsidRDefault="009D6E8A" w:rsidP="001C1052">
            <w:pPr>
              <w:jc w:val="both"/>
              <w:rPr>
                <w:bCs/>
                <w:sz w:val="28"/>
                <w:szCs w:val="28"/>
              </w:rPr>
            </w:pPr>
            <w:r w:rsidRPr="00E8310E">
              <w:rPr>
                <w:color w:val="001947" w:themeColor="accent6"/>
                <w:sz w:val="28"/>
                <w:szCs w:val="28"/>
              </w:rPr>
              <w:t xml:space="preserve">STATEMENT OF DUTIES </w:t>
            </w:r>
          </w:p>
        </w:tc>
        <w:tc>
          <w:tcPr>
            <w:tcW w:w="4846" w:type="dxa"/>
          </w:tcPr>
          <w:p w14:paraId="3426DA7A" w14:textId="594F1D52" w:rsidR="009D6E8A" w:rsidRPr="0057614B" w:rsidRDefault="00772021" w:rsidP="001C1052">
            <w:pPr>
              <w:jc w:val="right"/>
              <w:rPr>
                <w:sz w:val="28"/>
                <w:szCs w:val="28"/>
              </w:rPr>
            </w:pPr>
            <w:r w:rsidRPr="00772021">
              <w:rPr>
                <w:color w:val="001947" w:themeColor="accent6"/>
                <w:sz w:val="28"/>
                <w:szCs w:val="28"/>
              </w:rPr>
              <w:t>NOVEMBER 2024</w:t>
            </w:r>
          </w:p>
        </w:tc>
      </w:tr>
      <w:tr w:rsidR="00D2771F" w14:paraId="443710EB" w14:textId="77777777" w:rsidTr="00D2771F">
        <w:trPr>
          <w:trHeight w:val="385"/>
        </w:trPr>
        <w:tc>
          <w:tcPr>
            <w:tcW w:w="3152" w:type="dxa"/>
          </w:tcPr>
          <w:p w14:paraId="5C5A3522" w14:textId="77777777" w:rsidR="00D2771F" w:rsidRPr="00D603EF" w:rsidRDefault="00D2771F" w:rsidP="001C1052">
            <w:pPr>
              <w:pStyle w:val="TableBodyText"/>
              <w:jc w:val="both"/>
              <w:rPr>
                <w:sz w:val="24"/>
                <w:szCs w:val="24"/>
              </w:rPr>
            </w:pPr>
            <w:r w:rsidRPr="00D603EF">
              <w:rPr>
                <w:sz w:val="24"/>
                <w:szCs w:val="24"/>
              </w:rPr>
              <w:t>Number</w:t>
            </w:r>
          </w:p>
        </w:tc>
        <w:tc>
          <w:tcPr>
            <w:tcW w:w="6540" w:type="dxa"/>
            <w:gridSpan w:val="2"/>
          </w:tcPr>
          <w:p w14:paraId="0BB5457A" w14:textId="64D2C8BA" w:rsidR="00D2771F" w:rsidRPr="00ED6A13" w:rsidRDefault="00DE5DCC" w:rsidP="001C1052">
            <w:pPr>
              <w:pStyle w:val="TableBodyText"/>
              <w:jc w:val="both"/>
              <w:rPr>
                <w:sz w:val="24"/>
                <w:szCs w:val="24"/>
              </w:rPr>
            </w:pPr>
            <w:r w:rsidRPr="00ED6A13">
              <w:rPr>
                <w:rFonts w:eastAsia="Times New Roman" w:cs="Arial"/>
                <w:bCs/>
                <w:sz w:val="24"/>
                <w:szCs w:val="24"/>
              </w:rPr>
              <w:t>Generic</w:t>
            </w:r>
          </w:p>
        </w:tc>
      </w:tr>
      <w:tr w:rsidR="00D2771F" w14:paraId="7EC916BC"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0F90D8AC" w14:textId="77777777" w:rsidR="00D2771F" w:rsidRPr="00D603EF" w:rsidRDefault="00D2771F" w:rsidP="001C1052">
            <w:pPr>
              <w:pStyle w:val="TableBodyText"/>
              <w:jc w:val="both"/>
              <w:rPr>
                <w:sz w:val="24"/>
                <w:szCs w:val="24"/>
              </w:rPr>
            </w:pPr>
            <w:r w:rsidRPr="00D603EF">
              <w:rPr>
                <w:sz w:val="24"/>
                <w:szCs w:val="24"/>
              </w:rPr>
              <w:t>Portfolio</w:t>
            </w:r>
          </w:p>
        </w:tc>
        <w:sdt>
          <w:sdtPr>
            <w:rPr>
              <w:sz w:val="24"/>
              <w:szCs w:val="24"/>
            </w:rPr>
            <w:id w:val="-1794978893"/>
            <w:placeholder>
              <w:docPart w:val="841728CCAC534FF8A9EEEC9CA0E6E341"/>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Continuous Improvement and Evaluation" w:value="Continuous Improvement and Evaluation"/>
              <w:listItem w:displayText="Development and Support" w:value="Development and Support"/>
              <w:listItem w:displayText="Education Regulation" w:value="Education Regulation"/>
              <w:listItem w:displayText="Keeping Children Safe" w:value="Keeping Children Safe"/>
              <w:listItem w:displayText="Office of the Secretary" w:value="Office of the Secretary"/>
              <w:listItem w:displayText="Schools and Early Years" w:value="Schools and Early Years"/>
              <w:listItem w:displayText="Services for Youth Justice" w:value="Services for Youth Justice"/>
            </w:dropDownList>
          </w:sdtPr>
          <w:sdtContent>
            <w:tc>
              <w:tcPr>
                <w:tcW w:w="6540" w:type="dxa"/>
                <w:gridSpan w:val="2"/>
              </w:tcPr>
              <w:p w14:paraId="42D4F508" w14:textId="0910CAEF" w:rsidR="00D2771F" w:rsidRPr="00ED6A13" w:rsidRDefault="00DE5DCC" w:rsidP="001C1052">
                <w:pPr>
                  <w:pStyle w:val="TableBodyText"/>
                  <w:jc w:val="both"/>
                  <w:rPr>
                    <w:sz w:val="24"/>
                    <w:szCs w:val="24"/>
                  </w:rPr>
                </w:pPr>
                <w:r w:rsidRPr="00ED6A13">
                  <w:rPr>
                    <w:sz w:val="24"/>
                    <w:szCs w:val="24"/>
                  </w:rPr>
                  <w:t>Continuous Improvement and Evaluation</w:t>
                </w:r>
              </w:p>
            </w:tc>
          </w:sdtContent>
        </w:sdt>
      </w:tr>
      <w:tr w:rsidR="00D2771F" w14:paraId="37101068" w14:textId="77777777" w:rsidTr="00D2771F">
        <w:trPr>
          <w:trHeight w:val="385"/>
        </w:trPr>
        <w:tc>
          <w:tcPr>
            <w:tcW w:w="3152" w:type="dxa"/>
          </w:tcPr>
          <w:p w14:paraId="037A1A8B" w14:textId="77777777" w:rsidR="00D2771F" w:rsidRPr="00D603EF" w:rsidRDefault="00D2771F" w:rsidP="001C1052">
            <w:pPr>
              <w:pStyle w:val="TableBodyText"/>
              <w:jc w:val="both"/>
              <w:rPr>
                <w:sz w:val="24"/>
                <w:szCs w:val="24"/>
              </w:rPr>
            </w:pPr>
            <w:r w:rsidRPr="00D603EF">
              <w:rPr>
                <w:sz w:val="24"/>
                <w:szCs w:val="24"/>
              </w:rPr>
              <w:t>Branch</w:t>
            </w:r>
          </w:p>
        </w:tc>
        <w:tc>
          <w:tcPr>
            <w:tcW w:w="6540" w:type="dxa"/>
            <w:gridSpan w:val="2"/>
          </w:tcPr>
          <w:p w14:paraId="7E58FDDD" w14:textId="0DF3DC48" w:rsidR="00D2771F" w:rsidRPr="00ED6A13" w:rsidRDefault="00A37E54" w:rsidP="001C1052">
            <w:pPr>
              <w:pStyle w:val="TableBodyText"/>
              <w:jc w:val="both"/>
              <w:rPr>
                <w:sz w:val="24"/>
                <w:szCs w:val="24"/>
              </w:rPr>
            </w:pPr>
            <w:r w:rsidRPr="00ED6A13">
              <w:rPr>
                <w:rFonts w:eastAsia="Times New Roman" w:cs="Arial"/>
                <w:bCs/>
                <w:sz w:val="24"/>
                <w:szCs w:val="24"/>
              </w:rPr>
              <w:t>Libraries Tasmania</w:t>
            </w:r>
          </w:p>
        </w:tc>
      </w:tr>
      <w:tr w:rsidR="00D2771F" w14:paraId="5C64251A"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7E5228D7" w14:textId="77777777" w:rsidR="00D2771F" w:rsidRPr="00D603EF" w:rsidRDefault="00D2771F" w:rsidP="001C1052">
            <w:pPr>
              <w:pStyle w:val="TableBodyText"/>
              <w:jc w:val="both"/>
              <w:rPr>
                <w:sz w:val="24"/>
                <w:szCs w:val="24"/>
              </w:rPr>
            </w:pPr>
            <w:r w:rsidRPr="00D603EF">
              <w:rPr>
                <w:sz w:val="24"/>
                <w:szCs w:val="24"/>
              </w:rPr>
              <w:t>Section/Unit/School</w:t>
            </w:r>
          </w:p>
        </w:tc>
        <w:tc>
          <w:tcPr>
            <w:tcW w:w="6540" w:type="dxa"/>
            <w:gridSpan w:val="2"/>
          </w:tcPr>
          <w:p w14:paraId="30F5AFC0" w14:textId="43A49069" w:rsidR="00D2771F" w:rsidRPr="00ED6A13" w:rsidRDefault="00A346E8" w:rsidP="001C1052">
            <w:pPr>
              <w:pStyle w:val="TableBodyText"/>
              <w:jc w:val="both"/>
              <w:rPr>
                <w:sz w:val="24"/>
                <w:szCs w:val="24"/>
              </w:rPr>
            </w:pPr>
            <w:r w:rsidRPr="00ED6A13">
              <w:rPr>
                <w:rFonts w:eastAsia="Times New Roman" w:cs="Arial"/>
                <w:bCs/>
                <w:sz w:val="24"/>
                <w:szCs w:val="24"/>
              </w:rPr>
              <w:t>Library Network</w:t>
            </w:r>
          </w:p>
        </w:tc>
      </w:tr>
      <w:tr w:rsidR="00D2771F" w14:paraId="6074CC0D" w14:textId="77777777" w:rsidTr="00D2771F">
        <w:trPr>
          <w:trHeight w:val="362"/>
        </w:trPr>
        <w:tc>
          <w:tcPr>
            <w:tcW w:w="3152" w:type="dxa"/>
          </w:tcPr>
          <w:p w14:paraId="08F033CF" w14:textId="77777777" w:rsidR="00D2771F" w:rsidRPr="00D603EF" w:rsidRDefault="00D2771F" w:rsidP="001C1052">
            <w:pPr>
              <w:pStyle w:val="TableBodyText"/>
              <w:jc w:val="both"/>
              <w:rPr>
                <w:sz w:val="24"/>
                <w:szCs w:val="24"/>
              </w:rPr>
            </w:pPr>
            <w:r w:rsidRPr="00D603EF">
              <w:rPr>
                <w:sz w:val="24"/>
                <w:szCs w:val="24"/>
              </w:rPr>
              <w:t>Supervisor</w:t>
            </w:r>
          </w:p>
        </w:tc>
        <w:tc>
          <w:tcPr>
            <w:tcW w:w="6540" w:type="dxa"/>
            <w:gridSpan w:val="2"/>
          </w:tcPr>
          <w:p w14:paraId="02004C1E" w14:textId="55BFAA04" w:rsidR="00D2771F" w:rsidRPr="00ED6A13" w:rsidRDefault="003A426D" w:rsidP="001C1052">
            <w:pPr>
              <w:pStyle w:val="TableBodyText"/>
              <w:jc w:val="both"/>
              <w:rPr>
                <w:sz w:val="24"/>
                <w:szCs w:val="24"/>
              </w:rPr>
            </w:pPr>
            <w:r w:rsidRPr="00ED6A13">
              <w:rPr>
                <w:rFonts w:eastAsia="Times New Roman" w:cs="Arial"/>
                <w:bCs/>
                <w:sz w:val="24"/>
                <w:szCs w:val="24"/>
              </w:rPr>
              <w:t>Regional Library Manager</w:t>
            </w:r>
          </w:p>
        </w:tc>
      </w:tr>
      <w:tr w:rsidR="00D2771F" w14:paraId="30050590"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7BC4EE8E" w14:textId="77777777" w:rsidR="00D2771F" w:rsidRPr="00D603EF" w:rsidRDefault="00D2771F" w:rsidP="001C1052">
            <w:pPr>
              <w:pStyle w:val="TableBodyText"/>
              <w:jc w:val="both"/>
              <w:rPr>
                <w:sz w:val="24"/>
                <w:szCs w:val="24"/>
              </w:rPr>
            </w:pPr>
            <w:r w:rsidRPr="00D603EF">
              <w:rPr>
                <w:sz w:val="24"/>
                <w:szCs w:val="24"/>
              </w:rPr>
              <w:t>Award/Agreement</w:t>
            </w:r>
          </w:p>
        </w:tc>
        <w:tc>
          <w:tcPr>
            <w:tcW w:w="6540" w:type="dxa"/>
            <w:gridSpan w:val="2"/>
          </w:tcPr>
          <w:sdt>
            <w:sdtPr>
              <w:rPr>
                <w:rFonts w:eastAsia="Times New Roman" w:cs="Arial"/>
                <w:bCs/>
                <w:sz w:val="24"/>
                <w:szCs w:val="24"/>
              </w:rPr>
              <w:id w:val="1431852964"/>
              <w:placeholder>
                <w:docPart w:val="AEB3AD558D4A4865B586974CF1B33062"/>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4D00BAA4" w14:textId="6A0E1AD9" w:rsidR="00D2771F" w:rsidRPr="00ED6A13" w:rsidRDefault="00EB6D42" w:rsidP="001C1052">
                <w:pPr>
                  <w:pStyle w:val="TableBodyText"/>
                  <w:jc w:val="both"/>
                  <w:rPr>
                    <w:sz w:val="24"/>
                    <w:szCs w:val="24"/>
                  </w:rPr>
                </w:pPr>
                <w:r w:rsidRPr="00ED6A13">
                  <w:rPr>
                    <w:rFonts w:eastAsia="Times New Roman" w:cs="Arial"/>
                    <w:bCs/>
                    <w:sz w:val="24"/>
                    <w:szCs w:val="24"/>
                  </w:rPr>
                  <w:t>Tasmanian State Service Award</w:t>
                </w:r>
              </w:p>
            </w:sdtContent>
          </w:sdt>
        </w:tc>
      </w:tr>
      <w:tr w:rsidR="00D2771F" w14:paraId="45748151" w14:textId="77777777" w:rsidTr="00D2771F">
        <w:trPr>
          <w:trHeight w:val="362"/>
        </w:trPr>
        <w:tc>
          <w:tcPr>
            <w:tcW w:w="3152" w:type="dxa"/>
          </w:tcPr>
          <w:p w14:paraId="4BB332F0" w14:textId="77777777" w:rsidR="00D2771F" w:rsidRPr="00D603EF" w:rsidRDefault="00D2771F" w:rsidP="001C1052">
            <w:pPr>
              <w:pStyle w:val="TableBodyText"/>
              <w:jc w:val="both"/>
              <w:rPr>
                <w:sz w:val="24"/>
                <w:szCs w:val="24"/>
              </w:rPr>
            </w:pPr>
            <w:r w:rsidRPr="00D603EF">
              <w:rPr>
                <w:sz w:val="24"/>
                <w:szCs w:val="24"/>
              </w:rPr>
              <w:t>Classification</w:t>
            </w:r>
          </w:p>
        </w:tc>
        <w:tc>
          <w:tcPr>
            <w:tcW w:w="6540" w:type="dxa"/>
            <w:gridSpan w:val="2"/>
          </w:tcPr>
          <w:p w14:paraId="34B601EC" w14:textId="2AC2C444" w:rsidR="00D2771F" w:rsidRPr="00ED6A13" w:rsidRDefault="00FA492D" w:rsidP="001C1052">
            <w:pPr>
              <w:pStyle w:val="TableBodyText"/>
              <w:jc w:val="both"/>
              <w:rPr>
                <w:sz w:val="24"/>
                <w:szCs w:val="24"/>
              </w:rPr>
            </w:pPr>
            <w:r w:rsidRPr="00ED6A13">
              <w:rPr>
                <w:rFonts w:eastAsia="Times New Roman" w:cs="Arial"/>
                <w:bCs/>
                <w:sz w:val="24"/>
                <w:szCs w:val="24"/>
              </w:rPr>
              <w:t>General Stream Band 7</w:t>
            </w:r>
          </w:p>
        </w:tc>
      </w:tr>
      <w:tr w:rsidR="004C4F86" w14:paraId="38B089F4"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2191DE50" w14:textId="77777777" w:rsidR="009D6E8A" w:rsidRPr="00D603EF" w:rsidRDefault="009D6E8A" w:rsidP="001C1052">
            <w:pPr>
              <w:pStyle w:val="TableBodyText"/>
              <w:jc w:val="both"/>
              <w:rPr>
                <w:sz w:val="24"/>
                <w:szCs w:val="24"/>
              </w:rPr>
            </w:pPr>
            <w:r w:rsidRPr="00D603EF">
              <w:rPr>
                <w:sz w:val="24"/>
                <w:szCs w:val="24"/>
              </w:rPr>
              <w:t>Employment Conditions</w:t>
            </w:r>
          </w:p>
        </w:tc>
        <w:tc>
          <w:tcPr>
            <w:tcW w:w="6540" w:type="dxa"/>
            <w:gridSpan w:val="2"/>
          </w:tcPr>
          <w:p w14:paraId="23D3A274" w14:textId="77777777" w:rsidR="00ED6A13" w:rsidRPr="00ED6A13" w:rsidRDefault="00ED6A13" w:rsidP="00ED6A13">
            <w:pPr>
              <w:pStyle w:val="TableBodyText"/>
              <w:jc w:val="both"/>
              <w:rPr>
                <w:rStyle w:val="PlaceholderText"/>
                <w:color w:val="auto"/>
                <w:sz w:val="24"/>
                <w:szCs w:val="24"/>
              </w:rPr>
            </w:pPr>
            <w:r w:rsidRPr="00ED6A13">
              <w:rPr>
                <w:rStyle w:val="PlaceholderText"/>
                <w:color w:val="auto"/>
                <w:sz w:val="24"/>
                <w:szCs w:val="24"/>
              </w:rPr>
              <w:t>Permanent/Fixed-term, Full-time</w:t>
            </w:r>
          </w:p>
          <w:p w14:paraId="4F13765C" w14:textId="090BF278" w:rsidR="009D6E8A" w:rsidRPr="00ED6A13" w:rsidRDefault="00ED6A13" w:rsidP="00ED6A13">
            <w:pPr>
              <w:jc w:val="both"/>
              <w:rPr>
                <w:rFonts w:eastAsia="Times New Roman" w:cs="Arial"/>
                <w:sz w:val="24"/>
                <w:szCs w:val="24"/>
              </w:rPr>
            </w:pPr>
            <w:r w:rsidRPr="00ED6A13">
              <w:rPr>
                <w:rStyle w:val="PlaceholderText"/>
                <w:color w:val="auto"/>
                <w:sz w:val="24"/>
                <w:szCs w:val="24"/>
              </w:rPr>
              <w:t>73.5 hours per fortnight, 52 weeks per year including 4 weeks annual leave.</w:t>
            </w:r>
          </w:p>
        </w:tc>
      </w:tr>
      <w:tr w:rsidR="00D2771F" w14:paraId="0369716F" w14:textId="77777777" w:rsidTr="00D2771F">
        <w:trPr>
          <w:trHeight w:val="362"/>
        </w:trPr>
        <w:tc>
          <w:tcPr>
            <w:tcW w:w="3152" w:type="dxa"/>
          </w:tcPr>
          <w:p w14:paraId="67A92A02" w14:textId="77777777" w:rsidR="00D2771F" w:rsidRPr="00D603EF" w:rsidRDefault="00D2771F" w:rsidP="001C1052">
            <w:pPr>
              <w:pStyle w:val="TableBodyText"/>
              <w:jc w:val="both"/>
              <w:rPr>
                <w:sz w:val="24"/>
                <w:szCs w:val="24"/>
              </w:rPr>
            </w:pPr>
            <w:r w:rsidRPr="00D603EF">
              <w:rPr>
                <w:sz w:val="24"/>
                <w:szCs w:val="24"/>
              </w:rPr>
              <w:t>Location</w:t>
            </w:r>
          </w:p>
        </w:tc>
        <w:tc>
          <w:tcPr>
            <w:tcW w:w="6540" w:type="dxa"/>
            <w:gridSpan w:val="2"/>
          </w:tcPr>
          <w:p w14:paraId="5FBD7CCB" w14:textId="7B710DC5" w:rsidR="00D2771F" w:rsidRPr="00ED6A13" w:rsidRDefault="00000000" w:rsidP="001C1052">
            <w:pPr>
              <w:pStyle w:val="TableBodyText"/>
              <w:jc w:val="both"/>
              <w:rPr>
                <w:sz w:val="24"/>
                <w:szCs w:val="24"/>
              </w:rPr>
            </w:pPr>
            <w:sdt>
              <w:sdtPr>
                <w:rPr>
                  <w:rFonts w:eastAsia="Times New Roman"/>
                  <w:sz w:val="24"/>
                  <w:szCs w:val="24"/>
                </w:rPr>
                <w:id w:val="-787747809"/>
                <w:placeholder>
                  <w:docPart w:val="8F944238B6ED4D05A222A69088B66D4C"/>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ED6A13" w:rsidRPr="00ED6A13">
                  <w:rPr>
                    <w:rFonts w:eastAsia="Times New Roman"/>
                    <w:sz w:val="24"/>
                    <w:szCs w:val="24"/>
                  </w:rPr>
                  <w:t>Statewide</w:t>
                </w:r>
              </w:sdtContent>
            </w:sdt>
            <w:r w:rsidR="008C241C" w:rsidRPr="00ED6A13">
              <w:rPr>
                <w:rFonts w:eastAsia="Times New Roman"/>
                <w:sz w:val="24"/>
                <w:szCs w:val="24"/>
              </w:rPr>
              <w:t xml:space="preserve"> </w:t>
            </w:r>
          </w:p>
        </w:tc>
      </w:tr>
    </w:tbl>
    <w:p w14:paraId="60CCB3F2" w14:textId="77777777" w:rsidR="009D6E8A" w:rsidRPr="00190B67" w:rsidRDefault="009D6E8A" w:rsidP="001C1052">
      <w:pPr>
        <w:pStyle w:val="Heading2"/>
        <w:jc w:val="both"/>
      </w:pPr>
      <w:r w:rsidRPr="00190B67">
        <w:t>Primary Purpose</w:t>
      </w:r>
    </w:p>
    <w:p w14:paraId="282026C7" w14:textId="799C0A5C" w:rsidR="00D2771F" w:rsidRPr="00801B77" w:rsidRDefault="00801B77" w:rsidP="001C1052">
      <w:pPr>
        <w:jc w:val="both"/>
        <w:rPr>
          <w:rFonts w:eastAsia="Times New Roman" w:cs="Arial"/>
          <w:sz w:val="24"/>
          <w:szCs w:val="24"/>
        </w:rPr>
      </w:pPr>
      <w:r w:rsidRPr="00801B77">
        <w:rPr>
          <w:rFonts w:eastAsia="Times New Roman" w:cs="Arial"/>
          <w:sz w:val="24"/>
          <w:szCs w:val="24"/>
        </w:rPr>
        <w:t>Coordinate and manage the operations of library services within a region, together with developing and promoting high level links between Libraries Tasmania and community stakeholders.  Promote an integrated network of library services to meet the information and learning needs of local communities.</w:t>
      </w:r>
    </w:p>
    <w:p w14:paraId="747C79C1" w14:textId="77777777" w:rsidR="009D6E8A" w:rsidRPr="00190B67" w:rsidRDefault="009D6E8A" w:rsidP="001C1052">
      <w:pPr>
        <w:pStyle w:val="Heading2"/>
        <w:spacing w:before="120"/>
        <w:jc w:val="both"/>
        <w:rPr>
          <w:color w:val="011947"/>
        </w:rPr>
      </w:pPr>
      <w:r w:rsidRPr="00190B67">
        <w:rPr>
          <w:color w:val="011947"/>
        </w:rPr>
        <w:t>Level of Responsibility/Direction and Supervision</w:t>
      </w:r>
    </w:p>
    <w:p w14:paraId="040F52B2" w14:textId="54C6961E" w:rsidR="00922579" w:rsidRPr="00922579" w:rsidRDefault="00922579" w:rsidP="00922579">
      <w:pPr>
        <w:jc w:val="both"/>
        <w:rPr>
          <w:rFonts w:eastAsia="Times New Roman"/>
          <w:sz w:val="24"/>
          <w:szCs w:val="20"/>
        </w:rPr>
      </w:pPr>
      <w:bookmarkStart w:id="1" w:name="_Hlk127543251"/>
      <w:r w:rsidRPr="00922579">
        <w:rPr>
          <w:rFonts w:eastAsia="Times New Roman"/>
          <w:sz w:val="24"/>
          <w:szCs w:val="20"/>
        </w:rPr>
        <w:t xml:space="preserve">The occupant is responsible for the effective and efficient delivery of the operational services of the libraries within the region, together with leadership, direction and support of associated staff. </w:t>
      </w:r>
    </w:p>
    <w:p w14:paraId="53B97A31" w14:textId="5971DA25" w:rsidR="00D2771F" w:rsidRPr="00922579" w:rsidRDefault="00922579" w:rsidP="001C1052">
      <w:pPr>
        <w:jc w:val="both"/>
        <w:rPr>
          <w:rFonts w:eastAsia="Times New Roman"/>
          <w:sz w:val="24"/>
          <w:szCs w:val="20"/>
        </w:rPr>
      </w:pPr>
      <w:r w:rsidRPr="00922579">
        <w:rPr>
          <w:rFonts w:eastAsia="Times New Roman"/>
          <w:sz w:val="24"/>
          <w:szCs w:val="20"/>
        </w:rPr>
        <w:t xml:space="preserve">The occupant has considerable autonomy in meeting the primary responsibilities and reports directly to the Regional Library Manager in their region. </w:t>
      </w:r>
    </w:p>
    <w:p w14:paraId="1C6AFB69" w14:textId="77777777" w:rsidR="00E22CDF" w:rsidRDefault="00E22CDF" w:rsidP="001C1052">
      <w:pPr>
        <w:jc w:val="both"/>
        <w:rPr>
          <w:rFonts w:eastAsia="Times New Roman"/>
          <w:sz w:val="24"/>
          <w:szCs w:val="24"/>
        </w:rPr>
      </w:pPr>
      <w:r>
        <w:rPr>
          <w:rFonts w:eastAsia="Times New Roman"/>
          <w:sz w:val="24"/>
          <w:szCs w:val="24"/>
        </w:rPr>
        <w:br w:type="page"/>
      </w:r>
    </w:p>
    <w:p w14:paraId="0D917D20" w14:textId="77C35A45" w:rsidR="00D2771F" w:rsidRPr="00B732A4" w:rsidRDefault="00D2771F" w:rsidP="001C1052">
      <w:pPr>
        <w:jc w:val="both"/>
        <w:rPr>
          <w:rFonts w:eastAsia="Times New Roman"/>
          <w:sz w:val="24"/>
          <w:szCs w:val="24"/>
        </w:rPr>
      </w:pPr>
      <w:r w:rsidRPr="00B732A4">
        <w:rPr>
          <w:rFonts w:eastAsia="Times New Roman"/>
          <w:sz w:val="24"/>
          <w:szCs w:val="24"/>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2179E781" w14:textId="77777777" w:rsidR="00D2771F" w:rsidRPr="00611319" w:rsidRDefault="00D2771F" w:rsidP="001C1052">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5CB30026" w14:textId="77777777" w:rsidR="00D2771F" w:rsidRPr="00611319" w:rsidRDefault="00D2771F" w:rsidP="001C1052">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1612D63B" w14:textId="77777777" w:rsidR="001733FD" w:rsidRDefault="009D6E8A" w:rsidP="001C1052">
      <w:pPr>
        <w:pStyle w:val="Heading2"/>
        <w:jc w:val="both"/>
        <w:rPr>
          <w:color w:val="011947"/>
        </w:rPr>
      </w:pPr>
      <w:r w:rsidRPr="00190B67">
        <w:rPr>
          <w:color w:val="011947"/>
        </w:rPr>
        <w:t>Primary Duties</w:t>
      </w:r>
    </w:p>
    <w:p w14:paraId="0E7CFF55" w14:textId="77777777" w:rsidR="00D2771F" w:rsidRDefault="00D2771F" w:rsidP="00E22CDF">
      <w:pPr>
        <w:jc w:val="both"/>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3F8D8E71" wp14:editId="349E5F1E">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58D4C6A"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66204FF8" w14:textId="77777777" w:rsidR="00E22CDF" w:rsidRPr="00620E85" w:rsidRDefault="00E22CDF" w:rsidP="00E22CDF">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 xml:space="preserve">Manage the assigned human, physical, financial, and information resources of the Library </w:t>
      </w:r>
      <w:r>
        <w:rPr>
          <w:sz w:val="24"/>
          <w:szCs w:val="24"/>
        </w:rPr>
        <w:t>region</w:t>
      </w:r>
      <w:r w:rsidRPr="00620E85">
        <w:rPr>
          <w:sz w:val="24"/>
          <w:szCs w:val="24"/>
        </w:rPr>
        <w:t xml:space="preserve"> to ensure the effective delivery of quality services and programs. Liaise with partner organisations where appropriate on service delivery and programs. </w:t>
      </w:r>
    </w:p>
    <w:p w14:paraId="00A8BEA8" w14:textId="77777777" w:rsidR="00E22CDF" w:rsidRPr="00620E85" w:rsidRDefault="00E22CDF" w:rsidP="00E22CDF">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Oversee the implementation and provision of an integrated network of service programs and strategies that provide support to the applicable communities in a range of learning, literacy, and information needs.</w:t>
      </w:r>
    </w:p>
    <w:p w14:paraId="64A6D32C" w14:textId="77777777" w:rsidR="00E22CDF" w:rsidRPr="00620E85" w:rsidRDefault="00E22CDF" w:rsidP="00E22CDF">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 xml:space="preserve">Develop and maintain links and networks with Government and non-government service providers and facilitate community engagement and involvement in the operation of the Library services and programs. </w:t>
      </w:r>
    </w:p>
    <w:p w14:paraId="6F003C43" w14:textId="7703B20B" w:rsidR="00E22CDF" w:rsidRPr="00620E85" w:rsidRDefault="00E22CDF" w:rsidP="00E22CDF">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 xml:space="preserve">Co-ordinate the implementation and maintenance of appropriate policies, procedures, benchmarks and reporting frameworks to ensure that Libraries Tasmania objectives are </w:t>
      </w:r>
      <w:r w:rsidRPr="00620E85">
        <w:rPr>
          <w:sz w:val="24"/>
          <w:szCs w:val="24"/>
        </w:rPr>
        <w:t>delivered,</w:t>
      </w:r>
      <w:r w:rsidRPr="00620E85">
        <w:rPr>
          <w:sz w:val="24"/>
          <w:szCs w:val="24"/>
        </w:rPr>
        <w:t xml:space="preserve"> and a high level of client service and satisfaction is achieved.</w:t>
      </w:r>
    </w:p>
    <w:p w14:paraId="7714D69D" w14:textId="77777777" w:rsidR="00E22CDF" w:rsidRPr="00620E85" w:rsidRDefault="00E22CDF" w:rsidP="00E22CDF">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Provide guidance and leadership to staff, including the co-ordination and supervision of their duties and professional development opportunities.</w:t>
      </w:r>
    </w:p>
    <w:p w14:paraId="757A4409" w14:textId="77777777" w:rsidR="00E22CDF" w:rsidRPr="00620E85" w:rsidRDefault="00E22CDF" w:rsidP="00E22CDF">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Provide input and analysis to contribute to the development of Libraries Tasmania policy, planning and strategic directions</w:t>
      </w:r>
      <w:r>
        <w:rPr>
          <w:sz w:val="24"/>
          <w:szCs w:val="24"/>
        </w:rPr>
        <w:t>.</w:t>
      </w:r>
    </w:p>
    <w:p w14:paraId="59173C39" w14:textId="77777777" w:rsidR="00D2771F" w:rsidRPr="00B732A4" w:rsidRDefault="00D2771F" w:rsidP="001C105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6B6E4D77" w14:textId="77777777" w:rsidR="00D2771F" w:rsidRPr="003A0A35" w:rsidRDefault="00D2771F" w:rsidP="001C1052">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019ECA9E" w14:textId="77777777" w:rsidR="009D6E8A" w:rsidRPr="00190B67" w:rsidRDefault="009D6E8A" w:rsidP="001C1052">
      <w:pPr>
        <w:pStyle w:val="Heading2"/>
        <w:jc w:val="both"/>
        <w:rPr>
          <w:color w:val="011947"/>
        </w:rPr>
      </w:pPr>
      <w:r w:rsidRPr="00190B67">
        <w:rPr>
          <w:color w:val="011947"/>
        </w:rPr>
        <w:lastRenderedPageBreak/>
        <w:t>Selection Criteria</w:t>
      </w:r>
    </w:p>
    <w:p w14:paraId="43CFB097" w14:textId="77777777" w:rsidR="00D2771F" w:rsidRPr="003A0A35" w:rsidRDefault="00D2771F" w:rsidP="001C1052">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11B67C9B" w14:textId="77777777" w:rsidR="00D2771F" w:rsidRPr="003A0A35" w:rsidRDefault="00D2771F" w:rsidP="001C1052">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3AB3C21D" wp14:editId="1D2A9F90">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43D320"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214F79DD" w14:textId="77777777" w:rsidR="00AE56CD" w:rsidRPr="00620E85"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 xml:space="preserve">Proven management and leadership skills (including resources management) with the ability to achieve results in a client focussed, dynamic and changing environment of a contemporary public library.  </w:t>
      </w:r>
    </w:p>
    <w:p w14:paraId="0102E7A9" w14:textId="77777777" w:rsidR="00AE56CD" w:rsidRPr="00620E85"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 xml:space="preserve">Experience in the management of teams across dispersed locations and effectively developing individuals and teams to meet service and program objectives. </w:t>
      </w:r>
    </w:p>
    <w:p w14:paraId="677DDFBC" w14:textId="77777777" w:rsidR="00AE56CD" w:rsidRPr="00620E85"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bookmarkStart w:id="2" w:name="_Hlk118097740"/>
      <w:r w:rsidRPr="00971ED3">
        <w:rPr>
          <w:sz w:val="24"/>
          <w:szCs w:val="24"/>
        </w:rPr>
        <w:t>Demonstrated knowledge, and understanding of the wider policy and strategic context of public libraries</w:t>
      </w:r>
      <w:r w:rsidRPr="00620E85">
        <w:rPr>
          <w:sz w:val="24"/>
          <w:szCs w:val="24"/>
        </w:rPr>
        <w:t xml:space="preserve"> and the community trends that will influence future service and program delivery </w:t>
      </w:r>
      <w:bookmarkEnd w:id="2"/>
    </w:p>
    <w:p w14:paraId="62FD28FB" w14:textId="77777777" w:rsidR="00AE56CD" w:rsidRPr="00620E85"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Proven high level experience and skills in research, planning, analysis and problem solving, particularly in the context of community engagement, learning or libraries.</w:t>
      </w:r>
    </w:p>
    <w:p w14:paraId="251A09E4" w14:textId="77777777" w:rsidR="00AE56CD" w:rsidRPr="00620E85"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 xml:space="preserve">High level interpersonal skills including communication, negotiation and conflict resolution skills with experience in actively managing the performance of others </w:t>
      </w:r>
    </w:p>
    <w:p w14:paraId="72FA2819" w14:textId="77777777" w:rsidR="00AE56CD" w:rsidRPr="00620E85"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High standard of written communication with the ability to write emails, reports, public communication and relevant documents in Plain English.</w:t>
      </w:r>
    </w:p>
    <w:p w14:paraId="7E2CA1F6" w14:textId="61D77005" w:rsidR="00D2771F" w:rsidRPr="00AE56CD" w:rsidRDefault="00AE56CD" w:rsidP="00AE56CD">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620E85">
        <w:rPr>
          <w:sz w:val="24"/>
          <w:szCs w:val="24"/>
        </w:rPr>
        <w:t>Proven ability to work in co</w:t>
      </w:r>
      <w:r w:rsidRPr="00620E85">
        <w:rPr>
          <w:sz w:val="24"/>
          <w:szCs w:val="24"/>
        </w:rPr>
        <w:noBreakHyphen/>
        <w:t>operation with Government and non</w:t>
      </w:r>
      <w:r w:rsidRPr="00620E85">
        <w:rPr>
          <w:sz w:val="24"/>
          <w:szCs w:val="24"/>
        </w:rPr>
        <w:noBreakHyphen/>
        <w:t>Government organisations at senior levels in planning programs with shared objectives.</w:t>
      </w:r>
      <w:r w:rsidRPr="00971ED3">
        <w:rPr>
          <w:sz w:val="24"/>
          <w:szCs w:val="24"/>
        </w:rPr>
        <w:t xml:space="preserve"> </w:t>
      </w:r>
    </w:p>
    <w:p w14:paraId="114E551B" w14:textId="77777777" w:rsidR="00D2771F" w:rsidRPr="00B732A4" w:rsidRDefault="00935713" w:rsidP="001C1052">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0523A53C" w14:textId="77777777" w:rsidR="009D6E8A" w:rsidRPr="00190B67" w:rsidRDefault="009D6E8A" w:rsidP="001C1052">
      <w:pPr>
        <w:pStyle w:val="Heading2"/>
        <w:jc w:val="both"/>
        <w:rPr>
          <w:color w:val="011947"/>
        </w:rPr>
      </w:pPr>
      <w:r w:rsidRPr="00190B67">
        <w:rPr>
          <w:color w:val="011947"/>
        </w:rPr>
        <w:t>Requirements</w:t>
      </w:r>
    </w:p>
    <w:p w14:paraId="438699A8" w14:textId="77777777" w:rsidR="00D2771F" w:rsidRPr="00B732A4" w:rsidRDefault="00D2771F" w:rsidP="001C1052">
      <w:pPr>
        <w:jc w:val="both"/>
        <w:rPr>
          <w:rFonts w:ascii="Gill Sans MT" w:hAnsi="Gill Sans MT"/>
          <w:color w:val="011947"/>
          <w:spacing w:val="-2"/>
        </w:rPr>
      </w:pPr>
      <w:bookmarkStart w:id="3" w:name="_Hlk119596995"/>
      <w:r w:rsidRPr="000D7012">
        <w:rPr>
          <w:rFonts w:eastAsia="Times New Roman" w:cs="Arial"/>
          <w:bCs/>
          <w:sz w:val="24"/>
          <w:szCs w:val="24"/>
        </w:rPr>
        <w:t xml:space="preserve">Registration/licences that are essential requirements of this role must remain current and valid at all times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6ACB0DDD"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1DC197FA" w14:textId="77777777" w:rsidR="00D2771F" w:rsidRPr="006373A0" w:rsidRDefault="00D2771F" w:rsidP="001C1052">
            <w:pPr>
              <w:jc w:val="both"/>
              <w:rPr>
                <w:sz w:val="24"/>
                <w:szCs w:val="24"/>
              </w:rPr>
            </w:pPr>
            <w:bookmarkStart w:id="4" w:name="_Hlk173332693"/>
            <w:bookmarkEnd w:id="3"/>
            <w:r w:rsidRPr="00A65F3B">
              <w:rPr>
                <w:b/>
                <w:sz w:val="24"/>
                <w:szCs w:val="24"/>
              </w:rPr>
              <w:t>Essential</w:t>
            </w:r>
          </w:p>
        </w:tc>
        <w:tc>
          <w:tcPr>
            <w:tcW w:w="7763" w:type="dxa"/>
          </w:tcPr>
          <w:p w14:paraId="3E660498" w14:textId="357E2E5F" w:rsidR="00D2771F" w:rsidRPr="00AE56CD" w:rsidRDefault="00D2771F" w:rsidP="00AE56CD">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r w:rsidR="00D2771F" w14:paraId="7735994C"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0ADFBE8A" w14:textId="77777777" w:rsidR="00D2771F" w:rsidRPr="00A65F3B" w:rsidRDefault="00D2771F" w:rsidP="001C1052">
            <w:pPr>
              <w:jc w:val="both"/>
              <w:rPr>
                <w:b/>
                <w:sz w:val="24"/>
                <w:szCs w:val="24"/>
              </w:rPr>
            </w:pPr>
            <w:r w:rsidRPr="00A65F3B">
              <w:rPr>
                <w:b/>
                <w:sz w:val="24"/>
                <w:szCs w:val="24"/>
              </w:rPr>
              <w:t>Desirable</w:t>
            </w:r>
          </w:p>
        </w:tc>
        <w:tc>
          <w:tcPr>
            <w:tcW w:w="7763" w:type="dxa"/>
          </w:tcPr>
          <w:p w14:paraId="0D76B04A" w14:textId="2EFB825F" w:rsidR="006568FD" w:rsidRPr="00DB091A" w:rsidRDefault="006568FD" w:rsidP="006568FD">
            <w:pPr>
              <w:numPr>
                <w:ilvl w:val="0"/>
                <w:numId w:val="34"/>
              </w:numPr>
              <w:spacing w:before="60" w:after="60" w:line="288" w:lineRule="auto"/>
              <w:ind w:left="170" w:hanging="364"/>
              <w:jc w:val="both"/>
              <w:cnfStyle w:val="000000100000" w:firstRow="0" w:lastRow="0" w:firstColumn="0" w:lastColumn="0" w:oddVBand="0" w:evenVBand="0" w:oddHBand="1" w:evenHBand="0" w:firstRowFirstColumn="0" w:firstRowLastColumn="0" w:lastRowFirstColumn="0" w:lastRowLastColumn="0"/>
              <w:rPr>
                <w:sz w:val="24"/>
                <w:szCs w:val="24"/>
              </w:rPr>
            </w:pPr>
            <w:r w:rsidRPr="00DB091A">
              <w:rPr>
                <w:sz w:val="24"/>
                <w:szCs w:val="24"/>
              </w:rPr>
              <w:t>Tertiary qualifications in library and information studies</w:t>
            </w:r>
          </w:p>
          <w:p w14:paraId="22A81E75" w14:textId="77777777" w:rsidR="006568FD" w:rsidRDefault="006568FD" w:rsidP="006568FD">
            <w:pPr>
              <w:numPr>
                <w:ilvl w:val="0"/>
                <w:numId w:val="34"/>
              </w:numPr>
              <w:spacing w:before="60" w:after="60" w:line="288" w:lineRule="auto"/>
              <w:ind w:left="170" w:hanging="364"/>
              <w:jc w:val="both"/>
              <w:cnfStyle w:val="000000100000" w:firstRow="0" w:lastRow="0" w:firstColumn="0" w:lastColumn="0" w:oddVBand="0" w:evenVBand="0" w:oddHBand="1" w:evenHBand="0" w:firstRowFirstColumn="0" w:firstRowLastColumn="0" w:lastRowFirstColumn="0" w:lastRowLastColumn="0"/>
              <w:rPr>
                <w:sz w:val="24"/>
                <w:szCs w:val="24"/>
              </w:rPr>
            </w:pPr>
            <w:r w:rsidRPr="00DB091A">
              <w:rPr>
                <w:sz w:val="24"/>
                <w:szCs w:val="24"/>
              </w:rPr>
              <w:t>Tertiary qualifications in leadership, management, education or other relevant discipline</w:t>
            </w:r>
          </w:p>
          <w:p w14:paraId="675D092B" w14:textId="4B9B5F69" w:rsidR="00D2771F" w:rsidRPr="006568FD" w:rsidRDefault="006568FD" w:rsidP="006568FD">
            <w:pPr>
              <w:numPr>
                <w:ilvl w:val="0"/>
                <w:numId w:val="34"/>
              </w:numPr>
              <w:spacing w:before="60" w:after="60" w:line="288" w:lineRule="auto"/>
              <w:ind w:left="170" w:hanging="364"/>
              <w:jc w:val="both"/>
              <w:cnfStyle w:val="000000100000" w:firstRow="0" w:lastRow="0" w:firstColumn="0" w:lastColumn="0" w:oddVBand="0" w:evenVBand="0" w:oddHBand="1" w:evenHBand="0" w:firstRowFirstColumn="0" w:firstRowLastColumn="0" w:lastRowFirstColumn="0" w:lastRowLastColumn="0"/>
              <w:rPr>
                <w:sz w:val="24"/>
                <w:szCs w:val="24"/>
              </w:rPr>
            </w:pPr>
            <w:r w:rsidRPr="006568FD">
              <w:rPr>
                <w:rFonts w:cs="Arial"/>
                <w:sz w:val="24"/>
                <w:szCs w:val="24"/>
              </w:rPr>
              <w:t>A current driver’s licence</w:t>
            </w:r>
          </w:p>
        </w:tc>
      </w:tr>
    </w:tbl>
    <w:bookmarkEnd w:id="0"/>
    <w:bookmarkEnd w:id="4"/>
    <w:p w14:paraId="5E470147" w14:textId="77777777" w:rsidR="00D2771F" w:rsidRPr="00B732A4" w:rsidRDefault="00D2771F" w:rsidP="001C1052">
      <w:pPr>
        <w:pStyle w:val="Heading2"/>
        <w:jc w:val="both"/>
        <w:rPr>
          <w:rFonts w:eastAsia="SimHei"/>
          <w:color w:val="011947"/>
          <w:sz w:val="36"/>
        </w:rPr>
      </w:pPr>
      <w:r w:rsidRPr="00190B67">
        <w:rPr>
          <w:color w:val="011947"/>
        </w:rPr>
        <w:lastRenderedPageBreak/>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6508E69E" w14:textId="77777777" w:rsidR="007773F9" w:rsidRDefault="007773F9" w:rsidP="001C1052">
      <w:pPr>
        <w:jc w:val="both"/>
        <w:rPr>
          <w:sz w:val="24"/>
          <w:szCs w:val="24"/>
        </w:rPr>
      </w:pPr>
      <w:r>
        <w:rPr>
          <w:noProof/>
        </w:rPr>
        <w:drawing>
          <wp:inline distT="0" distB="0" distL="0" distR="0" wp14:anchorId="073826AA" wp14:editId="103008F3">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218435D5" w14:textId="77777777" w:rsidR="00D2771F" w:rsidRPr="00FD47C2" w:rsidRDefault="00D2771F" w:rsidP="001C1052">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6811FE93" w14:textId="77777777" w:rsidR="00D2771F" w:rsidRDefault="00D2771F" w:rsidP="001C1052">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5603136" w14:textId="77777777" w:rsidR="00D2771F" w:rsidRDefault="00D2771F" w:rsidP="001C1052">
      <w:pPr>
        <w:jc w:val="both"/>
        <w:rPr>
          <w:sz w:val="24"/>
          <w:szCs w:val="24"/>
        </w:rPr>
      </w:pPr>
      <w:r>
        <w:rPr>
          <w:sz w:val="24"/>
          <w:szCs w:val="24"/>
        </w:rPr>
        <w:t>Our Department is committed to building inclusive workplaces and a workforce that reflects the diversity of the community we serve. 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264C95FF" w14:textId="77777777" w:rsidR="00D2771F" w:rsidRDefault="00D2771F" w:rsidP="001C1052">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63232603" w14:textId="77777777" w:rsidR="00D2771F" w:rsidRPr="00CA664C" w:rsidRDefault="00D2771F" w:rsidP="001C1052">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56761AC7" w14:textId="77777777" w:rsidR="00D2771F" w:rsidRPr="00CA664C" w:rsidRDefault="00D2771F" w:rsidP="001C1052">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0BEE2E65" w14:textId="77777777" w:rsidR="00D2771F" w:rsidRPr="00B732A4" w:rsidRDefault="00D2771F" w:rsidP="001C1052">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52E84D77" w14:textId="77777777" w:rsidR="006568FD" w:rsidRDefault="006568FD" w:rsidP="001C1052">
      <w:pPr>
        <w:pStyle w:val="Heading2"/>
        <w:jc w:val="both"/>
        <w:rPr>
          <w:color w:val="011947"/>
        </w:rPr>
      </w:pPr>
      <w:r>
        <w:rPr>
          <w:color w:val="011947"/>
        </w:rPr>
        <w:br w:type="page"/>
      </w:r>
    </w:p>
    <w:p w14:paraId="4B7693F6" w14:textId="06610422" w:rsidR="00D2771F" w:rsidRPr="00B732A4" w:rsidRDefault="00D2771F" w:rsidP="001C1052">
      <w:pPr>
        <w:pStyle w:val="Heading2"/>
        <w:jc w:val="both"/>
        <w:rPr>
          <w:color w:val="011947"/>
        </w:rPr>
      </w:pPr>
      <w:r w:rsidRPr="00B732A4">
        <w:rPr>
          <w:color w:val="011947"/>
        </w:rPr>
        <w:lastRenderedPageBreak/>
        <w:t>Commitment to Children and Young People</w:t>
      </w:r>
    </w:p>
    <w:p w14:paraId="1F1711D8" w14:textId="77777777" w:rsidR="007773F9" w:rsidRDefault="00D2771F" w:rsidP="001C1052">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young people and their communities. Our ultimate goal is to work together to ensure that every child and young person in Tasmania is known, safe, well and learning. The child is at the centre of everything we do, and the way we do it.</w:t>
      </w:r>
    </w:p>
    <w:p w14:paraId="53145E44" w14:textId="77777777" w:rsidR="00D2771F" w:rsidRPr="00B732A4" w:rsidRDefault="00D2771F" w:rsidP="001C1052">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4F712587" w14:textId="77777777" w:rsidR="00D2771F" w:rsidRPr="005C26ED" w:rsidRDefault="00D2771F" w:rsidP="001C1052">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730EB881" w14:textId="77777777" w:rsidTr="00AE03E2">
        <w:trPr>
          <w:trHeight w:val="70"/>
          <w:tblHeader/>
        </w:trPr>
        <w:tc>
          <w:tcPr>
            <w:tcW w:w="9026" w:type="dxa"/>
          </w:tcPr>
          <w:p w14:paraId="6E9EE7CE" w14:textId="77777777" w:rsidR="009067B8" w:rsidRDefault="00D2771F" w:rsidP="009067B8">
            <w:pPr>
              <w:tabs>
                <w:tab w:val="left" w:pos="180"/>
              </w:tabs>
              <w:rPr>
                <w:rFonts w:cs="Arial"/>
              </w:rPr>
            </w:pPr>
            <w:bookmarkStart w:id="5" w:name="_Hlk119598056"/>
            <w:r w:rsidRPr="00D720EC">
              <w:rPr>
                <w:rFonts w:cs="Arial"/>
                <w:b/>
              </w:rPr>
              <w:t xml:space="preserve">APPROVED BY </w:t>
            </w:r>
            <w:r>
              <w:rPr>
                <w:rFonts w:cs="Arial"/>
                <w:b/>
              </w:rPr>
              <w:t>PSS</w:t>
            </w:r>
            <w:r w:rsidRPr="00D720EC">
              <w:rPr>
                <w:rFonts w:cs="Arial"/>
                <w:b/>
              </w:rPr>
              <w:t xml:space="preserve"> DELEGATE: </w:t>
            </w:r>
            <w:r w:rsidR="009067B8" w:rsidRPr="009E22B9">
              <w:rPr>
                <w:rFonts w:cs="Arial"/>
                <w:bCs/>
              </w:rPr>
              <w:t>520040,</w:t>
            </w:r>
            <w:r w:rsidR="009067B8">
              <w:rPr>
                <w:rFonts w:cs="Arial"/>
                <w:b/>
              </w:rPr>
              <w:t xml:space="preserve"> </w:t>
            </w:r>
            <w:r w:rsidR="009067B8">
              <w:rPr>
                <w:rFonts w:cs="Arial"/>
              </w:rPr>
              <w:t xml:space="preserve">Manager – Recruitment Operations </w:t>
            </w:r>
            <w:r w:rsidR="009067B8" w:rsidRPr="00D720EC">
              <w:rPr>
                <w:rFonts w:cs="Arial"/>
              </w:rPr>
              <w:t xml:space="preserve">– </w:t>
            </w:r>
            <w:r w:rsidR="009067B8">
              <w:rPr>
                <w:rFonts w:cs="Arial"/>
              </w:rPr>
              <w:t>November 2024</w:t>
            </w:r>
          </w:p>
          <w:p w14:paraId="612FB3C8" w14:textId="77777777" w:rsidR="009067B8" w:rsidRDefault="009067B8" w:rsidP="009067B8">
            <w:pPr>
              <w:tabs>
                <w:tab w:val="left" w:pos="180"/>
              </w:tabs>
              <w:rPr>
                <w:rFonts w:cs="Arial"/>
              </w:rPr>
            </w:pPr>
            <w:r w:rsidRPr="00D720EC">
              <w:rPr>
                <w:rFonts w:cs="Arial"/>
              </w:rPr>
              <w:t xml:space="preserve">Request: </w:t>
            </w:r>
          </w:p>
          <w:p w14:paraId="62D07B15" w14:textId="7E10F9DC" w:rsidR="00D2771F" w:rsidRPr="00E15432" w:rsidRDefault="009067B8" w:rsidP="009067B8">
            <w:pPr>
              <w:tabs>
                <w:tab w:val="left" w:pos="180"/>
              </w:tabs>
              <w:jc w:val="both"/>
              <w:rPr>
                <w:rFonts w:cs="Arial"/>
              </w:rPr>
            </w:pPr>
            <w:r w:rsidRPr="00D720EC">
              <w:rPr>
                <w:rFonts w:cs="Arial"/>
              </w:rPr>
              <w:t xml:space="preserve">Date Duties and Selection Criteria Last Reviewed: </w:t>
            </w:r>
            <w:r>
              <w:rPr>
                <w:rFonts w:cs="Arial"/>
              </w:rPr>
              <w:t>11/24 SW</w:t>
            </w:r>
          </w:p>
        </w:tc>
      </w:tr>
      <w:bookmarkEnd w:id="5"/>
    </w:tbl>
    <w:p w14:paraId="16C931F0" w14:textId="77777777" w:rsidR="00BF7FC7" w:rsidRPr="00BF7FC7" w:rsidRDefault="00BF7FC7" w:rsidP="001C1052">
      <w:pPr>
        <w:tabs>
          <w:tab w:val="left" w:pos="3826"/>
        </w:tabs>
        <w:jc w:val="both"/>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98AB9" w14:textId="77777777" w:rsidR="007B793B" w:rsidRDefault="007B793B" w:rsidP="0021185D">
      <w:pPr>
        <w:spacing w:after="0" w:line="240" w:lineRule="auto"/>
      </w:pPr>
      <w:r>
        <w:separator/>
      </w:r>
    </w:p>
    <w:p w14:paraId="376BD989" w14:textId="77777777" w:rsidR="007B793B" w:rsidRDefault="007B793B"/>
  </w:endnote>
  <w:endnote w:type="continuationSeparator" w:id="0">
    <w:p w14:paraId="75F7000C" w14:textId="77777777" w:rsidR="007B793B" w:rsidRDefault="007B793B" w:rsidP="0021185D">
      <w:pPr>
        <w:spacing w:after="0" w:line="240" w:lineRule="auto"/>
      </w:pPr>
      <w:r>
        <w:continuationSeparator/>
      </w:r>
    </w:p>
    <w:p w14:paraId="1FC9B796" w14:textId="77777777" w:rsidR="007B793B" w:rsidRDefault="007B7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Courier New"/>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31C7"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465B534B"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67D07"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44541620" wp14:editId="68E1933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61168" w14:textId="77777777" w:rsidR="007B793B" w:rsidRDefault="007B793B" w:rsidP="0021185D">
      <w:pPr>
        <w:spacing w:after="0" w:line="240" w:lineRule="auto"/>
      </w:pPr>
      <w:r>
        <w:separator/>
      </w:r>
    </w:p>
    <w:p w14:paraId="59E69F51" w14:textId="77777777" w:rsidR="007B793B" w:rsidRDefault="007B793B"/>
  </w:footnote>
  <w:footnote w:type="continuationSeparator" w:id="0">
    <w:p w14:paraId="250ECCC8" w14:textId="77777777" w:rsidR="007B793B" w:rsidRDefault="007B793B" w:rsidP="0021185D">
      <w:pPr>
        <w:spacing w:after="0" w:line="240" w:lineRule="auto"/>
      </w:pPr>
      <w:r>
        <w:continuationSeparator/>
      </w:r>
    </w:p>
    <w:p w14:paraId="43D2CA15" w14:textId="77777777" w:rsidR="007B793B" w:rsidRDefault="007B79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DFC9" w14:textId="77777777" w:rsidR="007773F9" w:rsidRDefault="007773F9" w:rsidP="00A26A93">
    <w:pPr>
      <w:pStyle w:val="IntroParagraph"/>
      <w:spacing w:before="0" w:after="0"/>
      <w:rPr>
        <w:noProof/>
      </w:rPr>
    </w:pPr>
  </w:p>
  <w:p w14:paraId="1A14F2DF" w14:textId="77777777" w:rsidR="007773F9" w:rsidRDefault="007773F9" w:rsidP="00A26A93">
    <w:pPr>
      <w:pStyle w:val="IntroParagraph"/>
      <w:spacing w:before="0" w:after="0"/>
      <w:rPr>
        <w:noProof/>
      </w:rPr>
    </w:pPr>
  </w:p>
  <w:p w14:paraId="30B6081D"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7208ABAD" wp14:editId="51AF120B">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6215BA"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60"/>
    <w:rsid w:val="0003020D"/>
    <w:rsid w:val="0003097B"/>
    <w:rsid w:val="00043BD2"/>
    <w:rsid w:val="000472B2"/>
    <w:rsid w:val="00054DAF"/>
    <w:rsid w:val="00060B8A"/>
    <w:rsid w:val="00075F1C"/>
    <w:rsid w:val="00083CA6"/>
    <w:rsid w:val="00083EED"/>
    <w:rsid w:val="000A6D2A"/>
    <w:rsid w:val="000B12D1"/>
    <w:rsid w:val="000E161A"/>
    <w:rsid w:val="000F44F6"/>
    <w:rsid w:val="00117D4C"/>
    <w:rsid w:val="001305A1"/>
    <w:rsid w:val="00133A95"/>
    <w:rsid w:val="001543EA"/>
    <w:rsid w:val="0016296A"/>
    <w:rsid w:val="00163800"/>
    <w:rsid w:val="00167EA1"/>
    <w:rsid w:val="0017164A"/>
    <w:rsid w:val="001733FD"/>
    <w:rsid w:val="0019596D"/>
    <w:rsid w:val="001A3B3F"/>
    <w:rsid w:val="001A4CB2"/>
    <w:rsid w:val="001C1052"/>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3043"/>
    <w:rsid w:val="00314A9E"/>
    <w:rsid w:val="00315A37"/>
    <w:rsid w:val="003316DF"/>
    <w:rsid w:val="00334D9C"/>
    <w:rsid w:val="00335740"/>
    <w:rsid w:val="00350EB8"/>
    <w:rsid w:val="00356782"/>
    <w:rsid w:val="00394B1B"/>
    <w:rsid w:val="00395538"/>
    <w:rsid w:val="003A426D"/>
    <w:rsid w:val="003A536B"/>
    <w:rsid w:val="003A66C0"/>
    <w:rsid w:val="003B4B23"/>
    <w:rsid w:val="003D675E"/>
    <w:rsid w:val="0040727E"/>
    <w:rsid w:val="0042558A"/>
    <w:rsid w:val="0042594C"/>
    <w:rsid w:val="00430343"/>
    <w:rsid w:val="004561FC"/>
    <w:rsid w:val="004609BB"/>
    <w:rsid w:val="004C277B"/>
    <w:rsid w:val="004C4F86"/>
    <w:rsid w:val="004D1FC2"/>
    <w:rsid w:val="004D2F28"/>
    <w:rsid w:val="004D7A71"/>
    <w:rsid w:val="005066D4"/>
    <w:rsid w:val="00515EB4"/>
    <w:rsid w:val="00545C6D"/>
    <w:rsid w:val="00546B9E"/>
    <w:rsid w:val="00553139"/>
    <w:rsid w:val="00571853"/>
    <w:rsid w:val="0057794A"/>
    <w:rsid w:val="005809C1"/>
    <w:rsid w:val="005816FC"/>
    <w:rsid w:val="005836DC"/>
    <w:rsid w:val="0058395F"/>
    <w:rsid w:val="00585028"/>
    <w:rsid w:val="005C26ED"/>
    <w:rsid w:val="005E5F72"/>
    <w:rsid w:val="005F0AB1"/>
    <w:rsid w:val="00611319"/>
    <w:rsid w:val="00611AD3"/>
    <w:rsid w:val="00613DCE"/>
    <w:rsid w:val="00620233"/>
    <w:rsid w:val="006458C0"/>
    <w:rsid w:val="006568FD"/>
    <w:rsid w:val="00680938"/>
    <w:rsid w:val="00697DE2"/>
    <w:rsid w:val="006C2F21"/>
    <w:rsid w:val="006D4872"/>
    <w:rsid w:val="006D7008"/>
    <w:rsid w:val="006D7169"/>
    <w:rsid w:val="006E7034"/>
    <w:rsid w:val="007260EA"/>
    <w:rsid w:val="0073162E"/>
    <w:rsid w:val="00736B55"/>
    <w:rsid w:val="0074012F"/>
    <w:rsid w:val="0074212D"/>
    <w:rsid w:val="00772021"/>
    <w:rsid w:val="00772F50"/>
    <w:rsid w:val="00773550"/>
    <w:rsid w:val="007773F9"/>
    <w:rsid w:val="00792193"/>
    <w:rsid w:val="007A6C0F"/>
    <w:rsid w:val="007B624D"/>
    <w:rsid w:val="007B689E"/>
    <w:rsid w:val="007B793B"/>
    <w:rsid w:val="007B7B9D"/>
    <w:rsid w:val="007C64D9"/>
    <w:rsid w:val="007D126B"/>
    <w:rsid w:val="00801B77"/>
    <w:rsid w:val="0082660F"/>
    <w:rsid w:val="00832C37"/>
    <w:rsid w:val="00853810"/>
    <w:rsid w:val="0086173D"/>
    <w:rsid w:val="00867075"/>
    <w:rsid w:val="008929BA"/>
    <w:rsid w:val="008A4A15"/>
    <w:rsid w:val="008C241C"/>
    <w:rsid w:val="008E08BD"/>
    <w:rsid w:val="008E4295"/>
    <w:rsid w:val="008E504D"/>
    <w:rsid w:val="008F2FCD"/>
    <w:rsid w:val="009051E3"/>
    <w:rsid w:val="009067B8"/>
    <w:rsid w:val="009135F2"/>
    <w:rsid w:val="00922579"/>
    <w:rsid w:val="00935713"/>
    <w:rsid w:val="00935E94"/>
    <w:rsid w:val="0094746F"/>
    <w:rsid w:val="009514D5"/>
    <w:rsid w:val="00963D71"/>
    <w:rsid w:val="00980A86"/>
    <w:rsid w:val="00980B47"/>
    <w:rsid w:val="009A7920"/>
    <w:rsid w:val="009B3B5A"/>
    <w:rsid w:val="009B48A8"/>
    <w:rsid w:val="009C08F6"/>
    <w:rsid w:val="009D0306"/>
    <w:rsid w:val="009D6E8A"/>
    <w:rsid w:val="009D77A5"/>
    <w:rsid w:val="009F275A"/>
    <w:rsid w:val="009F56AC"/>
    <w:rsid w:val="00A233DC"/>
    <w:rsid w:val="00A26A93"/>
    <w:rsid w:val="00A31064"/>
    <w:rsid w:val="00A346E8"/>
    <w:rsid w:val="00A37E54"/>
    <w:rsid w:val="00A66EE0"/>
    <w:rsid w:val="00A67A6E"/>
    <w:rsid w:val="00A81B75"/>
    <w:rsid w:val="00A85286"/>
    <w:rsid w:val="00A90FD6"/>
    <w:rsid w:val="00AC1750"/>
    <w:rsid w:val="00AD47C0"/>
    <w:rsid w:val="00AE04F2"/>
    <w:rsid w:val="00AE1B13"/>
    <w:rsid w:val="00AE2074"/>
    <w:rsid w:val="00AE56CD"/>
    <w:rsid w:val="00B02B5C"/>
    <w:rsid w:val="00B070F8"/>
    <w:rsid w:val="00B2387C"/>
    <w:rsid w:val="00B26E57"/>
    <w:rsid w:val="00B35976"/>
    <w:rsid w:val="00B419A8"/>
    <w:rsid w:val="00B5117E"/>
    <w:rsid w:val="00B56C37"/>
    <w:rsid w:val="00B620D5"/>
    <w:rsid w:val="00B66506"/>
    <w:rsid w:val="00B66AB7"/>
    <w:rsid w:val="00B741A8"/>
    <w:rsid w:val="00B7509B"/>
    <w:rsid w:val="00B93ADF"/>
    <w:rsid w:val="00B9468D"/>
    <w:rsid w:val="00BA3C7A"/>
    <w:rsid w:val="00BD076D"/>
    <w:rsid w:val="00BD2AAD"/>
    <w:rsid w:val="00BE1A22"/>
    <w:rsid w:val="00BF7FC7"/>
    <w:rsid w:val="00C13D8F"/>
    <w:rsid w:val="00C200D1"/>
    <w:rsid w:val="00C247A8"/>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D06C44"/>
    <w:rsid w:val="00D21B73"/>
    <w:rsid w:val="00D26002"/>
    <w:rsid w:val="00D2771F"/>
    <w:rsid w:val="00D377F8"/>
    <w:rsid w:val="00D42731"/>
    <w:rsid w:val="00D44AA7"/>
    <w:rsid w:val="00D5450E"/>
    <w:rsid w:val="00D603EF"/>
    <w:rsid w:val="00D70A45"/>
    <w:rsid w:val="00D82155"/>
    <w:rsid w:val="00D963D0"/>
    <w:rsid w:val="00D965A0"/>
    <w:rsid w:val="00DB369F"/>
    <w:rsid w:val="00DD7B0A"/>
    <w:rsid w:val="00DE5CC9"/>
    <w:rsid w:val="00DE5DCC"/>
    <w:rsid w:val="00E069E9"/>
    <w:rsid w:val="00E14C45"/>
    <w:rsid w:val="00E15432"/>
    <w:rsid w:val="00E22CDF"/>
    <w:rsid w:val="00E25C7B"/>
    <w:rsid w:val="00E3103F"/>
    <w:rsid w:val="00E36F56"/>
    <w:rsid w:val="00E441F1"/>
    <w:rsid w:val="00E50FF8"/>
    <w:rsid w:val="00E61456"/>
    <w:rsid w:val="00E7126F"/>
    <w:rsid w:val="00E8310E"/>
    <w:rsid w:val="00E8482A"/>
    <w:rsid w:val="00E92BDF"/>
    <w:rsid w:val="00E9525A"/>
    <w:rsid w:val="00EB6D42"/>
    <w:rsid w:val="00EC7BED"/>
    <w:rsid w:val="00ED6A13"/>
    <w:rsid w:val="00EE2CB4"/>
    <w:rsid w:val="00EF0022"/>
    <w:rsid w:val="00F000B3"/>
    <w:rsid w:val="00F00402"/>
    <w:rsid w:val="00F00C5A"/>
    <w:rsid w:val="00F01D60"/>
    <w:rsid w:val="00F25D12"/>
    <w:rsid w:val="00F32565"/>
    <w:rsid w:val="00F52F3C"/>
    <w:rsid w:val="00F87EB5"/>
    <w:rsid w:val="00FA492D"/>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F68ED"/>
  <w15:chartTrackingRefBased/>
  <w15:docId w15:val="{8CFF52AC-3760-4693-BFC8-3F724EC7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ie.lovell\OneDrive%20-%20Department%20for%20Education,%20Children%20and%20Young%20People\SO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C5F3F75ED24927A145455AC9923B20"/>
        <w:category>
          <w:name w:val="General"/>
          <w:gallery w:val="placeholder"/>
        </w:category>
        <w:types>
          <w:type w:val="bbPlcHdr"/>
        </w:types>
        <w:behaviors>
          <w:behavior w:val="content"/>
        </w:behaviors>
        <w:guid w:val="{0DA3BFF8-93AA-4D3E-98AE-C9571346F6F5}"/>
      </w:docPartPr>
      <w:docPartBody>
        <w:p w:rsidR="00000000" w:rsidRDefault="00000000">
          <w:pPr>
            <w:pStyle w:val="E6C5F3F75ED24927A145455AC9923B20"/>
          </w:pPr>
          <w:r w:rsidRPr="00370966">
            <w:rPr>
              <w:rStyle w:val="PlaceholderText"/>
            </w:rPr>
            <w:t>[Title]</w:t>
          </w:r>
        </w:p>
      </w:docPartBody>
    </w:docPart>
    <w:docPart>
      <w:docPartPr>
        <w:name w:val="841728CCAC534FF8A9EEEC9CA0E6E341"/>
        <w:category>
          <w:name w:val="General"/>
          <w:gallery w:val="placeholder"/>
        </w:category>
        <w:types>
          <w:type w:val="bbPlcHdr"/>
        </w:types>
        <w:behaviors>
          <w:behavior w:val="content"/>
        </w:behaviors>
        <w:guid w:val="{851B8217-5516-4759-9817-06DCA83E7721}"/>
      </w:docPartPr>
      <w:docPartBody>
        <w:p w:rsidR="00000000" w:rsidRDefault="00000000">
          <w:pPr>
            <w:pStyle w:val="841728CCAC534FF8A9EEEC9CA0E6E341"/>
          </w:pPr>
          <w:r w:rsidRPr="004D2F28">
            <w:rPr>
              <w:rStyle w:val="PlaceholderText"/>
              <w:color w:val="000000" w:themeColor="text1"/>
            </w:rPr>
            <w:t>Choose an item.</w:t>
          </w:r>
        </w:p>
      </w:docPartBody>
    </w:docPart>
    <w:docPart>
      <w:docPartPr>
        <w:name w:val="AEB3AD558D4A4865B586974CF1B33062"/>
        <w:category>
          <w:name w:val="General"/>
          <w:gallery w:val="placeholder"/>
        </w:category>
        <w:types>
          <w:type w:val="bbPlcHdr"/>
        </w:types>
        <w:behaviors>
          <w:behavior w:val="content"/>
        </w:behaviors>
        <w:guid w:val="{EB238736-53C3-48A0-8A6D-F55A7F1DB670}"/>
      </w:docPartPr>
      <w:docPartBody>
        <w:p w:rsidR="00000000" w:rsidRDefault="00000000">
          <w:pPr>
            <w:pStyle w:val="AEB3AD558D4A4865B586974CF1B33062"/>
          </w:pPr>
          <w:r w:rsidRPr="00BF7FC7">
            <w:rPr>
              <w:rStyle w:val="PlaceholderText"/>
              <w:color w:val="000000" w:themeColor="text1"/>
            </w:rPr>
            <w:t>Choose an item.</w:t>
          </w:r>
        </w:p>
      </w:docPartBody>
    </w:docPart>
    <w:docPart>
      <w:docPartPr>
        <w:name w:val="8F944238B6ED4D05A222A69088B66D4C"/>
        <w:category>
          <w:name w:val="General"/>
          <w:gallery w:val="placeholder"/>
        </w:category>
        <w:types>
          <w:type w:val="bbPlcHdr"/>
        </w:types>
        <w:behaviors>
          <w:behavior w:val="content"/>
        </w:behaviors>
        <w:guid w:val="{B4F1F2ED-67B1-4E9B-BC4F-048E34A46A6E}"/>
      </w:docPartPr>
      <w:docPartBody>
        <w:p w:rsidR="00000000" w:rsidRDefault="00000000">
          <w:pPr>
            <w:pStyle w:val="8F944238B6ED4D05A222A69088B66D4C"/>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Courier New"/>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92D"/>
    <w:rsid w:val="00A66EE0"/>
    <w:rsid w:val="00BB4A6C"/>
    <w:rsid w:val="00F359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6C5F3F75ED24927A145455AC9923B20">
    <w:name w:val="E6C5F3F75ED24927A145455AC9923B20"/>
  </w:style>
  <w:style w:type="paragraph" w:customStyle="1" w:styleId="841728CCAC534FF8A9EEEC9CA0E6E341">
    <w:name w:val="841728CCAC534FF8A9EEEC9CA0E6E341"/>
  </w:style>
  <w:style w:type="paragraph" w:customStyle="1" w:styleId="AEB3AD558D4A4865B586974CF1B33062">
    <w:name w:val="AEB3AD558D4A4865B586974CF1B33062"/>
  </w:style>
  <w:style w:type="paragraph" w:customStyle="1" w:styleId="FBF6986748DF4B318618955AC4197585">
    <w:name w:val="FBF6986748DF4B318618955AC4197585"/>
  </w:style>
  <w:style w:type="paragraph" w:customStyle="1" w:styleId="8F944238B6ED4D05A222A69088B66D4C">
    <w:name w:val="8F944238B6ED4D05A222A69088B66D4C"/>
  </w:style>
  <w:style w:type="paragraph" w:customStyle="1" w:styleId="149A014EEE154FF3AB5798132AFA2F25">
    <w:name w:val="149A014EEE154FF3AB5798132AFA2F25"/>
  </w:style>
  <w:style w:type="paragraph" w:customStyle="1" w:styleId="F594116E49904B1994048A1E9C57A925">
    <w:name w:val="F594116E49904B1994048A1E9C57A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Props1.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2.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3.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16</TotalTime>
  <Pages>5</Pages>
  <Words>1437</Words>
  <Characters>8439</Characters>
  <Application>Microsoft Office Word</Application>
  <DocSecurity>0</DocSecurity>
  <Lines>156</Lines>
  <Paragraphs>88</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9788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Library Operations</dc:title>
  <dc:subject/>
  <dc:creator>Lovell, Bradie</dc:creator>
  <cp:keywords/>
  <dc:description/>
  <cp:lastModifiedBy>Lovell, Bradie</cp:lastModifiedBy>
  <cp:revision>17</cp:revision>
  <cp:lastPrinted>2025-05-28T00:15:00Z</cp:lastPrinted>
  <dcterms:created xsi:type="dcterms:W3CDTF">2025-05-27T23:59:00Z</dcterms:created>
  <dcterms:modified xsi:type="dcterms:W3CDTF">2025-05-28T00:15:00Z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