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1A270E073664BC4BC4B644BD0628013"/>
        </w:placeholder>
        <w:dataBinding w:prefixMappings="xmlns:ns0='http://purl.org/dc/elements/1.1/' xmlns:ns1='http://schemas.openxmlformats.org/package/2006/metadata/core-properties' " w:xpath="/ns1:coreProperties[1]/ns0:title[1]" w:storeItemID="{6C3C8BC8-F283-45AE-878A-BAB7291924A1}"/>
        <w:text/>
      </w:sdtPr>
      <w:sdtContent>
        <w:p w14:paraId="348F9E0D" w14:textId="58DF5152" w:rsidR="009D6E8A" w:rsidRPr="00274CC1" w:rsidRDefault="004D4610" w:rsidP="001C1052">
          <w:pPr>
            <w:pStyle w:val="Title"/>
            <w:jc w:val="both"/>
            <w:rPr>
              <w:color w:val="001947" w:themeColor="accent6"/>
              <w:sz w:val="48"/>
              <w:szCs w:val="48"/>
            </w:rPr>
          </w:pPr>
          <w:r w:rsidRPr="004D4610">
            <w:rPr>
              <w:color w:val="001947" w:themeColor="accent6"/>
              <w:sz w:val="48"/>
              <w:szCs w:val="48"/>
            </w:rPr>
            <w:t>Assistant Principal</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7112F6A"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4AF211B"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D95CE1E" w14:textId="25106F25" w:rsidR="009D6E8A" w:rsidRPr="0057614B" w:rsidRDefault="00ED0D57" w:rsidP="001C1052">
            <w:pPr>
              <w:jc w:val="right"/>
              <w:rPr>
                <w:sz w:val="28"/>
                <w:szCs w:val="28"/>
              </w:rPr>
            </w:pPr>
            <w:r w:rsidRPr="00ED0D57">
              <w:rPr>
                <w:color w:val="001947" w:themeColor="accent6"/>
                <w:sz w:val="28"/>
                <w:szCs w:val="28"/>
              </w:rPr>
              <w:t>January 2024</w:t>
            </w:r>
          </w:p>
        </w:tc>
      </w:tr>
      <w:tr w:rsidR="00D2771F" w14:paraId="657C9F1D" w14:textId="77777777" w:rsidTr="00D2771F">
        <w:trPr>
          <w:trHeight w:val="385"/>
        </w:trPr>
        <w:tc>
          <w:tcPr>
            <w:tcW w:w="3152" w:type="dxa"/>
          </w:tcPr>
          <w:p w14:paraId="3954B92B"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0250814A" w14:textId="5E67E9EB" w:rsidR="00D2771F" w:rsidRPr="00695DC1" w:rsidRDefault="00205BD9" w:rsidP="001C1052">
            <w:pPr>
              <w:pStyle w:val="TableBodyText"/>
              <w:jc w:val="both"/>
              <w:rPr>
                <w:sz w:val="24"/>
                <w:szCs w:val="24"/>
              </w:rPr>
            </w:pPr>
            <w:r w:rsidRPr="00695DC1">
              <w:rPr>
                <w:rFonts w:eastAsia="Times New Roman" w:cs="Arial"/>
                <w:bCs/>
                <w:sz w:val="24"/>
                <w:szCs w:val="24"/>
              </w:rPr>
              <w:t>Generic</w:t>
            </w:r>
          </w:p>
        </w:tc>
      </w:tr>
      <w:tr w:rsidR="00D2771F" w14:paraId="0DD8628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8F11452"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62F72E696DD0480FBA9C941FF1F756C0"/>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53A57723" w14:textId="4F917A6A" w:rsidR="00D2771F" w:rsidRPr="00695DC1" w:rsidRDefault="00205BD9" w:rsidP="001C1052">
                <w:pPr>
                  <w:pStyle w:val="TableBodyText"/>
                  <w:jc w:val="both"/>
                  <w:rPr>
                    <w:sz w:val="24"/>
                    <w:szCs w:val="24"/>
                  </w:rPr>
                </w:pPr>
                <w:r w:rsidRPr="00695DC1">
                  <w:rPr>
                    <w:sz w:val="24"/>
                    <w:szCs w:val="24"/>
                  </w:rPr>
                  <w:t>Schools and Early Years</w:t>
                </w:r>
              </w:p>
            </w:tc>
          </w:sdtContent>
        </w:sdt>
      </w:tr>
      <w:tr w:rsidR="00D2771F" w14:paraId="365675EE" w14:textId="77777777" w:rsidTr="00D2771F">
        <w:trPr>
          <w:trHeight w:val="385"/>
        </w:trPr>
        <w:tc>
          <w:tcPr>
            <w:tcW w:w="3152" w:type="dxa"/>
          </w:tcPr>
          <w:p w14:paraId="41492665"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2E52B780" w14:textId="11BABB36" w:rsidR="00D2771F" w:rsidRPr="00695DC1" w:rsidRDefault="0044588C" w:rsidP="001C1052">
            <w:pPr>
              <w:pStyle w:val="TableBodyText"/>
              <w:jc w:val="both"/>
              <w:rPr>
                <w:sz w:val="24"/>
                <w:szCs w:val="24"/>
              </w:rPr>
            </w:pPr>
            <w:r w:rsidRPr="00695DC1">
              <w:rPr>
                <w:rFonts w:eastAsia="Times New Roman" w:cs="Arial"/>
                <w:bCs/>
                <w:sz w:val="24"/>
                <w:szCs w:val="24"/>
              </w:rPr>
              <w:t>Specified Learning Services</w:t>
            </w:r>
          </w:p>
        </w:tc>
      </w:tr>
      <w:tr w:rsidR="00D2771F" w14:paraId="02D2B00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DF6E96E"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465DCC0" w14:textId="62A42580" w:rsidR="00D2771F" w:rsidRPr="00695DC1" w:rsidRDefault="00CD32FE" w:rsidP="001C1052">
            <w:pPr>
              <w:pStyle w:val="TableBodyText"/>
              <w:jc w:val="both"/>
              <w:rPr>
                <w:sz w:val="24"/>
                <w:szCs w:val="24"/>
              </w:rPr>
            </w:pPr>
            <w:r w:rsidRPr="00695DC1">
              <w:rPr>
                <w:rFonts w:eastAsia="Times New Roman" w:cs="Arial"/>
                <w:bCs/>
                <w:sz w:val="24"/>
                <w:szCs w:val="24"/>
              </w:rPr>
              <w:t>Specified School/College</w:t>
            </w:r>
          </w:p>
        </w:tc>
      </w:tr>
      <w:tr w:rsidR="00D2771F" w14:paraId="33F3B0FD" w14:textId="77777777" w:rsidTr="00D2771F">
        <w:trPr>
          <w:trHeight w:val="362"/>
        </w:trPr>
        <w:tc>
          <w:tcPr>
            <w:tcW w:w="3152" w:type="dxa"/>
          </w:tcPr>
          <w:p w14:paraId="67B6F2BF"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708B882A" w14:textId="423E3DDC" w:rsidR="00D2771F" w:rsidRPr="00695DC1" w:rsidRDefault="00CD32FE" w:rsidP="001C1052">
            <w:pPr>
              <w:pStyle w:val="TableBodyText"/>
              <w:jc w:val="both"/>
              <w:rPr>
                <w:sz w:val="24"/>
                <w:szCs w:val="24"/>
              </w:rPr>
            </w:pPr>
            <w:r w:rsidRPr="00695DC1">
              <w:rPr>
                <w:rFonts w:eastAsia="Times New Roman" w:cs="Arial"/>
                <w:bCs/>
                <w:sz w:val="24"/>
                <w:szCs w:val="24"/>
              </w:rPr>
              <w:t>Principal</w:t>
            </w:r>
          </w:p>
        </w:tc>
      </w:tr>
      <w:tr w:rsidR="00D2771F" w14:paraId="201C69F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6D9ABF5"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CFCA6AE7F36846E394475E906FF7B88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07A6ABE0" w14:textId="431D4118" w:rsidR="00D2771F" w:rsidRPr="00695DC1" w:rsidRDefault="00CD32FE" w:rsidP="001C1052">
                <w:pPr>
                  <w:pStyle w:val="TableBodyText"/>
                  <w:jc w:val="both"/>
                  <w:rPr>
                    <w:sz w:val="24"/>
                    <w:szCs w:val="24"/>
                  </w:rPr>
                </w:pPr>
                <w:r w:rsidRPr="00695DC1">
                  <w:rPr>
                    <w:rFonts w:eastAsia="Times New Roman" w:cs="Arial"/>
                    <w:bCs/>
                    <w:sz w:val="24"/>
                    <w:szCs w:val="24"/>
                  </w:rPr>
                  <w:t>Teaching Service (Tasmanian Public Sector)</w:t>
                </w:r>
              </w:p>
            </w:sdtContent>
          </w:sdt>
        </w:tc>
      </w:tr>
      <w:tr w:rsidR="00D2771F" w14:paraId="37DD2F90" w14:textId="77777777" w:rsidTr="00D2771F">
        <w:trPr>
          <w:trHeight w:val="362"/>
        </w:trPr>
        <w:tc>
          <w:tcPr>
            <w:tcW w:w="3152" w:type="dxa"/>
          </w:tcPr>
          <w:p w14:paraId="7D1B2942"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160AD013" w14:textId="276D3971" w:rsidR="00D2771F" w:rsidRPr="00695DC1" w:rsidRDefault="003E15CA" w:rsidP="001C1052">
            <w:pPr>
              <w:pStyle w:val="TableBodyText"/>
              <w:jc w:val="both"/>
              <w:rPr>
                <w:sz w:val="24"/>
                <w:szCs w:val="24"/>
              </w:rPr>
            </w:pPr>
            <w:r w:rsidRPr="00695DC1">
              <w:rPr>
                <w:rFonts w:eastAsia="Times New Roman" w:cs="Arial"/>
                <w:bCs/>
                <w:sz w:val="24"/>
                <w:szCs w:val="24"/>
              </w:rPr>
              <w:t>Band 3, Level 3</w:t>
            </w:r>
          </w:p>
        </w:tc>
      </w:tr>
      <w:tr w:rsidR="004C4F86" w14:paraId="27BADF5B"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B7665CE"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76102A3E" w14:textId="77777777" w:rsidR="00716D09" w:rsidRPr="00695DC1" w:rsidRDefault="00716D09" w:rsidP="00716D09">
            <w:pPr>
              <w:pStyle w:val="TableBodyText"/>
              <w:jc w:val="both"/>
              <w:rPr>
                <w:rStyle w:val="PlaceholderText"/>
                <w:color w:val="auto"/>
                <w:sz w:val="24"/>
                <w:szCs w:val="24"/>
              </w:rPr>
            </w:pPr>
            <w:r w:rsidRPr="00695DC1">
              <w:rPr>
                <w:rStyle w:val="PlaceholderText"/>
                <w:color w:val="auto"/>
                <w:sz w:val="24"/>
                <w:szCs w:val="24"/>
              </w:rPr>
              <w:t>Permanent or fixed-term, part-time or full time, 70 hours per fortnight, 52 weeks per year including 11 weeks annual leave.</w:t>
            </w:r>
          </w:p>
          <w:p w14:paraId="67EDC567" w14:textId="65318994" w:rsidR="009D6E8A" w:rsidRPr="00695DC1" w:rsidRDefault="00716D09" w:rsidP="00716D09">
            <w:pPr>
              <w:jc w:val="both"/>
              <w:rPr>
                <w:rFonts w:eastAsia="Times New Roman" w:cs="Arial"/>
                <w:sz w:val="24"/>
                <w:szCs w:val="24"/>
              </w:rPr>
            </w:pPr>
            <w:r w:rsidRPr="00695DC1">
              <w:rPr>
                <w:rStyle w:val="PlaceholderText"/>
                <w:color w:val="auto"/>
                <w:sz w:val="24"/>
                <w:szCs w:val="24"/>
              </w:rPr>
              <w:t>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 If the fixed-term assignment is available for greater than 12 months the successful applicant will be required to relinquish their current substantive appointment and at the end of the assignment they will return to a classification the same as the one relinquished.</w:t>
            </w:r>
          </w:p>
        </w:tc>
      </w:tr>
      <w:tr w:rsidR="00D2771F" w14:paraId="74025CAD" w14:textId="77777777" w:rsidTr="00D2771F">
        <w:trPr>
          <w:trHeight w:val="362"/>
        </w:trPr>
        <w:tc>
          <w:tcPr>
            <w:tcW w:w="3152" w:type="dxa"/>
          </w:tcPr>
          <w:p w14:paraId="47175EDB"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669EC542" w14:textId="069952CE" w:rsidR="00D2771F" w:rsidRPr="00BF7FC7" w:rsidRDefault="001C071A" w:rsidP="001C1052">
            <w:pPr>
              <w:pStyle w:val="TableBodyText"/>
              <w:jc w:val="both"/>
              <w:rPr>
                <w:sz w:val="24"/>
                <w:szCs w:val="24"/>
              </w:rPr>
            </w:pPr>
            <w:r w:rsidRPr="001C071A">
              <w:rPr>
                <w:rFonts w:eastAsia="Times New Roman"/>
                <w:color w:val="000000" w:themeColor="text1"/>
                <w:sz w:val="24"/>
                <w:szCs w:val="24"/>
              </w:rPr>
              <w:t>As Specified</w:t>
            </w:r>
          </w:p>
        </w:tc>
      </w:tr>
    </w:tbl>
    <w:p w14:paraId="5DF2C3A4" w14:textId="77777777" w:rsidR="009D6E8A" w:rsidRPr="00190B67" w:rsidRDefault="009D6E8A" w:rsidP="001C1052">
      <w:pPr>
        <w:pStyle w:val="Heading2"/>
        <w:jc w:val="both"/>
      </w:pPr>
      <w:r w:rsidRPr="00190B67">
        <w:t>Primary Purpose</w:t>
      </w:r>
    </w:p>
    <w:p w14:paraId="45484970" w14:textId="78363BA0" w:rsidR="00D2771F" w:rsidRPr="00695DC1" w:rsidRDefault="00695DC1" w:rsidP="001C1052">
      <w:pPr>
        <w:jc w:val="both"/>
        <w:rPr>
          <w:rFonts w:eastAsia="Times New Roman" w:cs="Arial"/>
          <w:sz w:val="24"/>
          <w:szCs w:val="24"/>
        </w:rPr>
      </w:pPr>
      <w:r w:rsidRPr="00695DC1">
        <w:rPr>
          <w:rFonts w:eastAsia="Times New Roman" w:cs="Arial"/>
          <w:sz w:val="24"/>
          <w:szCs w:val="24"/>
        </w:rPr>
        <w:t>To assist the Principal in the general educational leadership, management and administration of a school or college.</w:t>
      </w:r>
    </w:p>
    <w:p w14:paraId="013625E2" w14:textId="77777777" w:rsidR="009D6E8A" w:rsidRPr="00190B67" w:rsidRDefault="009D6E8A" w:rsidP="001C1052">
      <w:pPr>
        <w:pStyle w:val="Heading2"/>
        <w:spacing w:before="120"/>
        <w:jc w:val="both"/>
        <w:rPr>
          <w:color w:val="011947"/>
        </w:rPr>
      </w:pPr>
      <w:r w:rsidRPr="00190B67">
        <w:rPr>
          <w:color w:val="011947"/>
        </w:rPr>
        <w:lastRenderedPageBreak/>
        <w:t>Level of Responsibility/Direction and Supervision</w:t>
      </w:r>
    </w:p>
    <w:p w14:paraId="184EB938" w14:textId="77777777" w:rsidR="005648D3" w:rsidRPr="005648D3" w:rsidRDefault="005648D3" w:rsidP="001C1052">
      <w:pPr>
        <w:jc w:val="both"/>
        <w:rPr>
          <w:rFonts w:eastAsia="Times New Roman"/>
          <w:sz w:val="24"/>
          <w:szCs w:val="20"/>
        </w:rPr>
      </w:pPr>
      <w:bookmarkStart w:id="1" w:name="_Hlk127543251"/>
      <w:r w:rsidRPr="005648D3">
        <w:rPr>
          <w:rFonts w:eastAsia="Times New Roman"/>
          <w:sz w:val="24"/>
          <w:szCs w:val="20"/>
        </w:rPr>
        <w:t>The Assistant Principal is responsible for management of a group of functions assigned by the Principal. The Assistant Principal receives broad direction from the Principal.</w:t>
      </w:r>
    </w:p>
    <w:p w14:paraId="4AD3A047" w14:textId="4BD3D2E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3B89EFB"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CB7DF32"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53D2836A" w14:textId="77777777" w:rsidR="00D2771F" w:rsidRPr="006D0F5B" w:rsidRDefault="00D2771F" w:rsidP="001C1052">
      <w:pPr>
        <w:spacing w:line="240" w:lineRule="auto"/>
        <w:jc w:val="both"/>
        <w:rPr>
          <w:rFonts w:eastAsia="Times New Roman"/>
          <w:sz w:val="24"/>
          <w:szCs w:val="20"/>
        </w:rPr>
      </w:pPr>
      <w:r w:rsidRPr="006D0F5B">
        <w:rPr>
          <w:rFonts w:eastAsia="Times New Roman"/>
          <w:sz w:val="24"/>
          <w:szCs w:val="20"/>
        </w:rPr>
        <w:t>In the delivery of the department’s activities, the occupant must ensure that:</w:t>
      </w:r>
    </w:p>
    <w:p w14:paraId="4E085299" w14:textId="77777777" w:rsidR="00D2771F" w:rsidRPr="006D0F5B" w:rsidRDefault="00D2771F" w:rsidP="001C1052">
      <w:pPr>
        <w:numPr>
          <w:ilvl w:val="0"/>
          <w:numId w:val="35"/>
        </w:numPr>
        <w:spacing w:after="0" w:line="240" w:lineRule="auto"/>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3055904C" w14:textId="2C24DA6D" w:rsidR="00D2771F" w:rsidRPr="00B732A4" w:rsidRDefault="00D2771F" w:rsidP="001C1052">
      <w:pPr>
        <w:numPr>
          <w:ilvl w:val="0"/>
          <w:numId w:val="35"/>
        </w:numPr>
        <w:spacing w:after="0" w:line="240" w:lineRule="auto"/>
        <w:ind w:left="714" w:hanging="357"/>
        <w:jc w:val="both"/>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r w:rsidR="005648D3"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5D8D8FD8" w14:textId="7E35A403" w:rsidR="009D6E8A" w:rsidRPr="00935713" w:rsidRDefault="00D2771F" w:rsidP="001C1052">
      <w:pPr>
        <w:numPr>
          <w:ilvl w:val="0"/>
          <w:numId w:val="35"/>
        </w:numPr>
        <w:spacing w:after="0" w:line="240" w:lineRule="auto"/>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5648D3" w:rsidRPr="13847218">
        <w:rPr>
          <w:rFonts w:eastAsia="Times New Roman"/>
          <w:sz w:val="24"/>
          <w:szCs w:val="24"/>
        </w:rPr>
        <w:t>work and</w:t>
      </w:r>
      <w:r w:rsidRPr="13847218">
        <w:rPr>
          <w:rFonts w:eastAsia="Times New Roman"/>
          <w:sz w:val="24"/>
          <w:szCs w:val="24"/>
        </w:rPr>
        <w:t xml:space="preserve"> protect them from harm. </w:t>
      </w:r>
    </w:p>
    <w:bookmarkEnd w:id="1"/>
    <w:p w14:paraId="1AD44250" w14:textId="77777777" w:rsidR="001733FD" w:rsidRDefault="009D6E8A" w:rsidP="001C1052">
      <w:pPr>
        <w:pStyle w:val="Heading2"/>
        <w:jc w:val="both"/>
        <w:rPr>
          <w:color w:val="011947"/>
        </w:rPr>
      </w:pPr>
      <w:r w:rsidRPr="00190B67">
        <w:rPr>
          <w:color w:val="011947"/>
        </w:rPr>
        <w:t>Primary Duties</w:t>
      </w:r>
    </w:p>
    <w:p w14:paraId="23C5DD56"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2FFF550" wp14:editId="0072C04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A6015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E38E3E3" w14:textId="77777777" w:rsidR="005C04A1" w:rsidRPr="00345D84" w:rsidRDefault="005C04A1" w:rsidP="005C04A1">
      <w:pPr>
        <w:numPr>
          <w:ilvl w:val="0"/>
          <w:numId w:val="32"/>
        </w:numPr>
        <w:tabs>
          <w:tab w:val="left" w:pos="720"/>
        </w:tabs>
        <w:spacing w:before="120" w:line="240" w:lineRule="auto"/>
        <w:jc w:val="both"/>
        <w:rPr>
          <w:rFonts w:cs="Arial"/>
          <w:sz w:val="24"/>
          <w:szCs w:val="24"/>
        </w:rPr>
      </w:pPr>
      <w:r w:rsidRPr="00345D84">
        <w:rPr>
          <w:rFonts w:cs="Arial"/>
          <w:sz w:val="24"/>
          <w:szCs w:val="24"/>
        </w:rPr>
        <w:t>Undertake teaching duties as required.</w:t>
      </w:r>
    </w:p>
    <w:p w14:paraId="778B5AD8" w14:textId="77777777" w:rsidR="005C04A1" w:rsidRPr="00345D84" w:rsidRDefault="005C04A1" w:rsidP="005C04A1">
      <w:pPr>
        <w:numPr>
          <w:ilvl w:val="0"/>
          <w:numId w:val="32"/>
        </w:numPr>
        <w:tabs>
          <w:tab w:val="left" w:pos="720"/>
        </w:tabs>
        <w:spacing w:before="120" w:line="240" w:lineRule="auto"/>
        <w:jc w:val="both"/>
        <w:rPr>
          <w:rFonts w:cs="Arial"/>
          <w:sz w:val="24"/>
          <w:szCs w:val="24"/>
        </w:rPr>
      </w:pPr>
      <w:r w:rsidRPr="00345D84">
        <w:rPr>
          <w:rFonts w:cs="Arial"/>
          <w:sz w:val="24"/>
          <w:szCs w:val="24"/>
        </w:rPr>
        <w:t>Assist the Principal in developing and implementing educational policy in such areas as curriculum development, staff development, resource allocation, pastoral care, community liaison and the establishment of appropriate learning environments.</w:t>
      </w:r>
    </w:p>
    <w:p w14:paraId="38291970" w14:textId="77777777" w:rsidR="005C04A1" w:rsidRPr="00345D84" w:rsidRDefault="005C04A1" w:rsidP="005C04A1">
      <w:pPr>
        <w:numPr>
          <w:ilvl w:val="0"/>
          <w:numId w:val="32"/>
        </w:numPr>
        <w:tabs>
          <w:tab w:val="left" w:pos="720"/>
        </w:tabs>
        <w:spacing w:before="120" w:line="240" w:lineRule="auto"/>
        <w:jc w:val="both"/>
        <w:rPr>
          <w:rFonts w:cs="Arial"/>
          <w:sz w:val="24"/>
          <w:szCs w:val="24"/>
        </w:rPr>
      </w:pPr>
      <w:r w:rsidRPr="00345D84">
        <w:rPr>
          <w:rFonts w:cs="Arial"/>
          <w:sz w:val="24"/>
          <w:szCs w:val="24"/>
        </w:rPr>
        <w:t>Carry out duties assigned by the Principal such as providing leadership in professional development, taking responsibility for student welfare or resource management.</w:t>
      </w:r>
    </w:p>
    <w:p w14:paraId="1BC1B907" w14:textId="77777777" w:rsidR="005C04A1" w:rsidRPr="00345D84" w:rsidRDefault="005C04A1" w:rsidP="005C04A1">
      <w:pPr>
        <w:numPr>
          <w:ilvl w:val="0"/>
          <w:numId w:val="32"/>
        </w:numPr>
        <w:tabs>
          <w:tab w:val="left" w:pos="720"/>
        </w:tabs>
        <w:spacing w:before="120" w:line="240" w:lineRule="auto"/>
        <w:jc w:val="both"/>
        <w:rPr>
          <w:rFonts w:cs="Arial"/>
          <w:sz w:val="24"/>
          <w:szCs w:val="24"/>
        </w:rPr>
      </w:pPr>
      <w:r w:rsidRPr="00345D84">
        <w:rPr>
          <w:rFonts w:cs="Arial"/>
          <w:sz w:val="24"/>
          <w:szCs w:val="24"/>
        </w:rPr>
        <w:t>Deputise for the Principal as required on all matters pertaining to the organisation and functioning of the school or college.</w:t>
      </w:r>
    </w:p>
    <w:p w14:paraId="2F7BDD73" w14:textId="0B8A6606" w:rsidR="00D2771F" w:rsidRPr="005C04A1" w:rsidRDefault="005C04A1" w:rsidP="005C04A1">
      <w:pPr>
        <w:numPr>
          <w:ilvl w:val="0"/>
          <w:numId w:val="32"/>
        </w:numPr>
        <w:tabs>
          <w:tab w:val="left" w:pos="720"/>
        </w:tabs>
        <w:spacing w:before="120" w:line="240" w:lineRule="auto"/>
        <w:jc w:val="both"/>
        <w:rPr>
          <w:rFonts w:cs="Arial"/>
          <w:sz w:val="24"/>
          <w:szCs w:val="24"/>
        </w:rPr>
      </w:pPr>
      <w:r w:rsidRPr="00345D84">
        <w:rPr>
          <w:rFonts w:cs="Arial"/>
          <w:sz w:val="24"/>
          <w:szCs w:val="24"/>
        </w:rPr>
        <w:t>Responsible for the professional development growth of designated teaching staff.</w:t>
      </w:r>
    </w:p>
    <w:p w14:paraId="060D4DF1"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4773C77B"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FB8849D" w14:textId="77777777" w:rsidR="009D6E8A" w:rsidRPr="00190B67" w:rsidRDefault="009D6E8A" w:rsidP="001C1052">
      <w:pPr>
        <w:pStyle w:val="Heading2"/>
        <w:jc w:val="both"/>
        <w:rPr>
          <w:color w:val="011947"/>
        </w:rPr>
      </w:pPr>
      <w:r w:rsidRPr="00190B67">
        <w:rPr>
          <w:color w:val="011947"/>
        </w:rPr>
        <w:t>Selection Criteria</w:t>
      </w:r>
    </w:p>
    <w:p w14:paraId="24C4471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8E7FED8"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D481354" wp14:editId="611A50AF">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A90280"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B9D4331"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Knowledge and understanding of current educational guidelines, policies and practices and the capacity to take a leadership role in putting these into effect.</w:t>
      </w:r>
    </w:p>
    <w:p w14:paraId="5B27AB68"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Outstanding performance in a leadership role within the field of education in a wide variety of situations with a high level of skill and experience in planning, coordinating and managing educational activities including the development of close links with the community.</w:t>
      </w:r>
    </w:p>
    <w:p w14:paraId="1BE79152"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Experience and skills in dealing with matters relating to student welfare across a range of student ability levels as well as outstanding achievement as a teacher, counsellor or administrator.</w:t>
      </w:r>
    </w:p>
    <w:p w14:paraId="1DBEB6C8"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Demonstrated commitment to professional self-development and the capacity to assist staff in reviewing their teaching effectiveness and planning their professional development.</w:t>
      </w:r>
    </w:p>
    <w:p w14:paraId="3876CEC7"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Interpersonal skills of a high order with particular emphasis on negotiation and supervision skills as well as high level communication skills for dealing with students, teachers, parents and the general community.</w:t>
      </w:r>
    </w:p>
    <w:p w14:paraId="40E78401" w14:textId="77777777" w:rsidR="00323648" w:rsidRPr="00D20F40"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Personal skills such as adaptability, initiative, versatility and the capacity to innovate and bring about change.</w:t>
      </w:r>
    </w:p>
    <w:p w14:paraId="696B35D9" w14:textId="448D15B6" w:rsidR="00D2771F" w:rsidRPr="00323648" w:rsidRDefault="00323648" w:rsidP="00D83F3D">
      <w:pPr>
        <w:numPr>
          <w:ilvl w:val="0"/>
          <w:numId w:val="33"/>
        </w:numPr>
        <w:tabs>
          <w:tab w:val="left" w:pos="720"/>
        </w:tabs>
        <w:spacing w:before="120" w:line="240" w:lineRule="auto"/>
        <w:jc w:val="both"/>
        <w:rPr>
          <w:rFonts w:cs="Arial"/>
          <w:sz w:val="24"/>
          <w:szCs w:val="24"/>
        </w:rPr>
      </w:pPr>
      <w:r w:rsidRPr="00D20F40">
        <w:rPr>
          <w:rFonts w:cs="Arial"/>
          <w:sz w:val="24"/>
          <w:szCs w:val="24"/>
        </w:rPr>
        <w:t>Demonstrated commitment to the principles of equal opportunity in curriculum, leadership and consultative management practices.</w:t>
      </w:r>
    </w:p>
    <w:p w14:paraId="50FDB9AC" w14:textId="77777777" w:rsidR="00D2771F" w:rsidRPr="00B732A4" w:rsidRDefault="00935713" w:rsidP="00D83F3D">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0C8CE48" w14:textId="77777777" w:rsidR="009D6E8A" w:rsidRPr="00190B67" w:rsidRDefault="009D6E8A" w:rsidP="001C1052">
      <w:pPr>
        <w:pStyle w:val="Heading2"/>
        <w:jc w:val="both"/>
        <w:rPr>
          <w:color w:val="011947"/>
        </w:rPr>
      </w:pPr>
      <w:r w:rsidRPr="00190B67">
        <w:rPr>
          <w:color w:val="011947"/>
        </w:rPr>
        <w:t>Requirements</w:t>
      </w:r>
    </w:p>
    <w:p w14:paraId="229E6EFC"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606969D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3147052" w14:textId="77777777" w:rsidR="00D2771F" w:rsidRPr="006373A0" w:rsidRDefault="00D2771F" w:rsidP="001C1052">
            <w:pPr>
              <w:jc w:val="both"/>
              <w:rPr>
                <w:sz w:val="24"/>
                <w:szCs w:val="24"/>
              </w:rPr>
            </w:pPr>
            <w:bookmarkStart w:id="3" w:name="_Hlk173332693"/>
            <w:bookmarkEnd w:id="2"/>
            <w:r w:rsidRPr="00A65F3B">
              <w:rPr>
                <w:b/>
                <w:sz w:val="24"/>
                <w:szCs w:val="24"/>
              </w:rPr>
              <w:lastRenderedPageBreak/>
              <w:t>Essential</w:t>
            </w:r>
          </w:p>
        </w:tc>
        <w:tc>
          <w:tcPr>
            <w:tcW w:w="7763" w:type="dxa"/>
          </w:tcPr>
          <w:p w14:paraId="3225CB2A"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C54315B" w14:textId="77777777" w:rsidR="003144A5" w:rsidRPr="003144A5" w:rsidRDefault="00D2771F" w:rsidP="003144A5">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r w:rsidRPr="0063261F">
              <w:rPr>
                <w:rFonts w:eastAsia="Times New Roman"/>
                <w:sz w:val="24"/>
              </w:rPr>
              <w:t xml:space="preserve"> </w:t>
            </w:r>
          </w:p>
          <w:p w14:paraId="49A1D4B1" w14:textId="3339D2AE" w:rsidR="00D2771F" w:rsidRPr="003144A5" w:rsidRDefault="003144A5" w:rsidP="003144A5">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3144A5">
              <w:rPr>
                <w:rFonts w:cs="Arial"/>
                <w:sz w:val="24"/>
                <w:szCs w:val="24"/>
              </w:rPr>
              <w:t>Qualifications as established by the Tasmanian Industrial Commission in the Teaching Service (Tasmanian Public Sector) Award, 2005.</w:t>
            </w:r>
          </w:p>
        </w:tc>
      </w:tr>
      <w:tr w:rsidR="00D2771F" w14:paraId="2BE97C2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70E00EC" w14:textId="77777777" w:rsidR="00D2771F" w:rsidRPr="00A65F3B" w:rsidRDefault="00D2771F" w:rsidP="001C1052">
            <w:pPr>
              <w:jc w:val="both"/>
              <w:rPr>
                <w:b/>
                <w:sz w:val="24"/>
                <w:szCs w:val="24"/>
              </w:rPr>
            </w:pPr>
            <w:r w:rsidRPr="00A65F3B">
              <w:rPr>
                <w:b/>
                <w:sz w:val="24"/>
                <w:szCs w:val="24"/>
              </w:rPr>
              <w:t>Desirable</w:t>
            </w:r>
          </w:p>
        </w:tc>
        <w:tc>
          <w:tcPr>
            <w:tcW w:w="7763" w:type="dxa"/>
          </w:tcPr>
          <w:p w14:paraId="42CC1FB7" w14:textId="52BF8BC8" w:rsidR="00D2771F" w:rsidRPr="00C13D8F" w:rsidRDefault="00EA5A01"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1332F7">
              <w:rPr>
                <w:rFonts w:cs="Arial"/>
                <w:sz w:val="24"/>
                <w:szCs w:val="24"/>
              </w:rPr>
              <w:t>Four years or more training as defined in the Teaching Service (Tasmanian Public Sector) Award 2005.</w:t>
            </w:r>
          </w:p>
        </w:tc>
      </w:tr>
    </w:tbl>
    <w:bookmarkEnd w:id="0"/>
    <w:bookmarkEnd w:id="3"/>
    <w:p w14:paraId="374BF739"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8581B7F" w14:textId="77777777" w:rsidR="007773F9" w:rsidRDefault="007773F9" w:rsidP="001C1052">
      <w:pPr>
        <w:jc w:val="both"/>
        <w:rPr>
          <w:sz w:val="24"/>
          <w:szCs w:val="24"/>
        </w:rPr>
      </w:pPr>
      <w:r>
        <w:rPr>
          <w:noProof/>
        </w:rPr>
        <w:drawing>
          <wp:inline distT="0" distB="0" distL="0" distR="0" wp14:anchorId="499646B4" wp14:editId="25234E45">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6723D683"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4E957B3"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6D64E62"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689F612"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1C1F9E0" w14:textId="289092D9"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r w:rsidR="00D83F3D">
        <w:rPr>
          <w:sz w:val="24"/>
          <w:szCs w:val="24"/>
        </w:rPr>
        <w:br w:type="page"/>
      </w:r>
    </w:p>
    <w:p w14:paraId="036B5495" w14:textId="77777777" w:rsidR="00D2771F" w:rsidRPr="00CA664C" w:rsidRDefault="00D2771F" w:rsidP="001C1052">
      <w:pPr>
        <w:jc w:val="both"/>
        <w:rPr>
          <w:sz w:val="24"/>
          <w:szCs w:val="24"/>
        </w:rPr>
      </w:pPr>
      <w:r w:rsidRPr="00CA664C">
        <w:rPr>
          <w:sz w:val="24"/>
          <w:szCs w:val="24"/>
        </w:rPr>
        <w:lastRenderedPageBreak/>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7987E0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0284264" w14:textId="77777777" w:rsidR="00D2771F" w:rsidRPr="00B732A4" w:rsidRDefault="00D2771F" w:rsidP="001C1052">
      <w:pPr>
        <w:pStyle w:val="Heading2"/>
        <w:jc w:val="both"/>
        <w:rPr>
          <w:color w:val="011947"/>
        </w:rPr>
      </w:pPr>
      <w:r w:rsidRPr="00B732A4">
        <w:rPr>
          <w:color w:val="011947"/>
        </w:rPr>
        <w:t>Commitment to Children and Young People</w:t>
      </w:r>
    </w:p>
    <w:p w14:paraId="6387BA5C"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690558ED"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D315F75"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AF3330A" w14:textId="77777777" w:rsidTr="00AE03E2">
        <w:trPr>
          <w:trHeight w:val="70"/>
          <w:tblHeader/>
        </w:trPr>
        <w:tc>
          <w:tcPr>
            <w:tcW w:w="9026" w:type="dxa"/>
          </w:tcPr>
          <w:p w14:paraId="29FA84FB" w14:textId="79129E4A" w:rsidR="00D83F3D" w:rsidRPr="00D83F3D" w:rsidRDefault="00D2771F" w:rsidP="00D83F3D">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D83F3D" w:rsidRPr="00D83F3D">
              <w:rPr>
                <w:rFonts w:cs="Arial"/>
                <w:bCs/>
              </w:rPr>
              <w:t xml:space="preserve">973874 – Deputy Director Strategic Recruitment and Payroll Operations </w:t>
            </w:r>
          </w:p>
          <w:p w14:paraId="0ACC5B37" w14:textId="77777777" w:rsidR="00D83F3D" w:rsidRPr="00D83F3D" w:rsidRDefault="00D83F3D" w:rsidP="00D83F3D">
            <w:pPr>
              <w:tabs>
                <w:tab w:val="left" w:pos="180"/>
              </w:tabs>
              <w:jc w:val="both"/>
              <w:rPr>
                <w:rFonts w:cs="Arial"/>
                <w:bCs/>
              </w:rPr>
            </w:pPr>
            <w:r w:rsidRPr="00D83F3D">
              <w:rPr>
                <w:rFonts w:cs="Arial"/>
                <w:bCs/>
              </w:rPr>
              <w:t xml:space="preserve">Request: </w:t>
            </w:r>
          </w:p>
          <w:p w14:paraId="2101BE6E" w14:textId="5CD41223" w:rsidR="00D2771F" w:rsidRPr="00E15432" w:rsidRDefault="00D83F3D" w:rsidP="00D83F3D">
            <w:pPr>
              <w:tabs>
                <w:tab w:val="left" w:pos="180"/>
              </w:tabs>
              <w:jc w:val="both"/>
              <w:rPr>
                <w:rFonts w:cs="Arial"/>
              </w:rPr>
            </w:pPr>
            <w:r w:rsidRPr="00D83F3D">
              <w:rPr>
                <w:rFonts w:cs="Arial"/>
                <w:bCs/>
              </w:rPr>
              <w:t>Date Duties and Selection Criteria Last Reviewed:  insert month/year and initial e.g. 05/17 PMG</w:t>
            </w:r>
          </w:p>
        </w:tc>
      </w:tr>
      <w:bookmarkEnd w:id="4"/>
    </w:tbl>
    <w:p w14:paraId="3EF9DF80"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BC61" w14:textId="77777777" w:rsidR="00D36735" w:rsidRDefault="00D36735" w:rsidP="0021185D">
      <w:pPr>
        <w:spacing w:after="0" w:line="240" w:lineRule="auto"/>
      </w:pPr>
      <w:r>
        <w:separator/>
      </w:r>
    </w:p>
    <w:p w14:paraId="0B44BD52" w14:textId="77777777" w:rsidR="00D36735" w:rsidRDefault="00D36735"/>
  </w:endnote>
  <w:endnote w:type="continuationSeparator" w:id="0">
    <w:p w14:paraId="43A4D71A" w14:textId="77777777" w:rsidR="00D36735" w:rsidRDefault="00D36735" w:rsidP="0021185D">
      <w:pPr>
        <w:spacing w:after="0" w:line="240" w:lineRule="auto"/>
      </w:pPr>
      <w:r>
        <w:continuationSeparator/>
      </w:r>
    </w:p>
    <w:p w14:paraId="25DCC9F4" w14:textId="77777777" w:rsidR="00D36735" w:rsidRDefault="00D36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69D4"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5F5A330"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50E6"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E8F994E" wp14:editId="25F9119D">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32E5" w14:textId="77777777" w:rsidR="00D36735" w:rsidRDefault="00D36735" w:rsidP="0021185D">
      <w:pPr>
        <w:spacing w:after="0" w:line="240" w:lineRule="auto"/>
      </w:pPr>
      <w:r>
        <w:separator/>
      </w:r>
    </w:p>
    <w:p w14:paraId="339B490B" w14:textId="77777777" w:rsidR="00D36735" w:rsidRDefault="00D36735"/>
  </w:footnote>
  <w:footnote w:type="continuationSeparator" w:id="0">
    <w:p w14:paraId="358709A6" w14:textId="77777777" w:rsidR="00D36735" w:rsidRDefault="00D36735" w:rsidP="0021185D">
      <w:pPr>
        <w:spacing w:after="0" w:line="240" w:lineRule="auto"/>
      </w:pPr>
      <w:r>
        <w:continuationSeparator/>
      </w:r>
    </w:p>
    <w:p w14:paraId="188A0451" w14:textId="77777777" w:rsidR="00D36735" w:rsidRDefault="00D36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AA7F" w14:textId="77777777" w:rsidR="007773F9" w:rsidRDefault="007773F9" w:rsidP="00A26A93">
    <w:pPr>
      <w:pStyle w:val="IntroParagraph"/>
      <w:spacing w:before="0" w:after="0"/>
      <w:rPr>
        <w:noProof/>
      </w:rPr>
    </w:pPr>
  </w:p>
  <w:p w14:paraId="58858E78" w14:textId="77777777" w:rsidR="007773F9" w:rsidRDefault="007773F9" w:rsidP="00A26A93">
    <w:pPr>
      <w:pStyle w:val="IntroParagraph"/>
      <w:spacing w:before="0" w:after="0"/>
      <w:rPr>
        <w:noProof/>
      </w:rPr>
    </w:pPr>
  </w:p>
  <w:p w14:paraId="16B7849D"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3AEDE9FC" wp14:editId="543634AC">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7278C"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D5"/>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57FD5"/>
    <w:rsid w:val="0016296A"/>
    <w:rsid w:val="00163800"/>
    <w:rsid w:val="00167EA1"/>
    <w:rsid w:val="0017164A"/>
    <w:rsid w:val="001733FD"/>
    <w:rsid w:val="0019596D"/>
    <w:rsid w:val="001A3B3F"/>
    <w:rsid w:val="001A4CB2"/>
    <w:rsid w:val="001C071A"/>
    <w:rsid w:val="001C1052"/>
    <w:rsid w:val="001E7F11"/>
    <w:rsid w:val="00200C4A"/>
    <w:rsid w:val="00205BD9"/>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4A5"/>
    <w:rsid w:val="00314A9E"/>
    <w:rsid w:val="00315A37"/>
    <w:rsid w:val="00323648"/>
    <w:rsid w:val="003316DF"/>
    <w:rsid w:val="00334D9C"/>
    <w:rsid w:val="00335740"/>
    <w:rsid w:val="00350EB8"/>
    <w:rsid w:val="00356782"/>
    <w:rsid w:val="00394B1B"/>
    <w:rsid w:val="00395538"/>
    <w:rsid w:val="003A536B"/>
    <w:rsid w:val="003A66C0"/>
    <w:rsid w:val="003B4B23"/>
    <w:rsid w:val="003D675E"/>
    <w:rsid w:val="003E15CA"/>
    <w:rsid w:val="0040727E"/>
    <w:rsid w:val="0042558A"/>
    <w:rsid w:val="0042594C"/>
    <w:rsid w:val="00430343"/>
    <w:rsid w:val="0044588C"/>
    <w:rsid w:val="004561FC"/>
    <w:rsid w:val="004609BB"/>
    <w:rsid w:val="004C277B"/>
    <w:rsid w:val="004C4F86"/>
    <w:rsid w:val="004D1FC2"/>
    <w:rsid w:val="004D2F28"/>
    <w:rsid w:val="004D4610"/>
    <w:rsid w:val="004D7A71"/>
    <w:rsid w:val="005066D4"/>
    <w:rsid w:val="00515EB4"/>
    <w:rsid w:val="00545C6D"/>
    <w:rsid w:val="00546B9E"/>
    <w:rsid w:val="00553139"/>
    <w:rsid w:val="005648D3"/>
    <w:rsid w:val="00571853"/>
    <w:rsid w:val="0057794A"/>
    <w:rsid w:val="005809C1"/>
    <w:rsid w:val="005816FC"/>
    <w:rsid w:val="005836DC"/>
    <w:rsid w:val="0058395F"/>
    <w:rsid w:val="00585028"/>
    <w:rsid w:val="005C04A1"/>
    <w:rsid w:val="005C26ED"/>
    <w:rsid w:val="005E5F72"/>
    <w:rsid w:val="005F0AB1"/>
    <w:rsid w:val="00611319"/>
    <w:rsid w:val="00611AD3"/>
    <w:rsid w:val="00620233"/>
    <w:rsid w:val="006458C0"/>
    <w:rsid w:val="00680938"/>
    <w:rsid w:val="00695DC1"/>
    <w:rsid w:val="00697DE2"/>
    <w:rsid w:val="006C2F21"/>
    <w:rsid w:val="006D4872"/>
    <w:rsid w:val="006D7008"/>
    <w:rsid w:val="006D7169"/>
    <w:rsid w:val="006E7034"/>
    <w:rsid w:val="006F74D9"/>
    <w:rsid w:val="00716D09"/>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2986"/>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D32FE"/>
    <w:rsid w:val="00CE3DB6"/>
    <w:rsid w:val="00CF1D18"/>
    <w:rsid w:val="00D06C44"/>
    <w:rsid w:val="00D21B73"/>
    <w:rsid w:val="00D26002"/>
    <w:rsid w:val="00D2771F"/>
    <w:rsid w:val="00D36735"/>
    <w:rsid w:val="00D377F8"/>
    <w:rsid w:val="00D42731"/>
    <w:rsid w:val="00D44AA7"/>
    <w:rsid w:val="00D5450E"/>
    <w:rsid w:val="00D603EF"/>
    <w:rsid w:val="00D70A45"/>
    <w:rsid w:val="00D82155"/>
    <w:rsid w:val="00D83F3D"/>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A5A01"/>
    <w:rsid w:val="00EC7BED"/>
    <w:rsid w:val="00ED0D57"/>
    <w:rsid w:val="00EE2CB4"/>
    <w:rsid w:val="00EF0022"/>
    <w:rsid w:val="00F000B3"/>
    <w:rsid w:val="00F00402"/>
    <w:rsid w:val="00F00C5A"/>
    <w:rsid w:val="00F24979"/>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4AC8"/>
  <w15:chartTrackingRefBased/>
  <w15:docId w15:val="{21F2390A-A2CC-4C23-8E53-2945367D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A270E073664BC4BC4B644BD0628013"/>
        <w:category>
          <w:name w:val="General"/>
          <w:gallery w:val="placeholder"/>
        </w:category>
        <w:types>
          <w:type w:val="bbPlcHdr"/>
        </w:types>
        <w:behaviors>
          <w:behavior w:val="content"/>
        </w:behaviors>
        <w:guid w:val="{D1ACCC89-4414-46FF-9E2F-3C74BBEF4207}"/>
      </w:docPartPr>
      <w:docPartBody>
        <w:p w:rsidR="00000000" w:rsidRDefault="00000000">
          <w:pPr>
            <w:pStyle w:val="41A270E073664BC4BC4B644BD0628013"/>
          </w:pPr>
          <w:r w:rsidRPr="00370966">
            <w:rPr>
              <w:rStyle w:val="PlaceholderText"/>
            </w:rPr>
            <w:t>[Title]</w:t>
          </w:r>
        </w:p>
      </w:docPartBody>
    </w:docPart>
    <w:docPart>
      <w:docPartPr>
        <w:name w:val="62F72E696DD0480FBA9C941FF1F756C0"/>
        <w:category>
          <w:name w:val="General"/>
          <w:gallery w:val="placeholder"/>
        </w:category>
        <w:types>
          <w:type w:val="bbPlcHdr"/>
        </w:types>
        <w:behaviors>
          <w:behavior w:val="content"/>
        </w:behaviors>
        <w:guid w:val="{30E19678-0B91-49DB-A5DD-15B5D1F71D11}"/>
      </w:docPartPr>
      <w:docPartBody>
        <w:p w:rsidR="00000000" w:rsidRDefault="00000000">
          <w:pPr>
            <w:pStyle w:val="62F72E696DD0480FBA9C941FF1F756C0"/>
          </w:pPr>
          <w:r w:rsidRPr="004D2F28">
            <w:rPr>
              <w:rStyle w:val="PlaceholderText"/>
              <w:color w:val="000000" w:themeColor="text1"/>
            </w:rPr>
            <w:t>Choose an item.</w:t>
          </w:r>
        </w:p>
      </w:docPartBody>
    </w:docPart>
    <w:docPart>
      <w:docPartPr>
        <w:name w:val="CFCA6AE7F36846E394475E906FF7B88E"/>
        <w:category>
          <w:name w:val="General"/>
          <w:gallery w:val="placeholder"/>
        </w:category>
        <w:types>
          <w:type w:val="bbPlcHdr"/>
        </w:types>
        <w:behaviors>
          <w:behavior w:val="content"/>
        </w:behaviors>
        <w:guid w:val="{AFDC8A5F-B658-4B53-A42D-5AC1BCD8F558}"/>
      </w:docPartPr>
      <w:docPartBody>
        <w:p w:rsidR="00000000" w:rsidRDefault="00000000">
          <w:pPr>
            <w:pStyle w:val="CFCA6AE7F36846E394475E906FF7B88E"/>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9D"/>
    <w:rsid w:val="006F74D9"/>
    <w:rsid w:val="00E32534"/>
    <w:rsid w:val="00E97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1A270E073664BC4BC4B644BD0628013">
    <w:name w:val="41A270E073664BC4BC4B644BD0628013"/>
  </w:style>
  <w:style w:type="paragraph" w:customStyle="1" w:styleId="62F72E696DD0480FBA9C941FF1F756C0">
    <w:name w:val="62F72E696DD0480FBA9C941FF1F756C0"/>
  </w:style>
  <w:style w:type="paragraph" w:customStyle="1" w:styleId="CFCA6AE7F36846E394475E906FF7B88E">
    <w:name w:val="CFCA6AE7F36846E394475E906FF7B88E"/>
  </w:style>
  <w:style w:type="paragraph" w:customStyle="1" w:styleId="2CE01D6160F34891B58F3BFE55B2FCD7">
    <w:name w:val="2CE01D6160F34891B58F3BFE55B2FCD7"/>
  </w:style>
  <w:style w:type="paragraph" w:customStyle="1" w:styleId="FA14907CE5B64E3A93FF35CA819CDA72">
    <w:name w:val="FA14907CE5B64E3A93FF35CA819CDA72"/>
  </w:style>
  <w:style w:type="paragraph" w:customStyle="1" w:styleId="409E3F7842CE4170A567F2FDD360671E">
    <w:name w:val="409E3F7842CE4170A567F2FDD360671E"/>
  </w:style>
  <w:style w:type="paragraph" w:customStyle="1" w:styleId="D9CEE6B48F1B44E290C3DD1D9961DFC2">
    <w:name w:val="D9CEE6B48F1B44E290C3DD1D9961D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7</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Principal</dc:title>
  <dc:subject/>
  <dc:creator>Lovell, Bradie</dc:creator>
  <cp:keywords/>
  <dc:description/>
  <cp:lastModifiedBy>Lovell, Bradie</cp:lastModifiedBy>
  <cp:revision>17</cp:revision>
  <cp:lastPrinted>2025-05-05T22:37:00Z</cp:lastPrinted>
  <dcterms:created xsi:type="dcterms:W3CDTF">2025-05-05T22:29:00Z</dcterms:created>
  <dcterms:modified xsi:type="dcterms:W3CDTF">2025-05-05T22:37:00Z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