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EFF5" w14:textId="44B02885" w:rsidR="009D6E8A" w:rsidRPr="00EB50DB" w:rsidRDefault="00F0384C" w:rsidP="00493301">
      <w:pPr>
        <w:pStyle w:val="Heading1-Numbered"/>
        <w:numPr>
          <w:ilvl w:val="0"/>
          <w:numId w:val="0"/>
        </w:numPr>
        <w:spacing w:before="0" w:after="120" w:line="288" w:lineRule="auto"/>
        <w:ind w:left="432" w:hanging="432"/>
        <w:jc w:val="both"/>
        <w:rPr>
          <w:sz w:val="48"/>
          <w:szCs w:val="44"/>
        </w:rPr>
      </w:pPr>
      <w:r>
        <w:rPr>
          <w:sz w:val="48"/>
          <w:szCs w:val="44"/>
        </w:rPr>
        <w:t xml:space="preserve"> </w:t>
      </w:r>
      <w:sdt>
        <w:sdtPr>
          <w:rPr>
            <w:sz w:val="48"/>
            <w:szCs w:val="44"/>
          </w:rPr>
          <w:alias w:val="Title"/>
          <w:tag w:val=""/>
          <w:id w:val="1716622775"/>
          <w:placeholder>
            <w:docPart w:val="7A936AB0D09547D78FC4ECB845A44680"/>
          </w:placeholder>
          <w:dataBinding w:prefixMappings="xmlns:ns0='http://purl.org/dc/elements/1.1/' xmlns:ns1='http://schemas.openxmlformats.org/package/2006/metadata/core-properties' " w:xpath="/ns1:coreProperties[1]/ns0:title[1]" w:storeItemID="{6C3C8BC8-F283-45AE-878A-BAB7291924A1}"/>
          <w:text/>
        </w:sdtPr>
        <w:sdtContent>
          <w:r w:rsidR="00D93FB8">
            <w:rPr>
              <w:sz w:val="48"/>
              <w:szCs w:val="44"/>
            </w:rPr>
            <w:t xml:space="preserve">Lead – </w:t>
          </w:r>
          <w:r w:rsidR="00D93FB8" w:rsidRPr="00EB50DB">
            <w:rPr>
              <w:sz w:val="48"/>
              <w:szCs w:val="44"/>
            </w:rPr>
            <w:t>Early Career Teacher Development</w:t>
          </w:r>
        </w:sdtContent>
      </w:sdt>
      <w:bookmarkStart w:id="0" w:name="_Toc503689211"/>
    </w:p>
    <w:tbl>
      <w:tblPr>
        <w:tblStyle w:val="DECYPReportTableStyle1"/>
        <w:tblW w:w="9692" w:type="dxa"/>
        <w:tblLook w:val="04A0" w:firstRow="1" w:lastRow="0" w:firstColumn="1" w:lastColumn="0" w:noHBand="0" w:noVBand="1"/>
      </w:tblPr>
      <w:tblGrid>
        <w:gridCol w:w="2090"/>
        <w:gridCol w:w="3710"/>
        <w:gridCol w:w="3892"/>
      </w:tblGrid>
      <w:tr w:rsidR="009D6E8A" w14:paraId="51F3BF9E" w14:textId="77777777" w:rsidTr="107234AB">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42435768" w14:textId="77777777" w:rsidR="009D6E8A" w:rsidRPr="0057614B" w:rsidRDefault="009D6E8A" w:rsidP="00493301">
            <w:pPr>
              <w:spacing w:after="120"/>
              <w:jc w:val="both"/>
              <w:rPr>
                <w:bCs/>
                <w:sz w:val="28"/>
                <w:szCs w:val="28"/>
              </w:rPr>
            </w:pPr>
            <w:r w:rsidRPr="00E8310E">
              <w:rPr>
                <w:color w:val="001947" w:themeColor="accent6"/>
                <w:sz w:val="28"/>
                <w:szCs w:val="28"/>
              </w:rPr>
              <w:t xml:space="preserve">STATEMENT OF DUTIES </w:t>
            </w:r>
          </w:p>
        </w:tc>
        <w:tc>
          <w:tcPr>
            <w:tcW w:w="4846" w:type="dxa"/>
          </w:tcPr>
          <w:p w14:paraId="2C7CFC9C" w14:textId="350F5421" w:rsidR="009D6E8A" w:rsidRPr="0057614B" w:rsidRDefault="00AF4C1E" w:rsidP="00493301">
            <w:pPr>
              <w:spacing w:after="120"/>
              <w:jc w:val="right"/>
              <w:rPr>
                <w:sz w:val="28"/>
                <w:szCs w:val="28"/>
              </w:rPr>
            </w:pPr>
            <w:r>
              <w:rPr>
                <w:color w:val="001947" w:themeColor="accent6"/>
                <w:sz w:val="28"/>
                <w:szCs w:val="28"/>
              </w:rPr>
              <w:t xml:space="preserve">may </w:t>
            </w:r>
            <w:r w:rsidR="00AF2EA2">
              <w:rPr>
                <w:color w:val="001947" w:themeColor="accent6"/>
                <w:sz w:val="28"/>
                <w:szCs w:val="28"/>
              </w:rPr>
              <w:t>2025</w:t>
            </w:r>
          </w:p>
        </w:tc>
      </w:tr>
      <w:tr w:rsidR="00D2771F" w14:paraId="7592A180" w14:textId="77777777" w:rsidTr="00A54C1A">
        <w:trPr>
          <w:trHeight w:val="385"/>
        </w:trPr>
        <w:tc>
          <w:tcPr>
            <w:tcW w:w="0" w:type="dxa"/>
            <w:vAlign w:val="center"/>
          </w:tcPr>
          <w:p w14:paraId="0F0AED2A" w14:textId="77777777" w:rsidR="00D2771F" w:rsidRPr="009D6E8A" w:rsidRDefault="00D2771F" w:rsidP="00493301">
            <w:pPr>
              <w:pStyle w:val="TableBodyText"/>
              <w:spacing w:after="120"/>
              <w:jc w:val="both"/>
            </w:pPr>
            <w:r w:rsidRPr="009D6E8A">
              <w:t>Number</w:t>
            </w:r>
          </w:p>
        </w:tc>
        <w:tc>
          <w:tcPr>
            <w:tcW w:w="0" w:type="dxa"/>
            <w:gridSpan w:val="2"/>
            <w:vAlign w:val="center"/>
          </w:tcPr>
          <w:p w14:paraId="313912CA" w14:textId="492BBF07" w:rsidR="00D2771F" w:rsidRPr="00930674" w:rsidRDefault="00242E44" w:rsidP="00493301">
            <w:pPr>
              <w:pStyle w:val="TableBodyText"/>
              <w:spacing w:after="120"/>
              <w:jc w:val="both"/>
              <w:rPr>
                <w:sz w:val="24"/>
                <w:szCs w:val="24"/>
              </w:rPr>
            </w:pPr>
            <w:r>
              <w:rPr>
                <w:rFonts w:eastAsia="Times New Roman" w:cs="Arial"/>
                <w:bCs/>
                <w:sz w:val="24"/>
                <w:szCs w:val="24"/>
              </w:rPr>
              <w:t>977201</w:t>
            </w:r>
          </w:p>
        </w:tc>
      </w:tr>
      <w:tr w:rsidR="00D2771F" w14:paraId="0888ACB4" w14:textId="77777777" w:rsidTr="00A54C1A">
        <w:trPr>
          <w:cnfStyle w:val="000000010000" w:firstRow="0" w:lastRow="0" w:firstColumn="0" w:lastColumn="0" w:oddVBand="0" w:evenVBand="0" w:oddHBand="0" w:evenHBand="1" w:firstRowFirstColumn="0" w:firstRowLastColumn="0" w:lastRowFirstColumn="0" w:lastRowLastColumn="0"/>
          <w:trHeight w:val="362"/>
        </w:trPr>
        <w:tc>
          <w:tcPr>
            <w:tcW w:w="0" w:type="dxa"/>
            <w:vAlign w:val="center"/>
          </w:tcPr>
          <w:p w14:paraId="154AAEB4" w14:textId="77777777" w:rsidR="00D2771F" w:rsidRPr="009D6E8A" w:rsidRDefault="00D2771F" w:rsidP="00493301">
            <w:pPr>
              <w:pStyle w:val="TableBodyText"/>
              <w:spacing w:after="120"/>
              <w:jc w:val="both"/>
            </w:pPr>
            <w:r w:rsidRPr="009D6E8A">
              <w:t>Portfolio</w:t>
            </w:r>
          </w:p>
        </w:tc>
        <w:tc>
          <w:tcPr>
            <w:tcW w:w="0" w:type="dxa"/>
            <w:gridSpan w:val="2"/>
            <w:vAlign w:val="center"/>
          </w:tcPr>
          <w:p w14:paraId="6D1CE4F6" w14:textId="53616DE9" w:rsidR="00D2771F" w:rsidRPr="00930674" w:rsidRDefault="005B6D42" w:rsidP="00493301">
            <w:pPr>
              <w:pStyle w:val="TableBodyText"/>
              <w:spacing w:after="120"/>
              <w:jc w:val="both"/>
              <w:rPr>
                <w:sz w:val="24"/>
                <w:szCs w:val="24"/>
              </w:rPr>
            </w:pPr>
            <w:r w:rsidRPr="00930674">
              <w:rPr>
                <w:rFonts w:eastAsia="Times New Roman" w:cs="Arial"/>
                <w:bCs/>
                <w:sz w:val="24"/>
                <w:szCs w:val="24"/>
              </w:rPr>
              <w:t xml:space="preserve">People </w:t>
            </w:r>
            <w:r>
              <w:rPr>
                <w:rFonts w:eastAsia="Times New Roman" w:cs="Arial"/>
                <w:bCs/>
                <w:sz w:val="24"/>
                <w:szCs w:val="24"/>
              </w:rPr>
              <w:t>and Culture</w:t>
            </w:r>
          </w:p>
        </w:tc>
      </w:tr>
      <w:tr w:rsidR="00D2771F" w14:paraId="05153A35" w14:textId="77777777" w:rsidTr="00A54C1A">
        <w:trPr>
          <w:trHeight w:val="385"/>
        </w:trPr>
        <w:tc>
          <w:tcPr>
            <w:tcW w:w="0" w:type="dxa"/>
            <w:vAlign w:val="center"/>
          </w:tcPr>
          <w:p w14:paraId="7E562843" w14:textId="77777777" w:rsidR="00D2771F" w:rsidRPr="009D6E8A" w:rsidRDefault="00D2771F" w:rsidP="00493301">
            <w:pPr>
              <w:pStyle w:val="TableBodyText"/>
              <w:spacing w:after="120"/>
              <w:jc w:val="both"/>
            </w:pPr>
            <w:r w:rsidRPr="009D6E8A">
              <w:t>Branch</w:t>
            </w:r>
          </w:p>
        </w:tc>
        <w:tc>
          <w:tcPr>
            <w:tcW w:w="0" w:type="dxa"/>
            <w:gridSpan w:val="2"/>
            <w:vAlign w:val="center"/>
          </w:tcPr>
          <w:p w14:paraId="4A539F5B" w14:textId="4D684083" w:rsidR="00D2771F" w:rsidRPr="00930674" w:rsidRDefault="00930674" w:rsidP="00493301">
            <w:pPr>
              <w:pStyle w:val="TableBodyText"/>
              <w:spacing w:after="120"/>
              <w:jc w:val="both"/>
              <w:rPr>
                <w:sz w:val="24"/>
                <w:szCs w:val="24"/>
              </w:rPr>
            </w:pPr>
            <w:r w:rsidRPr="00930674">
              <w:rPr>
                <w:rFonts w:eastAsia="Times New Roman" w:cs="Arial"/>
                <w:bCs/>
                <w:sz w:val="24"/>
                <w:szCs w:val="24"/>
              </w:rPr>
              <w:t>People Capability and Development</w:t>
            </w:r>
          </w:p>
        </w:tc>
      </w:tr>
      <w:tr w:rsidR="00D2771F" w14:paraId="016D5BB0" w14:textId="77777777" w:rsidTr="00A54C1A">
        <w:trPr>
          <w:cnfStyle w:val="000000010000" w:firstRow="0" w:lastRow="0" w:firstColumn="0" w:lastColumn="0" w:oddVBand="0" w:evenVBand="0" w:oddHBand="0" w:evenHBand="1" w:firstRowFirstColumn="0" w:firstRowLastColumn="0" w:lastRowFirstColumn="0" w:lastRowLastColumn="0"/>
          <w:trHeight w:val="385"/>
        </w:trPr>
        <w:tc>
          <w:tcPr>
            <w:tcW w:w="0" w:type="dxa"/>
            <w:vAlign w:val="center"/>
          </w:tcPr>
          <w:p w14:paraId="1A66B60F" w14:textId="77777777" w:rsidR="00D2771F" w:rsidRPr="009D6E8A" w:rsidRDefault="00D2771F" w:rsidP="00493301">
            <w:pPr>
              <w:pStyle w:val="TableBodyText"/>
              <w:spacing w:after="120"/>
              <w:jc w:val="both"/>
            </w:pPr>
            <w:r w:rsidRPr="009D6E8A">
              <w:t>Section/Unit/School</w:t>
            </w:r>
          </w:p>
        </w:tc>
        <w:tc>
          <w:tcPr>
            <w:tcW w:w="0" w:type="dxa"/>
            <w:gridSpan w:val="2"/>
            <w:vAlign w:val="center"/>
          </w:tcPr>
          <w:p w14:paraId="716316C4" w14:textId="5BC26413" w:rsidR="00D2771F" w:rsidRPr="00930674" w:rsidRDefault="00896F95" w:rsidP="00493301">
            <w:pPr>
              <w:pStyle w:val="TableBodyText"/>
              <w:spacing w:after="120"/>
              <w:jc w:val="both"/>
              <w:rPr>
                <w:sz w:val="24"/>
                <w:szCs w:val="24"/>
              </w:rPr>
            </w:pPr>
            <w:r>
              <w:rPr>
                <w:rFonts w:eastAsia="Times New Roman" w:cs="Arial"/>
                <w:bCs/>
                <w:sz w:val="24"/>
                <w:szCs w:val="24"/>
              </w:rPr>
              <w:t>Workforce Strategy</w:t>
            </w:r>
          </w:p>
        </w:tc>
      </w:tr>
      <w:tr w:rsidR="00D2771F" w14:paraId="5F26256E" w14:textId="77777777" w:rsidTr="00A54C1A">
        <w:trPr>
          <w:trHeight w:val="362"/>
        </w:trPr>
        <w:tc>
          <w:tcPr>
            <w:tcW w:w="0" w:type="dxa"/>
            <w:vAlign w:val="center"/>
          </w:tcPr>
          <w:p w14:paraId="5B63136D" w14:textId="77777777" w:rsidR="00D2771F" w:rsidRPr="009D6E8A" w:rsidRDefault="00D2771F" w:rsidP="00493301">
            <w:pPr>
              <w:pStyle w:val="TableBodyText"/>
              <w:spacing w:after="120"/>
              <w:jc w:val="both"/>
            </w:pPr>
            <w:r w:rsidRPr="009D6E8A">
              <w:t>Supervisor</w:t>
            </w:r>
          </w:p>
        </w:tc>
        <w:tc>
          <w:tcPr>
            <w:tcW w:w="0" w:type="dxa"/>
            <w:gridSpan w:val="2"/>
            <w:vAlign w:val="center"/>
          </w:tcPr>
          <w:p w14:paraId="02ED280D" w14:textId="4B862456" w:rsidR="00D2771F" w:rsidRPr="00930674" w:rsidRDefault="00930674" w:rsidP="00493301">
            <w:pPr>
              <w:pStyle w:val="TableBodyText"/>
              <w:spacing w:after="120"/>
              <w:jc w:val="both"/>
              <w:rPr>
                <w:sz w:val="24"/>
                <w:szCs w:val="24"/>
              </w:rPr>
            </w:pPr>
            <w:r w:rsidRPr="107234AB">
              <w:rPr>
                <w:rFonts w:eastAsia="Times New Roman" w:cs="Arial"/>
                <w:sz w:val="24"/>
                <w:szCs w:val="24"/>
              </w:rPr>
              <w:t>Manager</w:t>
            </w:r>
            <w:r w:rsidR="51B0A410" w:rsidRPr="107234AB">
              <w:rPr>
                <w:rFonts w:eastAsia="Times New Roman" w:cs="Arial"/>
                <w:sz w:val="24"/>
                <w:szCs w:val="24"/>
              </w:rPr>
              <w:t xml:space="preserve"> –</w:t>
            </w:r>
            <w:r w:rsidRPr="107234AB">
              <w:rPr>
                <w:rFonts w:eastAsia="Times New Roman" w:cs="Arial"/>
                <w:sz w:val="24"/>
                <w:szCs w:val="24"/>
              </w:rPr>
              <w:t xml:space="preserve"> </w:t>
            </w:r>
            <w:r w:rsidR="1BB9F1C4" w:rsidRPr="107234AB">
              <w:rPr>
                <w:rFonts w:eastAsia="Times New Roman" w:cs="Arial"/>
                <w:sz w:val="24"/>
                <w:szCs w:val="24"/>
              </w:rPr>
              <w:t>Career Pathways and Development</w:t>
            </w:r>
          </w:p>
        </w:tc>
      </w:tr>
      <w:tr w:rsidR="00D2771F" w14:paraId="7F9ECB2A" w14:textId="77777777" w:rsidTr="00A54C1A">
        <w:trPr>
          <w:cnfStyle w:val="000000010000" w:firstRow="0" w:lastRow="0" w:firstColumn="0" w:lastColumn="0" w:oddVBand="0" w:evenVBand="0" w:oddHBand="0" w:evenHBand="1" w:firstRowFirstColumn="0" w:firstRowLastColumn="0" w:lastRowFirstColumn="0" w:lastRowLastColumn="0"/>
          <w:trHeight w:val="385"/>
        </w:trPr>
        <w:tc>
          <w:tcPr>
            <w:tcW w:w="0" w:type="dxa"/>
            <w:vAlign w:val="center"/>
          </w:tcPr>
          <w:p w14:paraId="5576DB55" w14:textId="77777777" w:rsidR="00D2771F" w:rsidRPr="009D6E8A" w:rsidRDefault="00D2771F" w:rsidP="00493301">
            <w:pPr>
              <w:pStyle w:val="TableBodyText"/>
              <w:spacing w:after="120"/>
              <w:jc w:val="both"/>
            </w:pPr>
            <w:r w:rsidRPr="009D6E8A">
              <w:t>Award/Agreement</w:t>
            </w:r>
          </w:p>
        </w:tc>
        <w:tc>
          <w:tcPr>
            <w:tcW w:w="0" w:type="dxa"/>
            <w:gridSpan w:val="2"/>
            <w:vAlign w:val="center"/>
          </w:tcPr>
          <w:sdt>
            <w:sdtPr>
              <w:rPr>
                <w:rFonts w:eastAsia="Times New Roman" w:cs="Arial"/>
                <w:sz w:val="24"/>
                <w:szCs w:val="24"/>
              </w:rPr>
              <w:id w:val="1431852964"/>
              <w:placeholder>
                <w:docPart w:val="3533D05CC8C44C0CACCF58CE1ADB6985"/>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4BC92BB6" w14:textId="0AD7E891" w:rsidR="00D2771F" w:rsidRPr="00930674" w:rsidRDefault="00AF2EA2" w:rsidP="00493301">
                <w:pPr>
                  <w:pStyle w:val="TableBodyText"/>
                  <w:spacing w:after="120"/>
                  <w:jc w:val="both"/>
                  <w:rPr>
                    <w:sz w:val="24"/>
                    <w:szCs w:val="24"/>
                  </w:rPr>
                </w:pPr>
                <w:r>
                  <w:rPr>
                    <w:rFonts w:eastAsia="Times New Roman" w:cs="Arial"/>
                    <w:bCs/>
                    <w:sz w:val="24"/>
                    <w:szCs w:val="24"/>
                  </w:rPr>
                  <w:t>Tasmanian State Service Award</w:t>
                </w:r>
              </w:p>
            </w:sdtContent>
          </w:sdt>
        </w:tc>
      </w:tr>
      <w:tr w:rsidR="00D2771F" w14:paraId="52FF4F4E" w14:textId="77777777" w:rsidTr="00A54C1A">
        <w:trPr>
          <w:trHeight w:val="362"/>
        </w:trPr>
        <w:tc>
          <w:tcPr>
            <w:tcW w:w="0" w:type="dxa"/>
            <w:vAlign w:val="center"/>
          </w:tcPr>
          <w:p w14:paraId="09E51999" w14:textId="77777777" w:rsidR="00D2771F" w:rsidRPr="009D6E8A" w:rsidRDefault="00D2771F" w:rsidP="00493301">
            <w:pPr>
              <w:pStyle w:val="TableBodyText"/>
              <w:spacing w:after="120"/>
              <w:jc w:val="both"/>
            </w:pPr>
            <w:r w:rsidRPr="009D6E8A">
              <w:t>Classification</w:t>
            </w:r>
          </w:p>
        </w:tc>
        <w:tc>
          <w:tcPr>
            <w:tcW w:w="0" w:type="dxa"/>
            <w:gridSpan w:val="2"/>
            <w:vAlign w:val="center"/>
          </w:tcPr>
          <w:p w14:paraId="3513C87E" w14:textId="6B4B3918" w:rsidR="00D2771F" w:rsidRPr="00930674" w:rsidRDefault="00AF2EA2" w:rsidP="00493301">
            <w:pPr>
              <w:pStyle w:val="TableBodyText"/>
              <w:spacing w:after="120"/>
              <w:jc w:val="both"/>
              <w:rPr>
                <w:sz w:val="24"/>
                <w:szCs w:val="24"/>
              </w:rPr>
            </w:pPr>
            <w:r>
              <w:rPr>
                <w:rFonts w:eastAsia="Times New Roman" w:cs="Arial"/>
                <w:bCs/>
                <w:sz w:val="24"/>
                <w:szCs w:val="24"/>
              </w:rPr>
              <w:t>General Stream, Band 7</w:t>
            </w:r>
          </w:p>
        </w:tc>
      </w:tr>
      <w:tr w:rsidR="004C4F86" w14:paraId="19C4CFE1" w14:textId="77777777" w:rsidTr="00A54C1A">
        <w:trPr>
          <w:cnfStyle w:val="000000010000" w:firstRow="0" w:lastRow="0" w:firstColumn="0" w:lastColumn="0" w:oddVBand="0" w:evenVBand="0" w:oddHBand="0" w:evenHBand="1" w:firstRowFirstColumn="0" w:firstRowLastColumn="0" w:lastRowFirstColumn="0" w:lastRowLastColumn="0"/>
          <w:trHeight w:val="771"/>
        </w:trPr>
        <w:tc>
          <w:tcPr>
            <w:tcW w:w="0" w:type="dxa"/>
          </w:tcPr>
          <w:p w14:paraId="279252C2" w14:textId="77777777" w:rsidR="009D6E8A" w:rsidRPr="009D6E8A" w:rsidRDefault="009D6E8A" w:rsidP="00493301">
            <w:pPr>
              <w:pStyle w:val="TableBodyText"/>
              <w:spacing w:after="120"/>
              <w:jc w:val="both"/>
            </w:pPr>
            <w:r w:rsidRPr="009D6E8A">
              <w:t>Employment Conditions</w:t>
            </w:r>
          </w:p>
        </w:tc>
        <w:tc>
          <w:tcPr>
            <w:tcW w:w="0" w:type="dxa"/>
            <w:gridSpan w:val="2"/>
          </w:tcPr>
          <w:p w14:paraId="337D93C6" w14:textId="22B4E39C" w:rsidR="00BE1A22" w:rsidRPr="00930674" w:rsidRDefault="00000000" w:rsidP="00493301">
            <w:pPr>
              <w:spacing w:after="120"/>
              <w:jc w:val="both"/>
              <w:rPr>
                <w:rStyle w:val="PlaceholderText"/>
                <w:rFonts w:cstheme="minorBidi"/>
                <w:color w:val="auto"/>
                <w:sz w:val="24"/>
                <w:szCs w:val="24"/>
              </w:rPr>
            </w:pPr>
            <w:sdt>
              <w:sdtPr>
                <w:rPr>
                  <w:rStyle w:val="PlaceholderText"/>
                  <w:color w:val="auto"/>
                  <w:sz w:val="24"/>
                  <w:szCs w:val="24"/>
                </w:rPr>
                <w:id w:val="86980238"/>
                <w:placeholder>
                  <w:docPart w:val="52F8EDBC737945C2984BFFC672B132A3"/>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comboBox>
              </w:sdtPr>
              <w:sdtContent>
                <w:r w:rsidR="003A6BEF">
                  <w:rPr>
                    <w:rStyle w:val="PlaceholderText"/>
                    <w:color w:val="auto"/>
                    <w:sz w:val="24"/>
                    <w:szCs w:val="24"/>
                  </w:rPr>
                  <w:t>Permanent/Fixed-term, Full-time/Part-time</w:t>
                </w:r>
              </w:sdtContent>
            </w:sdt>
          </w:p>
          <w:p w14:paraId="716C53C9" w14:textId="0ED74A11" w:rsidR="00CF1619" w:rsidRPr="00930674" w:rsidRDefault="00930674" w:rsidP="00493301">
            <w:pPr>
              <w:spacing w:after="120"/>
              <w:jc w:val="both"/>
              <w:rPr>
                <w:rFonts w:eastAsia="Times New Roman" w:cs="Arial"/>
                <w:sz w:val="24"/>
                <w:szCs w:val="24"/>
              </w:rPr>
            </w:pPr>
            <w:r w:rsidRPr="00930674">
              <w:rPr>
                <w:rFonts w:eastAsia="Times New Roman" w:cs="Arial"/>
                <w:sz w:val="24"/>
                <w:szCs w:val="24"/>
              </w:rPr>
              <w:t xml:space="preserve">73.5 hours per fortnight, 52 weeks per year including </w:t>
            </w:r>
            <w:r w:rsidR="00C92AA0">
              <w:rPr>
                <w:rFonts w:eastAsia="Times New Roman" w:cs="Arial"/>
                <w:sz w:val="24"/>
                <w:szCs w:val="24"/>
              </w:rPr>
              <w:t>four</w:t>
            </w:r>
            <w:r w:rsidRPr="00930674">
              <w:rPr>
                <w:rFonts w:eastAsia="Times New Roman" w:cs="Arial"/>
                <w:sz w:val="24"/>
                <w:szCs w:val="24"/>
              </w:rPr>
              <w:t xml:space="preserve"> weeks annual leave.</w:t>
            </w:r>
          </w:p>
          <w:p w14:paraId="739AEEB7" w14:textId="797180DD" w:rsidR="00930674" w:rsidRPr="00930674" w:rsidRDefault="00930674" w:rsidP="00493301">
            <w:pPr>
              <w:spacing w:after="120"/>
              <w:jc w:val="both"/>
              <w:rPr>
                <w:rFonts w:eastAsia="Times New Roman" w:cs="Arial"/>
                <w:sz w:val="24"/>
                <w:szCs w:val="24"/>
              </w:rPr>
            </w:pPr>
            <w:r w:rsidRPr="00930674">
              <w:rPr>
                <w:rFonts w:eastAsia="Times New Roman" w:cs="Arial"/>
                <w:sz w:val="24"/>
                <w:szCs w:val="24"/>
              </w:rPr>
              <w:t>Some intrastate travel is required.</w:t>
            </w:r>
          </w:p>
        </w:tc>
      </w:tr>
      <w:tr w:rsidR="00D2771F" w14:paraId="7688BE1F" w14:textId="77777777" w:rsidTr="00A54C1A">
        <w:trPr>
          <w:trHeight w:val="362"/>
        </w:trPr>
        <w:tc>
          <w:tcPr>
            <w:tcW w:w="0" w:type="dxa"/>
            <w:vAlign w:val="center"/>
          </w:tcPr>
          <w:p w14:paraId="2E67A5B5" w14:textId="77777777" w:rsidR="00D2771F" w:rsidRPr="009D6E8A" w:rsidRDefault="00D2771F" w:rsidP="00493301">
            <w:pPr>
              <w:pStyle w:val="TableBodyText"/>
              <w:spacing w:after="120"/>
              <w:jc w:val="both"/>
            </w:pPr>
            <w:r w:rsidRPr="009D6E8A">
              <w:t>Location</w:t>
            </w:r>
          </w:p>
        </w:tc>
        <w:tc>
          <w:tcPr>
            <w:tcW w:w="0" w:type="dxa"/>
            <w:gridSpan w:val="2"/>
            <w:vAlign w:val="center"/>
          </w:tcPr>
          <w:p w14:paraId="594CE8B8" w14:textId="33F0FA1B" w:rsidR="00D2771F" w:rsidRPr="00930674" w:rsidRDefault="00000000" w:rsidP="00493301">
            <w:pPr>
              <w:pStyle w:val="TableBodyText"/>
              <w:spacing w:after="120"/>
              <w:jc w:val="both"/>
              <w:rPr>
                <w:sz w:val="24"/>
                <w:szCs w:val="24"/>
              </w:rPr>
            </w:pPr>
            <w:sdt>
              <w:sdtPr>
                <w:rPr>
                  <w:rFonts w:eastAsia="Times New Roman"/>
                  <w:sz w:val="24"/>
                  <w:szCs w:val="24"/>
                </w:rPr>
                <w:id w:val="-787747809"/>
                <w:placeholder>
                  <w:docPart w:val="6BE59C48492A4D6DAC95AD949214E135"/>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930674" w:rsidRPr="00930674">
                  <w:rPr>
                    <w:rFonts w:eastAsia="Times New Roman"/>
                    <w:sz w:val="24"/>
                    <w:szCs w:val="24"/>
                  </w:rPr>
                  <w:t>South</w:t>
                </w:r>
              </w:sdtContent>
            </w:sdt>
            <w:r w:rsidR="008C241C" w:rsidRPr="00930674">
              <w:rPr>
                <w:rFonts w:eastAsia="Times New Roman"/>
                <w:sz w:val="24"/>
                <w:szCs w:val="24"/>
              </w:rPr>
              <w:t xml:space="preserve"> </w:t>
            </w:r>
          </w:p>
        </w:tc>
      </w:tr>
    </w:tbl>
    <w:p w14:paraId="19C3D451" w14:textId="77777777" w:rsidR="00D2771F" w:rsidRDefault="00D2771F" w:rsidP="00493301">
      <w:pPr>
        <w:pStyle w:val="Heading2"/>
        <w:spacing w:line="288" w:lineRule="auto"/>
        <w:jc w:val="both"/>
      </w:pPr>
      <w:r>
        <w:t>Context</w:t>
      </w:r>
    </w:p>
    <w:p w14:paraId="1EC2C643" w14:textId="0512D7FE" w:rsidR="00930674" w:rsidRPr="00930674" w:rsidRDefault="00930674" w:rsidP="00493301">
      <w:pPr>
        <w:jc w:val="both"/>
        <w:rPr>
          <w:sz w:val="24"/>
          <w:szCs w:val="24"/>
        </w:rPr>
      </w:pPr>
      <w:r w:rsidRPr="00930674">
        <w:rPr>
          <w:sz w:val="24"/>
          <w:szCs w:val="24"/>
        </w:rPr>
        <w:t xml:space="preserve">As part of the portfolio for services, </w:t>
      </w:r>
      <w:r w:rsidR="00396CE6">
        <w:rPr>
          <w:sz w:val="24"/>
          <w:szCs w:val="24"/>
        </w:rPr>
        <w:t>People and Culture</w:t>
      </w:r>
      <w:r w:rsidRPr="00930674">
        <w:rPr>
          <w:sz w:val="24"/>
          <w:szCs w:val="24"/>
        </w:rPr>
        <w:t>, People Capability and Development are committed to being a responsive, adaptive and values-based team that identifies, designs, brokers, and delivers development initiatives to build capabilities for a skilled and future ready workforce.</w:t>
      </w:r>
    </w:p>
    <w:p w14:paraId="1C7B2A63" w14:textId="77777777" w:rsidR="009D6E8A" w:rsidRPr="00190B67" w:rsidRDefault="009D6E8A" w:rsidP="00493301">
      <w:pPr>
        <w:pStyle w:val="Heading2"/>
        <w:spacing w:line="288" w:lineRule="auto"/>
        <w:jc w:val="both"/>
      </w:pPr>
      <w:r w:rsidRPr="00190B67">
        <w:t>Primary Purpose</w:t>
      </w:r>
    </w:p>
    <w:p w14:paraId="510E7159" w14:textId="05C571F3" w:rsidR="00930674" w:rsidRPr="00930674" w:rsidRDefault="00D93FB8" w:rsidP="00493301">
      <w:pPr>
        <w:jc w:val="both"/>
        <w:rPr>
          <w:sz w:val="24"/>
          <w:szCs w:val="24"/>
        </w:rPr>
      </w:pPr>
      <w:r>
        <w:rPr>
          <w:sz w:val="24"/>
          <w:szCs w:val="24"/>
        </w:rPr>
        <w:t xml:space="preserve">The </w:t>
      </w:r>
      <w:r w:rsidR="00B337E4">
        <w:rPr>
          <w:sz w:val="24"/>
          <w:szCs w:val="24"/>
        </w:rPr>
        <w:t>role</w:t>
      </w:r>
      <w:r>
        <w:rPr>
          <w:sz w:val="24"/>
          <w:szCs w:val="24"/>
        </w:rPr>
        <w:t xml:space="preserve"> will</w:t>
      </w:r>
      <w:r w:rsidR="00930674" w:rsidRPr="00930674">
        <w:rPr>
          <w:sz w:val="24"/>
          <w:szCs w:val="24"/>
        </w:rPr>
        <w:t xml:space="preserve"> provide leadership, direction and high-level </w:t>
      </w:r>
      <w:r w:rsidR="006D2DEC">
        <w:rPr>
          <w:sz w:val="24"/>
          <w:szCs w:val="24"/>
        </w:rPr>
        <w:t>guidance</w:t>
      </w:r>
      <w:r w:rsidR="006D2DEC" w:rsidRPr="00930674">
        <w:rPr>
          <w:sz w:val="24"/>
          <w:szCs w:val="24"/>
        </w:rPr>
        <w:t xml:space="preserve"> </w:t>
      </w:r>
      <w:r w:rsidR="00930674" w:rsidRPr="00930674">
        <w:rPr>
          <w:sz w:val="24"/>
          <w:szCs w:val="24"/>
        </w:rPr>
        <w:t xml:space="preserve">on initiatives relating to building </w:t>
      </w:r>
      <w:r w:rsidR="006D2DEC">
        <w:rPr>
          <w:sz w:val="24"/>
          <w:szCs w:val="24"/>
        </w:rPr>
        <w:t xml:space="preserve">the </w:t>
      </w:r>
      <w:r w:rsidR="00930674" w:rsidRPr="00930674">
        <w:rPr>
          <w:sz w:val="24"/>
          <w:szCs w:val="24"/>
        </w:rPr>
        <w:t>capability of the Department’s early career teacher (ECT) workforce</w:t>
      </w:r>
      <w:r w:rsidR="009A2521">
        <w:rPr>
          <w:sz w:val="24"/>
          <w:szCs w:val="24"/>
        </w:rPr>
        <w:t xml:space="preserve">. The </w:t>
      </w:r>
      <w:r w:rsidR="00B337E4">
        <w:rPr>
          <w:sz w:val="24"/>
          <w:szCs w:val="24"/>
        </w:rPr>
        <w:t>occupant</w:t>
      </w:r>
      <w:r w:rsidR="009A2521">
        <w:rPr>
          <w:sz w:val="24"/>
          <w:szCs w:val="24"/>
        </w:rPr>
        <w:t xml:space="preserve"> will </w:t>
      </w:r>
      <w:r w:rsidR="00A94F85">
        <w:rPr>
          <w:sz w:val="24"/>
          <w:szCs w:val="24"/>
        </w:rPr>
        <w:t>lead the development and review of</w:t>
      </w:r>
      <w:r w:rsidR="006D54CE">
        <w:rPr>
          <w:sz w:val="24"/>
          <w:szCs w:val="24"/>
        </w:rPr>
        <w:t xml:space="preserve"> initiatives to </w:t>
      </w:r>
      <w:r w:rsidR="00AE5582">
        <w:rPr>
          <w:sz w:val="24"/>
          <w:szCs w:val="24"/>
        </w:rPr>
        <w:t>support the professional development of</w:t>
      </w:r>
      <w:r w:rsidR="00930674" w:rsidRPr="00930674">
        <w:rPr>
          <w:sz w:val="24"/>
          <w:szCs w:val="24"/>
        </w:rPr>
        <w:t xml:space="preserve"> ECTs in the teaching profession by leading the</w:t>
      </w:r>
      <w:r w:rsidR="00CC16F5">
        <w:rPr>
          <w:sz w:val="24"/>
          <w:szCs w:val="24"/>
        </w:rPr>
        <w:t xml:space="preserve"> </w:t>
      </w:r>
      <w:r w:rsidR="00930674" w:rsidRPr="00930674">
        <w:rPr>
          <w:sz w:val="24"/>
          <w:szCs w:val="24"/>
        </w:rPr>
        <w:t>design and delivery of value-</w:t>
      </w:r>
      <w:r w:rsidR="00930674" w:rsidRPr="00930674">
        <w:rPr>
          <w:sz w:val="24"/>
          <w:szCs w:val="24"/>
        </w:rPr>
        <w:lastRenderedPageBreak/>
        <w:t>added resources, professional learning, mentoring and coaching training, and developing learning communities and peer networks.</w:t>
      </w:r>
    </w:p>
    <w:p w14:paraId="2CD9AC53" w14:textId="77777777" w:rsidR="009D6E8A" w:rsidRPr="00190B67" w:rsidRDefault="009D6E8A" w:rsidP="00493301">
      <w:pPr>
        <w:pStyle w:val="Heading2"/>
        <w:spacing w:before="120" w:line="288" w:lineRule="auto"/>
        <w:jc w:val="both"/>
        <w:rPr>
          <w:color w:val="011947"/>
        </w:rPr>
      </w:pPr>
      <w:r w:rsidRPr="00190B67">
        <w:rPr>
          <w:color w:val="011947"/>
        </w:rPr>
        <w:t>Level of Responsibility/Direction and Supervision</w:t>
      </w:r>
    </w:p>
    <w:p w14:paraId="79ECCF55" w14:textId="60525CE9" w:rsidR="00930674" w:rsidRPr="00930674" w:rsidRDefault="00C3240D" w:rsidP="00493301">
      <w:pPr>
        <w:jc w:val="both"/>
        <w:rPr>
          <w:sz w:val="24"/>
          <w:szCs w:val="24"/>
        </w:rPr>
      </w:pPr>
      <w:bookmarkStart w:id="1" w:name="_Hlk127543251"/>
      <w:r w:rsidRPr="107234AB">
        <w:rPr>
          <w:sz w:val="24"/>
          <w:szCs w:val="24"/>
        </w:rPr>
        <w:t xml:space="preserve">The </w:t>
      </w:r>
      <w:r w:rsidR="0071266E" w:rsidRPr="107234AB">
        <w:rPr>
          <w:sz w:val="24"/>
          <w:szCs w:val="24"/>
        </w:rPr>
        <w:t>occupant</w:t>
      </w:r>
      <w:r w:rsidRPr="107234AB">
        <w:rPr>
          <w:sz w:val="24"/>
          <w:szCs w:val="24"/>
        </w:rPr>
        <w:t xml:space="preserve"> will work autonomously under the broad direct</w:t>
      </w:r>
      <w:r w:rsidR="00802351" w:rsidRPr="107234AB">
        <w:rPr>
          <w:sz w:val="24"/>
          <w:szCs w:val="24"/>
        </w:rPr>
        <w:t>ion</w:t>
      </w:r>
      <w:r w:rsidRPr="107234AB">
        <w:rPr>
          <w:sz w:val="24"/>
          <w:szCs w:val="24"/>
        </w:rPr>
        <w:t xml:space="preserve"> of the </w:t>
      </w:r>
      <w:r w:rsidR="0071266E" w:rsidRPr="107234AB">
        <w:rPr>
          <w:sz w:val="24"/>
          <w:szCs w:val="24"/>
        </w:rPr>
        <w:t>supervisor</w:t>
      </w:r>
      <w:r w:rsidRPr="107234AB">
        <w:rPr>
          <w:sz w:val="24"/>
          <w:szCs w:val="24"/>
        </w:rPr>
        <w:t xml:space="preserve"> to </w:t>
      </w:r>
      <w:r w:rsidR="006D2DEC" w:rsidRPr="107234AB">
        <w:rPr>
          <w:sz w:val="24"/>
          <w:szCs w:val="24"/>
        </w:rPr>
        <w:t>provide</w:t>
      </w:r>
      <w:r w:rsidR="00930674" w:rsidRPr="107234AB">
        <w:rPr>
          <w:sz w:val="24"/>
          <w:szCs w:val="24"/>
        </w:rPr>
        <w:t xml:space="preserve"> leadership and high-level support to enable the successful delivery of initiatives and professional learning relating to the Department’s ECT workforce. </w:t>
      </w:r>
      <w:r w:rsidR="006D2DEC" w:rsidRPr="107234AB">
        <w:rPr>
          <w:sz w:val="24"/>
          <w:szCs w:val="24"/>
        </w:rPr>
        <w:t xml:space="preserve">To achieve this, the </w:t>
      </w:r>
      <w:r w:rsidR="009A76E3" w:rsidRPr="107234AB">
        <w:rPr>
          <w:sz w:val="24"/>
          <w:szCs w:val="24"/>
        </w:rPr>
        <w:t>occupant</w:t>
      </w:r>
      <w:r w:rsidR="006D2DEC" w:rsidRPr="107234AB">
        <w:rPr>
          <w:sz w:val="24"/>
          <w:szCs w:val="24"/>
        </w:rPr>
        <w:t xml:space="preserve"> will be r</w:t>
      </w:r>
      <w:r w:rsidR="00930674" w:rsidRPr="107234AB">
        <w:rPr>
          <w:sz w:val="24"/>
          <w:szCs w:val="24"/>
        </w:rPr>
        <w:t>equired to keep abreast of broader educational issues and trends that impact the work of the team and in line with state and national priorities.</w:t>
      </w:r>
    </w:p>
    <w:p w14:paraId="13D80E4E" w14:textId="77777777" w:rsidR="00D2771F" w:rsidRPr="00930674" w:rsidRDefault="00D2771F" w:rsidP="00493301">
      <w:pPr>
        <w:jc w:val="both"/>
        <w:rPr>
          <w:rFonts w:eastAsia="Times New Roman"/>
          <w:sz w:val="24"/>
          <w:szCs w:val="24"/>
        </w:rPr>
      </w:pPr>
      <w:r w:rsidRPr="0093067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62A97CA8" w14:textId="77777777" w:rsidR="00D2771F" w:rsidRPr="00611319" w:rsidRDefault="00D2771F" w:rsidP="00493301">
      <w:pPr>
        <w:jc w:val="both"/>
        <w:rPr>
          <w:rFonts w:eastAsia="Times New Roman"/>
          <w:sz w:val="24"/>
          <w:szCs w:val="24"/>
        </w:rPr>
      </w:pPr>
      <w:r w:rsidRPr="00930674">
        <w:rPr>
          <w:rFonts w:eastAsia="Times New Roman"/>
          <w:sz w:val="24"/>
          <w:szCs w:val="24"/>
        </w:rPr>
        <w:t>The occupant is responsible for complying with all Agency policies and procedures, including those relating to fraud</w:t>
      </w:r>
      <w:r w:rsidRPr="00611319">
        <w:rPr>
          <w:rFonts w:eastAsia="Times New Roman"/>
          <w:sz w:val="24"/>
          <w:szCs w:val="24"/>
        </w:rPr>
        <w:t xml:space="preserve">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1B202D53" w14:textId="48869541" w:rsidR="00D2771F" w:rsidRPr="00611319" w:rsidRDefault="00D2771F" w:rsidP="0049330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AC2068D" w14:textId="77777777" w:rsidR="001733FD" w:rsidRDefault="009D6E8A" w:rsidP="00493301">
      <w:pPr>
        <w:pStyle w:val="Heading2"/>
        <w:spacing w:line="288" w:lineRule="auto"/>
        <w:jc w:val="both"/>
        <w:rPr>
          <w:color w:val="011947"/>
        </w:rPr>
      </w:pPr>
      <w:r w:rsidRPr="00190B67">
        <w:rPr>
          <w:color w:val="011947"/>
        </w:rPr>
        <w:t>Primary Duties</w:t>
      </w:r>
    </w:p>
    <w:p w14:paraId="35C2A94E" w14:textId="77777777" w:rsidR="00D2771F" w:rsidRDefault="00D2771F" w:rsidP="00493301">
      <w:pPr>
        <w:jc w:val="both"/>
        <w:rPr>
          <w:rFonts w:eastAsia="Times New Roman"/>
          <w:color w:val="ED7D31"/>
          <w:sz w:val="24"/>
          <w:szCs w:val="20"/>
        </w:rPr>
      </w:pPr>
      <w:r>
        <w:rPr>
          <w:noProof/>
        </w:rPr>
        <mc:AlternateContent>
          <mc:Choice Requires="wps">
            <w:drawing>
              <wp:anchor distT="4294967295" distB="4294967295" distL="114300" distR="114300" simplePos="0" relativeHeight="251657216" behindDoc="0" locked="0" layoutInCell="1" allowOverlap="1" wp14:anchorId="2A580EDB" wp14:editId="0F3EA407">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3A5C0B"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44E8CD5" w14:textId="77777777" w:rsidR="00C83F11" w:rsidRDefault="00C83F11" w:rsidP="00493301">
      <w:pPr>
        <w:numPr>
          <w:ilvl w:val="0"/>
          <w:numId w:val="32"/>
        </w:numPr>
        <w:tabs>
          <w:tab w:val="num" w:pos="720"/>
        </w:tabs>
        <w:jc w:val="both"/>
        <w:rPr>
          <w:sz w:val="24"/>
          <w:szCs w:val="24"/>
        </w:rPr>
      </w:pPr>
      <w:r w:rsidRPr="00930674">
        <w:rPr>
          <w:sz w:val="24"/>
          <w:szCs w:val="24"/>
        </w:rPr>
        <w:t>Collaborate with relevant stakeholders and experts to lead, scope, plan, develop, broker, deliver and review a targeted and comprehensive suite of high-quality capability development offerings for ECTs that include professional learning, value-added resources, programs, learning communities and peer networks.</w:t>
      </w:r>
    </w:p>
    <w:p w14:paraId="13E267AB" w14:textId="4723B7E5" w:rsidR="003C23C1" w:rsidRPr="00930674" w:rsidRDefault="00FE7F24" w:rsidP="00493301">
      <w:pPr>
        <w:numPr>
          <w:ilvl w:val="0"/>
          <w:numId w:val="32"/>
        </w:numPr>
        <w:tabs>
          <w:tab w:val="num" w:pos="720"/>
        </w:tabs>
        <w:jc w:val="both"/>
        <w:rPr>
          <w:sz w:val="24"/>
          <w:szCs w:val="24"/>
        </w:rPr>
      </w:pPr>
      <w:r>
        <w:rPr>
          <w:sz w:val="24"/>
          <w:szCs w:val="24"/>
        </w:rPr>
        <w:t xml:space="preserve">Ensure </w:t>
      </w:r>
      <w:r w:rsidR="002F7839">
        <w:rPr>
          <w:sz w:val="24"/>
          <w:szCs w:val="24"/>
        </w:rPr>
        <w:t>initiatives</w:t>
      </w:r>
      <w:r w:rsidR="00474A4D">
        <w:rPr>
          <w:sz w:val="24"/>
          <w:szCs w:val="24"/>
        </w:rPr>
        <w:t xml:space="preserve"> are </w:t>
      </w:r>
      <w:r w:rsidR="002F7839">
        <w:rPr>
          <w:sz w:val="24"/>
          <w:szCs w:val="24"/>
        </w:rPr>
        <w:t xml:space="preserve">contemporary and </w:t>
      </w:r>
      <w:r w:rsidR="00346E49">
        <w:rPr>
          <w:sz w:val="24"/>
          <w:szCs w:val="24"/>
        </w:rPr>
        <w:t xml:space="preserve">aligned </w:t>
      </w:r>
      <w:r>
        <w:rPr>
          <w:sz w:val="24"/>
          <w:szCs w:val="24"/>
        </w:rPr>
        <w:t xml:space="preserve">with </w:t>
      </w:r>
      <w:r w:rsidR="003C23C1">
        <w:rPr>
          <w:sz w:val="24"/>
          <w:szCs w:val="24"/>
        </w:rPr>
        <w:t>Australian Professional Standards for Teaching</w:t>
      </w:r>
      <w:r w:rsidR="0067362B">
        <w:rPr>
          <w:sz w:val="24"/>
          <w:szCs w:val="24"/>
        </w:rPr>
        <w:t xml:space="preserve"> to assist ECTs </w:t>
      </w:r>
      <w:r w:rsidR="009D24A3">
        <w:rPr>
          <w:sz w:val="24"/>
          <w:szCs w:val="24"/>
        </w:rPr>
        <w:t xml:space="preserve">achieve </w:t>
      </w:r>
      <w:r w:rsidR="0030607E">
        <w:rPr>
          <w:sz w:val="24"/>
          <w:szCs w:val="24"/>
        </w:rPr>
        <w:t>proficient level</w:t>
      </w:r>
      <w:r w:rsidR="00940A8F">
        <w:rPr>
          <w:sz w:val="24"/>
          <w:szCs w:val="24"/>
        </w:rPr>
        <w:t xml:space="preserve"> of teaching standards</w:t>
      </w:r>
      <w:r w:rsidR="0030607E">
        <w:rPr>
          <w:sz w:val="24"/>
          <w:szCs w:val="24"/>
        </w:rPr>
        <w:t xml:space="preserve">. </w:t>
      </w:r>
    </w:p>
    <w:p w14:paraId="172851A1" w14:textId="1309A062" w:rsidR="000E6C43" w:rsidRDefault="00F439C5" w:rsidP="00493301">
      <w:pPr>
        <w:numPr>
          <w:ilvl w:val="0"/>
          <w:numId w:val="32"/>
        </w:numPr>
        <w:tabs>
          <w:tab w:val="num" w:pos="720"/>
        </w:tabs>
        <w:jc w:val="both"/>
        <w:rPr>
          <w:sz w:val="24"/>
          <w:szCs w:val="24"/>
        </w:rPr>
      </w:pPr>
      <w:r w:rsidRPr="107234AB">
        <w:rPr>
          <w:sz w:val="24"/>
          <w:szCs w:val="24"/>
        </w:rPr>
        <w:t>R</w:t>
      </w:r>
      <w:r w:rsidR="000E6C43" w:rsidRPr="107234AB">
        <w:rPr>
          <w:sz w:val="24"/>
          <w:szCs w:val="24"/>
        </w:rPr>
        <w:t>esearch, synthesi</w:t>
      </w:r>
      <w:r w:rsidR="00C80071" w:rsidRPr="107234AB">
        <w:rPr>
          <w:sz w:val="24"/>
          <w:szCs w:val="24"/>
        </w:rPr>
        <w:t>s</w:t>
      </w:r>
      <w:r w:rsidR="000E6C43" w:rsidRPr="107234AB">
        <w:rPr>
          <w:sz w:val="24"/>
          <w:szCs w:val="24"/>
        </w:rPr>
        <w:t xml:space="preserve">e and assess relevant information, and apply a contextual understanding of adult learning principles to </w:t>
      </w:r>
      <w:r w:rsidR="00251E3C" w:rsidRPr="107234AB">
        <w:rPr>
          <w:sz w:val="24"/>
          <w:szCs w:val="24"/>
        </w:rPr>
        <w:t>lead</w:t>
      </w:r>
      <w:r w:rsidR="000E6C43" w:rsidRPr="107234AB">
        <w:rPr>
          <w:sz w:val="24"/>
          <w:szCs w:val="24"/>
        </w:rPr>
        <w:t xml:space="preserve"> the development of departmental approaches for the capability development of ECTs.</w:t>
      </w:r>
    </w:p>
    <w:p w14:paraId="3E706463" w14:textId="4052B71D" w:rsidR="009E4223" w:rsidRPr="000E6C43" w:rsidRDefault="009E4223" w:rsidP="00493301">
      <w:pPr>
        <w:numPr>
          <w:ilvl w:val="0"/>
          <w:numId w:val="32"/>
        </w:numPr>
        <w:tabs>
          <w:tab w:val="num" w:pos="720"/>
        </w:tabs>
        <w:jc w:val="both"/>
        <w:rPr>
          <w:sz w:val="24"/>
          <w:szCs w:val="24"/>
        </w:rPr>
      </w:pPr>
      <w:r>
        <w:rPr>
          <w:sz w:val="24"/>
          <w:szCs w:val="24"/>
        </w:rPr>
        <w:t xml:space="preserve">Provide </w:t>
      </w:r>
      <w:r w:rsidR="00E45849">
        <w:rPr>
          <w:sz w:val="24"/>
          <w:szCs w:val="24"/>
        </w:rPr>
        <w:t xml:space="preserve">authoritative </w:t>
      </w:r>
      <w:r>
        <w:rPr>
          <w:sz w:val="24"/>
          <w:szCs w:val="24"/>
        </w:rPr>
        <w:t xml:space="preserve">advice and/or recommendations directly to the </w:t>
      </w:r>
      <w:r w:rsidR="008D50CD">
        <w:rPr>
          <w:sz w:val="24"/>
          <w:szCs w:val="24"/>
        </w:rPr>
        <w:t>supervisor</w:t>
      </w:r>
      <w:r>
        <w:rPr>
          <w:sz w:val="24"/>
          <w:szCs w:val="24"/>
        </w:rPr>
        <w:t xml:space="preserve"> in relation to the development of new or revised initiatives for ECTs.</w:t>
      </w:r>
    </w:p>
    <w:p w14:paraId="343B5A24" w14:textId="77777777" w:rsidR="00251E3C" w:rsidRDefault="000E6C43" w:rsidP="00493301">
      <w:pPr>
        <w:numPr>
          <w:ilvl w:val="0"/>
          <w:numId w:val="32"/>
        </w:numPr>
        <w:tabs>
          <w:tab w:val="num" w:pos="720"/>
        </w:tabs>
        <w:jc w:val="both"/>
        <w:rPr>
          <w:sz w:val="24"/>
          <w:szCs w:val="24"/>
        </w:rPr>
      </w:pPr>
      <w:r w:rsidRPr="107234AB">
        <w:rPr>
          <w:sz w:val="24"/>
          <w:szCs w:val="24"/>
        </w:rPr>
        <w:t xml:space="preserve">Lead the development, implementation, and reporting of initiatives related to ECTs under the Key Focus Areas for the Education Workforce Roundtable. </w:t>
      </w:r>
    </w:p>
    <w:p w14:paraId="00D03D5F" w14:textId="3FE50E8F" w:rsidR="000E6C43" w:rsidRPr="000E6C43" w:rsidRDefault="000E6C43" w:rsidP="00493301">
      <w:pPr>
        <w:numPr>
          <w:ilvl w:val="0"/>
          <w:numId w:val="32"/>
        </w:numPr>
        <w:tabs>
          <w:tab w:val="num" w:pos="720"/>
        </w:tabs>
        <w:jc w:val="both"/>
        <w:rPr>
          <w:sz w:val="24"/>
          <w:szCs w:val="24"/>
        </w:rPr>
      </w:pPr>
      <w:r w:rsidRPr="000E6C43">
        <w:rPr>
          <w:sz w:val="24"/>
          <w:szCs w:val="24"/>
        </w:rPr>
        <w:lastRenderedPageBreak/>
        <w:t xml:space="preserve">Produce high-quality written plans, documentation, reports, communications, and resources to support </w:t>
      </w:r>
      <w:r w:rsidR="00251E3C">
        <w:rPr>
          <w:sz w:val="24"/>
          <w:szCs w:val="24"/>
        </w:rPr>
        <w:t>the development of new initiatives, policies and/or guidelines.</w:t>
      </w:r>
    </w:p>
    <w:p w14:paraId="6DD82E42" w14:textId="6724D246" w:rsidR="00A9607B" w:rsidRPr="00C83F11" w:rsidRDefault="000E6C43" w:rsidP="00493301">
      <w:pPr>
        <w:numPr>
          <w:ilvl w:val="0"/>
          <w:numId w:val="32"/>
        </w:numPr>
        <w:spacing w:before="120"/>
        <w:jc w:val="both"/>
      </w:pPr>
      <w:r w:rsidRPr="107234AB">
        <w:rPr>
          <w:sz w:val="24"/>
          <w:szCs w:val="24"/>
        </w:rPr>
        <w:t>Effectively manage relationships with internal and external stakeholders, building collaborative and productive partnerships to achieve identified outcomes successfully</w:t>
      </w:r>
      <w:r w:rsidR="00E612ED" w:rsidRPr="107234AB">
        <w:rPr>
          <w:sz w:val="24"/>
          <w:szCs w:val="24"/>
        </w:rPr>
        <w:t>.</w:t>
      </w:r>
    </w:p>
    <w:p w14:paraId="1C4964CD" w14:textId="7457F829" w:rsidR="00F52A71" w:rsidRPr="00B732A4" w:rsidRDefault="00F52A71" w:rsidP="00493301">
      <w:pPr>
        <w:numPr>
          <w:ilvl w:val="0"/>
          <w:numId w:val="32"/>
        </w:numPr>
        <w:spacing w:before="120"/>
        <w:jc w:val="both"/>
      </w:pPr>
      <w:r w:rsidRPr="00A9607B">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46ACD6F4" w14:textId="77777777" w:rsidR="00F52A71" w:rsidRPr="003A0A35" w:rsidRDefault="00F52A71" w:rsidP="0049330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w:t>
      </w:r>
    </w:p>
    <w:p w14:paraId="2BCAC435" w14:textId="77777777" w:rsidR="009D6E8A" w:rsidRPr="00190B67" w:rsidRDefault="009D6E8A" w:rsidP="00493301">
      <w:pPr>
        <w:pStyle w:val="Heading2"/>
        <w:spacing w:line="288" w:lineRule="auto"/>
        <w:jc w:val="both"/>
        <w:rPr>
          <w:color w:val="011947"/>
        </w:rPr>
      </w:pPr>
      <w:r w:rsidRPr="00190B67">
        <w:rPr>
          <w:color w:val="011947"/>
        </w:rPr>
        <w:t>Selection Criteria</w:t>
      </w:r>
    </w:p>
    <w:p w14:paraId="1CD5F2A8" w14:textId="77777777" w:rsidR="00D2771F" w:rsidRPr="003A0A35" w:rsidRDefault="00D2771F" w:rsidP="0049330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6CAE2DC" w14:textId="77777777" w:rsidR="00D2771F" w:rsidRPr="003A0A35" w:rsidRDefault="00D2771F" w:rsidP="0049330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9264" behindDoc="0" locked="0" layoutInCell="1" allowOverlap="1" wp14:anchorId="71276A6B" wp14:editId="102A8ED3">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0F8D94"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7A1E4215" w14:textId="78512114" w:rsidR="00AB5B5E" w:rsidRPr="00A54C1A" w:rsidRDefault="001D55AA" w:rsidP="00493301">
      <w:pPr>
        <w:numPr>
          <w:ilvl w:val="0"/>
          <w:numId w:val="33"/>
        </w:numPr>
        <w:tabs>
          <w:tab w:val="num" w:pos="720"/>
        </w:tabs>
        <w:jc w:val="both"/>
        <w:rPr>
          <w:sz w:val="24"/>
          <w:szCs w:val="24"/>
        </w:rPr>
      </w:pPr>
      <w:r>
        <w:rPr>
          <w:sz w:val="24"/>
          <w:szCs w:val="24"/>
        </w:rPr>
        <w:t xml:space="preserve">Significant </w:t>
      </w:r>
      <w:r w:rsidR="003B724F">
        <w:rPr>
          <w:sz w:val="24"/>
          <w:szCs w:val="24"/>
        </w:rPr>
        <w:t>understanding</w:t>
      </w:r>
      <w:r>
        <w:rPr>
          <w:sz w:val="24"/>
          <w:szCs w:val="24"/>
        </w:rPr>
        <w:t xml:space="preserve"> of the </w:t>
      </w:r>
      <w:r w:rsidR="0031340C" w:rsidRPr="00930674">
        <w:rPr>
          <w:sz w:val="24"/>
          <w:szCs w:val="24"/>
        </w:rPr>
        <w:t>Australian Professional Standards for Teachers and requirements for transitioning from provisional to full registration</w:t>
      </w:r>
      <w:r w:rsidR="009F021F">
        <w:rPr>
          <w:sz w:val="24"/>
          <w:szCs w:val="24"/>
        </w:rPr>
        <w:t>.</w:t>
      </w:r>
    </w:p>
    <w:p w14:paraId="42461A1D" w14:textId="47EA469B" w:rsidR="00AB5B5E" w:rsidRPr="00AB5B5E" w:rsidRDefault="00AB5B5E" w:rsidP="00493301">
      <w:pPr>
        <w:numPr>
          <w:ilvl w:val="0"/>
          <w:numId w:val="33"/>
        </w:numPr>
        <w:tabs>
          <w:tab w:val="num" w:pos="720"/>
        </w:tabs>
        <w:jc w:val="both"/>
        <w:rPr>
          <w:sz w:val="24"/>
          <w:szCs w:val="24"/>
        </w:rPr>
      </w:pPr>
      <w:r w:rsidRPr="00CD57B4">
        <w:rPr>
          <w:sz w:val="24"/>
          <w:szCs w:val="24"/>
        </w:rPr>
        <w:t xml:space="preserve">Demonstrated ability to </w:t>
      </w:r>
      <w:r w:rsidR="00BE3BAC">
        <w:rPr>
          <w:sz w:val="24"/>
          <w:szCs w:val="24"/>
        </w:rPr>
        <w:t>drive</w:t>
      </w:r>
      <w:r>
        <w:rPr>
          <w:sz w:val="24"/>
          <w:szCs w:val="24"/>
        </w:rPr>
        <w:t xml:space="preserve"> </w:t>
      </w:r>
      <w:r w:rsidRPr="00CD57B4">
        <w:rPr>
          <w:sz w:val="24"/>
          <w:szCs w:val="24"/>
        </w:rPr>
        <w:t>improvements</w:t>
      </w:r>
      <w:r w:rsidR="00BE3BAC">
        <w:rPr>
          <w:sz w:val="24"/>
          <w:szCs w:val="24"/>
        </w:rPr>
        <w:t xml:space="preserve"> related to</w:t>
      </w:r>
      <w:r w:rsidR="008E636A">
        <w:rPr>
          <w:sz w:val="24"/>
          <w:szCs w:val="24"/>
        </w:rPr>
        <w:t xml:space="preserve"> teaching and learning</w:t>
      </w:r>
      <w:r w:rsidR="00333CDE">
        <w:rPr>
          <w:sz w:val="24"/>
          <w:szCs w:val="24"/>
        </w:rPr>
        <w:t xml:space="preserve">, and the ability to </w:t>
      </w:r>
      <w:r w:rsidRPr="00CD57B4">
        <w:rPr>
          <w:sz w:val="24"/>
          <w:szCs w:val="24"/>
        </w:rPr>
        <w:t>work collaboratively across a wide range of stakeholder groups and individuals.</w:t>
      </w:r>
    </w:p>
    <w:p w14:paraId="703284CD" w14:textId="79DA8987" w:rsidR="00AB5B5E" w:rsidRPr="00AB5B5E" w:rsidRDefault="00930674" w:rsidP="00493301">
      <w:pPr>
        <w:numPr>
          <w:ilvl w:val="0"/>
          <w:numId w:val="33"/>
        </w:numPr>
        <w:jc w:val="both"/>
        <w:rPr>
          <w:sz w:val="24"/>
          <w:szCs w:val="24"/>
        </w:rPr>
      </w:pPr>
      <w:r w:rsidRPr="00930674">
        <w:rPr>
          <w:sz w:val="24"/>
          <w:szCs w:val="24"/>
        </w:rPr>
        <w:t xml:space="preserve">Demonstrated high-level strategic leadership </w:t>
      </w:r>
      <w:r w:rsidR="0091410B">
        <w:rPr>
          <w:sz w:val="24"/>
          <w:szCs w:val="24"/>
        </w:rPr>
        <w:t>capabilit</w:t>
      </w:r>
      <w:r w:rsidR="008A54C2">
        <w:rPr>
          <w:sz w:val="24"/>
          <w:szCs w:val="24"/>
        </w:rPr>
        <w:t xml:space="preserve">ies </w:t>
      </w:r>
      <w:r w:rsidRPr="00930674">
        <w:rPr>
          <w:sz w:val="24"/>
          <w:szCs w:val="24"/>
        </w:rPr>
        <w:t>and project management skills with the ability to achieve effective project outcomes.</w:t>
      </w:r>
    </w:p>
    <w:p w14:paraId="7EE58D62" w14:textId="72C04C99" w:rsidR="00AB5B5E" w:rsidRPr="00AB5B5E" w:rsidRDefault="00930674" w:rsidP="00493301">
      <w:pPr>
        <w:numPr>
          <w:ilvl w:val="0"/>
          <w:numId w:val="33"/>
        </w:numPr>
        <w:jc w:val="both"/>
        <w:rPr>
          <w:sz w:val="24"/>
          <w:szCs w:val="24"/>
        </w:rPr>
      </w:pPr>
      <w:r w:rsidRPr="00930674">
        <w:rPr>
          <w:sz w:val="24"/>
          <w:szCs w:val="24"/>
        </w:rPr>
        <w:t xml:space="preserve">Evidence of high-level commitment to professional self-development and the ability to effectively </w:t>
      </w:r>
      <w:r w:rsidR="00EB5BD6">
        <w:rPr>
          <w:sz w:val="24"/>
          <w:szCs w:val="24"/>
        </w:rPr>
        <w:t xml:space="preserve">lead initiatives that </w:t>
      </w:r>
      <w:r w:rsidRPr="00930674">
        <w:rPr>
          <w:sz w:val="24"/>
          <w:szCs w:val="24"/>
        </w:rPr>
        <w:t>contribute</w:t>
      </w:r>
      <w:r w:rsidR="00DE597B">
        <w:rPr>
          <w:sz w:val="24"/>
          <w:szCs w:val="24"/>
        </w:rPr>
        <w:t xml:space="preserve"> directly</w:t>
      </w:r>
      <w:r w:rsidRPr="00930674">
        <w:rPr>
          <w:sz w:val="24"/>
          <w:szCs w:val="24"/>
        </w:rPr>
        <w:t xml:space="preserve"> to the professional development of others by modelling and coaching, leveraging adult learning principles, and facilitating professional learning.</w:t>
      </w:r>
    </w:p>
    <w:p w14:paraId="2066BD2B" w14:textId="14E568F9" w:rsidR="00F45B99" w:rsidRPr="00930674" w:rsidRDefault="00045F46" w:rsidP="00493301">
      <w:pPr>
        <w:numPr>
          <w:ilvl w:val="0"/>
          <w:numId w:val="33"/>
        </w:numPr>
        <w:jc w:val="both"/>
        <w:rPr>
          <w:sz w:val="24"/>
          <w:szCs w:val="24"/>
        </w:rPr>
      </w:pPr>
      <w:r>
        <w:rPr>
          <w:sz w:val="24"/>
          <w:szCs w:val="24"/>
        </w:rPr>
        <w:t>H</w:t>
      </w:r>
      <w:r w:rsidR="00930674" w:rsidRPr="00930674">
        <w:rPr>
          <w:sz w:val="24"/>
          <w:szCs w:val="24"/>
        </w:rPr>
        <w:t>igh-level communication and interpersonal skills with an emphasis on consultation and negotiation</w:t>
      </w:r>
      <w:r w:rsidR="00F45B99">
        <w:rPr>
          <w:sz w:val="24"/>
          <w:szCs w:val="24"/>
        </w:rPr>
        <w:t>.</w:t>
      </w:r>
    </w:p>
    <w:p w14:paraId="4267D047" w14:textId="05DBF359" w:rsidR="00CD57B4" w:rsidRPr="00AB5B5E" w:rsidRDefault="009B5E92" w:rsidP="00493301">
      <w:pPr>
        <w:numPr>
          <w:ilvl w:val="0"/>
          <w:numId w:val="33"/>
        </w:numPr>
        <w:jc w:val="both"/>
        <w:rPr>
          <w:sz w:val="24"/>
          <w:szCs w:val="24"/>
        </w:rPr>
      </w:pPr>
      <w:r>
        <w:rPr>
          <w:sz w:val="24"/>
          <w:szCs w:val="24"/>
        </w:rPr>
        <w:t xml:space="preserve">Demonstrated </w:t>
      </w:r>
      <w:r w:rsidR="00930674" w:rsidRPr="00AB5B5E">
        <w:rPr>
          <w:sz w:val="24"/>
          <w:szCs w:val="24"/>
        </w:rPr>
        <w:t>skills of</w:t>
      </w:r>
      <w:r w:rsidR="005F6117">
        <w:rPr>
          <w:sz w:val="24"/>
          <w:szCs w:val="24"/>
        </w:rPr>
        <w:t>,</w:t>
      </w:r>
      <w:r w:rsidR="00930674" w:rsidRPr="00AB5B5E">
        <w:rPr>
          <w:sz w:val="24"/>
          <w:szCs w:val="24"/>
        </w:rPr>
        <w:t xml:space="preserve"> flexibility, adaptability, versatility and initiative</w:t>
      </w:r>
      <w:r w:rsidR="005F6117">
        <w:rPr>
          <w:sz w:val="24"/>
          <w:szCs w:val="24"/>
        </w:rPr>
        <w:t>,</w:t>
      </w:r>
      <w:r w:rsidR="00930674" w:rsidRPr="00AB5B5E">
        <w:rPr>
          <w:sz w:val="24"/>
          <w:szCs w:val="24"/>
        </w:rPr>
        <w:t xml:space="preserve"> </w:t>
      </w:r>
      <w:r w:rsidR="005F6117">
        <w:rPr>
          <w:sz w:val="24"/>
          <w:szCs w:val="24"/>
        </w:rPr>
        <w:t>with</w:t>
      </w:r>
      <w:r w:rsidR="005F6117" w:rsidRPr="00AB5B5E">
        <w:rPr>
          <w:sz w:val="24"/>
          <w:szCs w:val="24"/>
        </w:rPr>
        <w:t xml:space="preserve"> </w:t>
      </w:r>
      <w:r w:rsidR="00930674" w:rsidRPr="00AB5B5E">
        <w:rPr>
          <w:sz w:val="24"/>
          <w:szCs w:val="24"/>
        </w:rPr>
        <w:t xml:space="preserve">the ability to </w:t>
      </w:r>
      <w:r w:rsidR="005F6117">
        <w:rPr>
          <w:sz w:val="24"/>
          <w:szCs w:val="24"/>
        </w:rPr>
        <w:t xml:space="preserve">influence and </w:t>
      </w:r>
      <w:r w:rsidR="00930674" w:rsidRPr="00AB5B5E">
        <w:rPr>
          <w:sz w:val="24"/>
          <w:szCs w:val="24"/>
        </w:rPr>
        <w:t xml:space="preserve">innovate </w:t>
      </w:r>
      <w:r w:rsidR="005F6117">
        <w:rPr>
          <w:sz w:val="24"/>
          <w:szCs w:val="24"/>
        </w:rPr>
        <w:t>to promote change</w:t>
      </w:r>
      <w:r w:rsidR="00930674" w:rsidRPr="00AB5B5E">
        <w:rPr>
          <w:sz w:val="24"/>
          <w:szCs w:val="24"/>
        </w:rPr>
        <w:t>.</w:t>
      </w:r>
    </w:p>
    <w:p w14:paraId="0C2162A3" w14:textId="77777777" w:rsidR="00A16A44" w:rsidRPr="00B732A4" w:rsidRDefault="00A16A44" w:rsidP="0049330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Pr="009C0CF5">
        <w:rPr>
          <w:sz w:val="24"/>
          <w:szCs w:val="24"/>
        </w:rPr>
        <w:t xml:space="preserve">commit to the Department’s values, with the </w:t>
      </w:r>
      <w:r>
        <w:rPr>
          <w:sz w:val="24"/>
          <w:szCs w:val="24"/>
        </w:rPr>
        <w:t xml:space="preserve">ability </w:t>
      </w:r>
      <w:r w:rsidRPr="009C0CF5">
        <w:rPr>
          <w:sz w:val="24"/>
          <w:szCs w:val="24"/>
        </w:rPr>
        <w:t>to apply the</w:t>
      </w:r>
      <w:r>
        <w:rPr>
          <w:sz w:val="24"/>
          <w:szCs w:val="24"/>
        </w:rPr>
        <w:t xml:space="preserve">m </w:t>
      </w:r>
      <w:r w:rsidRPr="009C0CF5">
        <w:rPr>
          <w:sz w:val="24"/>
          <w:szCs w:val="24"/>
        </w:rPr>
        <w:t xml:space="preserve">through </w:t>
      </w:r>
      <w:r>
        <w:rPr>
          <w:sz w:val="24"/>
          <w:szCs w:val="24"/>
        </w:rPr>
        <w:t xml:space="preserve">individual </w:t>
      </w:r>
      <w:r w:rsidRPr="009C0CF5">
        <w:rPr>
          <w:sz w:val="24"/>
          <w:szCs w:val="24"/>
        </w:rPr>
        <w:t>behaviours and actions.</w:t>
      </w:r>
      <w:r w:rsidRPr="009C0CF5" w:rsidDel="009C0CF5">
        <w:rPr>
          <w:rStyle w:val="CommentReference"/>
          <w:sz w:val="24"/>
          <w:szCs w:val="24"/>
        </w:rPr>
        <w:t xml:space="preserve"> </w:t>
      </w:r>
    </w:p>
    <w:p w14:paraId="6AF77014" w14:textId="77777777" w:rsidR="009D6E8A" w:rsidRPr="00190B67" w:rsidRDefault="009D6E8A" w:rsidP="00493301">
      <w:pPr>
        <w:pStyle w:val="Heading2"/>
        <w:spacing w:line="288" w:lineRule="auto"/>
        <w:jc w:val="both"/>
        <w:rPr>
          <w:color w:val="011947"/>
        </w:rPr>
      </w:pPr>
      <w:r w:rsidRPr="00190B67">
        <w:rPr>
          <w:color w:val="011947"/>
        </w:rPr>
        <w:lastRenderedPageBreak/>
        <w:t>Requirements</w:t>
      </w:r>
    </w:p>
    <w:p w14:paraId="31938C8D" w14:textId="77777777" w:rsidR="00D2771F" w:rsidRPr="00B732A4" w:rsidRDefault="00D2771F" w:rsidP="0049330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remain current and valid at all times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6A703222"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0483DC9C" w14:textId="77777777" w:rsidR="00D2771F" w:rsidRPr="006373A0" w:rsidRDefault="00D2771F" w:rsidP="0049330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1709B4F7" w14:textId="6F34E370" w:rsidR="00D2771F" w:rsidRPr="004A6104" w:rsidRDefault="00D2771F" w:rsidP="00493301">
            <w:pPr>
              <w:numPr>
                <w:ilvl w:val="0"/>
                <w:numId w:val="30"/>
              </w:numPr>
              <w:spacing w:after="120" w:line="288" w:lineRule="auto"/>
              <w:ind w:left="145" w:hanging="425"/>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B732A4">
              <w:rPr>
                <w:rFonts w:eastAsia="Times New Roman" w:cs="Segoe UI"/>
                <w:color w:val="000000"/>
                <w:sz w:val="24"/>
                <w:szCs w:val="24"/>
              </w:rPr>
              <w:t>Current Tasmanian Registration to Work with Vulnerable People (Registration Status – Employment)</w:t>
            </w:r>
            <w:r w:rsidR="00733C82">
              <w:rPr>
                <w:rFonts w:eastAsia="Times New Roman" w:cs="Segoe UI"/>
                <w:color w:val="000000"/>
                <w:sz w:val="24"/>
                <w:szCs w:val="24"/>
              </w:rPr>
              <w:t>.</w:t>
            </w:r>
          </w:p>
        </w:tc>
      </w:tr>
      <w:tr w:rsidR="00D2771F" w14:paraId="063126C1" w14:textId="77777777" w:rsidTr="00A54C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6D402A59" w14:textId="77777777" w:rsidR="00D2771F" w:rsidRPr="00A65F3B" w:rsidRDefault="00D2771F" w:rsidP="00493301">
            <w:pPr>
              <w:spacing w:after="120" w:line="288" w:lineRule="auto"/>
              <w:jc w:val="both"/>
              <w:rPr>
                <w:b/>
                <w:sz w:val="24"/>
                <w:szCs w:val="24"/>
              </w:rPr>
            </w:pPr>
            <w:r w:rsidRPr="00A65F3B">
              <w:rPr>
                <w:b/>
                <w:sz w:val="24"/>
                <w:szCs w:val="24"/>
              </w:rPr>
              <w:t>Desirable</w:t>
            </w:r>
          </w:p>
        </w:tc>
        <w:tc>
          <w:tcPr>
            <w:tcW w:w="0" w:type="dxa"/>
          </w:tcPr>
          <w:p w14:paraId="7D81305C" w14:textId="77777777" w:rsidR="00D2771F" w:rsidRDefault="00930674" w:rsidP="00493301">
            <w:pPr>
              <w:pStyle w:val="ListParagraph"/>
              <w:numPr>
                <w:ilvl w:val="0"/>
                <w:numId w:val="34"/>
              </w:numPr>
              <w:tabs>
                <w:tab w:val="clear" w:pos="227"/>
                <w:tab w:val="clear" w:pos="454"/>
                <w:tab w:val="clear" w:pos="680"/>
                <w:tab w:val="left" w:pos="157"/>
              </w:tabs>
              <w:spacing w:after="120" w:line="288" w:lineRule="auto"/>
              <w:ind w:left="145"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sidRPr="00930674">
              <w:rPr>
                <w:rFonts w:eastAsia="Times New Roman"/>
                <w:sz w:val="24"/>
                <w:szCs w:val="24"/>
              </w:rPr>
              <w:t>A current Driver’s Licence.</w:t>
            </w:r>
          </w:p>
          <w:p w14:paraId="6B909932" w14:textId="6CDFFC56" w:rsidR="004A6104" w:rsidRDefault="00AC4C71" w:rsidP="00493301">
            <w:pPr>
              <w:pStyle w:val="ListParagraph"/>
              <w:numPr>
                <w:ilvl w:val="0"/>
                <w:numId w:val="34"/>
              </w:numPr>
              <w:tabs>
                <w:tab w:val="clear" w:pos="227"/>
                <w:tab w:val="clear" w:pos="454"/>
                <w:tab w:val="clear" w:pos="680"/>
                <w:tab w:val="left" w:pos="157"/>
              </w:tabs>
              <w:spacing w:after="120" w:line="288" w:lineRule="auto"/>
              <w:ind w:left="145"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 xml:space="preserve">Tertiary qualifications and/or relevant experience in leading the </w:t>
            </w:r>
            <w:r w:rsidR="005F6117">
              <w:rPr>
                <w:rFonts w:eastAsia="Times New Roman"/>
                <w:sz w:val="24"/>
                <w:szCs w:val="24"/>
              </w:rPr>
              <w:t xml:space="preserve">professional </w:t>
            </w:r>
            <w:r>
              <w:rPr>
                <w:rFonts w:eastAsia="Times New Roman"/>
                <w:sz w:val="24"/>
                <w:szCs w:val="24"/>
              </w:rPr>
              <w:t xml:space="preserve">development of </w:t>
            </w:r>
            <w:r w:rsidR="002A0D75">
              <w:rPr>
                <w:rFonts w:eastAsia="Times New Roman"/>
                <w:sz w:val="24"/>
                <w:szCs w:val="24"/>
              </w:rPr>
              <w:t>early career teachers</w:t>
            </w:r>
            <w:r w:rsidR="00733C82">
              <w:rPr>
                <w:rFonts w:eastAsia="Times New Roman"/>
                <w:sz w:val="24"/>
                <w:szCs w:val="24"/>
              </w:rPr>
              <w:t>.</w:t>
            </w:r>
          </w:p>
          <w:p w14:paraId="598609C1" w14:textId="6B94DCBB" w:rsidR="002A0D75" w:rsidRPr="00930674" w:rsidRDefault="005F6117" w:rsidP="00493301">
            <w:pPr>
              <w:pStyle w:val="ListParagraph"/>
              <w:numPr>
                <w:ilvl w:val="0"/>
                <w:numId w:val="34"/>
              </w:numPr>
              <w:tabs>
                <w:tab w:val="clear" w:pos="227"/>
                <w:tab w:val="clear" w:pos="454"/>
                <w:tab w:val="clear" w:pos="680"/>
                <w:tab w:val="left" w:pos="157"/>
              </w:tabs>
              <w:spacing w:after="120" w:line="288" w:lineRule="auto"/>
              <w:ind w:left="145"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sz w:val="24"/>
                <w:szCs w:val="24"/>
              </w:rPr>
            </w:pPr>
            <w:r>
              <w:rPr>
                <w:rFonts w:eastAsia="Times New Roman"/>
                <w:sz w:val="24"/>
                <w:szCs w:val="24"/>
              </w:rPr>
              <w:t>Previous experience</w:t>
            </w:r>
            <w:r w:rsidR="003F2040">
              <w:rPr>
                <w:rFonts w:eastAsia="Times New Roman"/>
                <w:sz w:val="24"/>
                <w:szCs w:val="24"/>
              </w:rPr>
              <w:t xml:space="preserve"> working</w:t>
            </w:r>
            <w:r>
              <w:rPr>
                <w:rFonts w:eastAsia="Times New Roman"/>
                <w:sz w:val="24"/>
                <w:szCs w:val="24"/>
              </w:rPr>
              <w:t xml:space="preserve"> as </w:t>
            </w:r>
            <w:r w:rsidR="001B40AF">
              <w:rPr>
                <w:rFonts w:eastAsia="Times New Roman"/>
                <w:sz w:val="24"/>
                <w:szCs w:val="24"/>
              </w:rPr>
              <w:t>a</w:t>
            </w:r>
            <w:r>
              <w:rPr>
                <w:rFonts w:eastAsia="Times New Roman"/>
                <w:sz w:val="24"/>
                <w:szCs w:val="24"/>
              </w:rPr>
              <w:t xml:space="preserve"> teacher</w:t>
            </w:r>
            <w:r w:rsidR="00733C82">
              <w:rPr>
                <w:rFonts w:eastAsia="Times New Roman"/>
                <w:sz w:val="24"/>
                <w:szCs w:val="24"/>
              </w:rPr>
              <w:t>, or the ability to demonstrate an understanding of the challenges faced by early career teachers.</w:t>
            </w:r>
          </w:p>
        </w:tc>
      </w:tr>
    </w:tbl>
    <w:bookmarkEnd w:id="0"/>
    <w:bookmarkEnd w:id="3"/>
    <w:p w14:paraId="26A87456" w14:textId="77777777" w:rsidR="00D2771F" w:rsidRDefault="00D2771F" w:rsidP="00493301">
      <w:pPr>
        <w:pStyle w:val="Heading2"/>
        <w:spacing w:line="288" w:lineRule="auto"/>
        <w:jc w:val="both"/>
        <w:rPr>
          <w:color w:val="011947"/>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347787A" w14:textId="47E5D549" w:rsidR="00183133" w:rsidRPr="00183133" w:rsidRDefault="00183133" w:rsidP="00493301">
      <w:pPr>
        <w:jc w:val="both"/>
      </w:pPr>
      <w:r>
        <w:rPr>
          <w:noProof/>
        </w:rPr>
        <w:drawing>
          <wp:inline distT="0" distB="0" distL="0" distR="0" wp14:anchorId="573419C0" wp14:editId="6929F8F4">
            <wp:extent cx="6120130" cy="34417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120130" cy="344170"/>
                    </a:xfrm>
                    <a:prstGeom prst="rect">
                      <a:avLst/>
                    </a:prstGeom>
                  </pic:spPr>
                </pic:pic>
              </a:graphicData>
            </a:graphic>
          </wp:inline>
        </w:drawing>
      </w:r>
    </w:p>
    <w:p w14:paraId="2783BFE4" w14:textId="77777777" w:rsidR="00D2771F" w:rsidRPr="00FD47C2" w:rsidRDefault="00D2771F" w:rsidP="0049330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Department’s culture and guide us in all that we do to ensure </w:t>
      </w:r>
      <w:r>
        <w:rPr>
          <w:b/>
          <w:bCs/>
          <w:sz w:val="24"/>
          <w:szCs w:val="24"/>
        </w:rPr>
        <w:t>Bright lives. Positive futures</w:t>
      </w:r>
      <w:r>
        <w:rPr>
          <w:sz w:val="24"/>
          <w:szCs w:val="24"/>
        </w:rPr>
        <w:t xml:space="preserve"> for every child and young person in Tasmania.</w:t>
      </w:r>
    </w:p>
    <w:p w14:paraId="04654D99" w14:textId="77777777" w:rsidR="00D2771F" w:rsidRDefault="00D2771F" w:rsidP="0049330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3D5E89CC" w14:textId="44E2B7A8" w:rsidR="00D2771F" w:rsidRDefault="00D2771F" w:rsidP="00493301">
      <w:pPr>
        <w:jc w:val="both"/>
        <w:rPr>
          <w:sz w:val="24"/>
          <w:szCs w:val="24"/>
        </w:rPr>
      </w:pPr>
      <w:r>
        <w:rPr>
          <w:sz w:val="24"/>
          <w:szCs w:val="24"/>
        </w:rPr>
        <w:t xml:space="preserve">Our Department is committed to building inclusive workplaces and a workforce that reflects the diversity of the community we serve. We do this through a culture that ensures everyone is </w:t>
      </w:r>
      <w:r w:rsidR="00930674">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6ED93F2F" w14:textId="77777777" w:rsidR="00D2771F" w:rsidRDefault="00D2771F" w:rsidP="00493301">
      <w:pPr>
        <w:jc w:val="both"/>
        <w:rPr>
          <w:sz w:val="24"/>
          <w:szCs w:val="24"/>
        </w:rPr>
      </w:pPr>
      <w:r w:rsidRPr="13847218">
        <w:rPr>
          <w:sz w:val="24"/>
          <w:szCs w:val="24"/>
        </w:rPr>
        <w:t xml:space="preserve">We are committed to providing a safe workplace for all employees and have zero tolerance to all forms of violence, including child abuse and harm. The Department is a smoke-free </w:t>
      </w:r>
      <w:r w:rsidRPr="13847218">
        <w:rPr>
          <w:sz w:val="24"/>
          <w:szCs w:val="24"/>
        </w:rPr>
        <w:lastRenderedPageBreak/>
        <w:t>work environment, and smoking is prohibited in all State Government workplaces, including vehicles and vessels.</w:t>
      </w:r>
    </w:p>
    <w:p w14:paraId="1F59D361" w14:textId="77777777" w:rsidR="00D2771F" w:rsidRPr="00CA664C" w:rsidRDefault="00D2771F" w:rsidP="0049330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540EF9E4" w14:textId="77777777" w:rsidR="00D2771F" w:rsidRPr="00CA664C" w:rsidRDefault="00D2771F" w:rsidP="0049330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3"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5D958EDF" w14:textId="77777777" w:rsidR="00D2771F" w:rsidRPr="00B732A4" w:rsidRDefault="00D2771F" w:rsidP="0049330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4"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D96E231" w14:textId="77777777" w:rsidR="00D2771F" w:rsidRPr="00B732A4" w:rsidRDefault="00D2771F" w:rsidP="00493301">
      <w:pPr>
        <w:pStyle w:val="Heading2"/>
        <w:spacing w:line="288" w:lineRule="auto"/>
        <w:jc w:val="both"/>
        <w:rPr>
          <w:color w:val="011947"/>
        </w:rPr>
      </w:pPr>
      <w:r w:rsidRPr="00B732A4">
        <w:rPr>
          <w:color w:val="011947"/>
        </w:rPr>
        <w:t>Commitment to Children and Young People</w:t>
      </w:r>
    </w:p>
    <w:p w14:paraId="30706232" w14:textId="77777777" w:rsidR="00D2771F" w:rsidRDefault="00D2771F" w:rsidP="00493301">
      <w:pPr>
        <w:jc w:val="both"/>
        <w:rPr>
          <w:sz w:val="24"/>
          <w:szCs w:val="24"/>
        </w:rPr>
      </w:pPr>
      <w:r w:rsidRPr="00CA664C">
        <w:rPr>
          <w:sz w:val="24"/>
          <w:szCs w:val="24"/>
        </w:rPr>
        <w:t xml:space="preserve">This is a </w:t>
      </w:r>
      <w:r>
        <w:rPr>
          <w:sz w:val="24"/>
          <w:szCs w:val="24"/>
        </w:rPr>
        <w:t>D</w:t>
      </w:r>
      <w:r w:rsidRPr="00CA664C">
        <w:rPr>
          <w:sz w:val="24"/>
          <w:szCs w:val="24"/>
        </w:rPr>
        <w:t>epartment built entirely for children</w:t>
      </w:r>
      <w:r>
        <w:rPr>
          <w:sz w:val="24"/>
          <w:szCs w:val="24"/>
        </w:rPr>
        <w:t xml:space="preserve">, </w:t>
      </w:r>
      <w:r w:rsidRPr="00CA664C">
        <w:rPr>
          <w:sz w:val="24"/>
          <w:szCs w:val="24"/>
        </w:rPr>
        <w:t>young people and their communities. Our ultimate goal is to work together to ensure that every child and young person in Tasmania is known, safe, well and learning. The child is at the centre of everything we do, and the way we do it.</w:t>
      </w:r>
    </w:p>
    <w:p w14:paraId="6273DD52" w14:textId="77777777" w:rsidR="00D2771F" w:rsidRPr="00B732A4" w:rsidRDefault="00D2771F" w:rsidP="0049330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1FE85BB" w14:textId="77777777" w:rsidR="00D2771F" w:rsidRPr="005C26ED" w:rsidRDefault="00D2771F" w:rsidP="0049330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51EC4FB6" w14:textId="77777777" w:rsidTr="00A85355">
        <w:trPr>
          <w:trHeight w:val="70"/>
          <w:tblHeader/>
        </w:trPr>
        <w:tc>
          <w:tcPr>
            <w:tcW w:w="9026" w:type="dxa"/>
          </w:tcPr>
          <w:p w14:paraId="4C0E45A8" w14:textId="1CBA58AA" w:rsidR="0030202C" w:rsidRDefault="00D2771F" w:rsidP="00493301">
            <w:pPr>
              <w:tabs>
                <w:tab w:val="left" w:pos="180"/>
              </w:tabs>
              <w:spacing w:before="240" w:after="120" w:line="288" w:lineRule="auto"/>
              <w:jc w:val="both"/>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Pr="009E22B9">
              <w:rPr>
                <w:rFonts w:cs="Arial"/>
                <w:bCs/>
              </w:rPr>
              <w:t>520040,</w:t>
            </w:r>
            <w:r>
              <w:rPr>
                <w:rFonts w:cs="Arial"/>
                <w:b/>
              </w:rPr>
              <w:t xml:space="preserve"> </w:t>
            </w:r>
            <w:r>
              <w:rPr>
                <w:rFonts w:cs="Arial"/>
              </w:rPr>
              <w:t>Manager – Recruitment Operations</w:t>
            </w:r>
            <w:r w:rsidR="00930674">
              <w:rPr>
                <w:rFonts w:cs="Arial"/>
              </w:rPr>
              <w:t xml:space="preserve"> – </w:t>
            </w:r>
            <w:r w:rsidR="00493301">
              <w:rPr>
                <w:rFonts w:cs="Arial"/>
              </w:rPr>
              <w:t>05/25 SA</w:t>
            </w:r>
          </w:p>
          <w:p w14:paraId="5A9316AC" w14:textId="6140A16B" w:rsidR="00D2771F" w:rsidRPr="00D720EC" w:rsidRDefault="00D2771F" w:rsidP="00493301">
            <w:pPr>
              <w:tabs>
                <w:tab w:val="left" w:pos="180"/>
              </w:tabs>
              <w:spacing w:before="240" w:after="120" w:line="288" w:lineRule="auto"/>
              <w:jc w:val="both"/>
              <w:rPr>
                <w:rFonts w:cs="Arial"/>
              </w:rPr>
            </w:pPr>
            <w:r w:rsidRPr="00D720EC">
              <w:rPr>
                <w:rFonts w:cs="Arial"/>
              </w:rPr>
              <w:t xml:space="preserve">Request: </w:t>
            </w:r>
            <w:r w:rsidR="00242E44">
              <w:rPr>
                <w:rFonts w:cs="Arial"/>
              </w:rPr>
              <w:t>7032380</w:t>
            </w:r>
          </w:p>
          <w:p w14:paraId="57D999C0" w14:textId="4A156704" w:rsidR="00D2771F" w:rsidRPr="00D720EC" w:rsidRDefault="00D2771F" w:rsidP="00493301">
            <w:pPr>
              <w:spacing w:before="240" w:after="120" w:line="288" w:lineRule="auto"/>
              <w:jc w:val="both"/>
              <w:rPr>
                <w:color w:val="000000"/>
                <w:lang w:val="en-US"/>
              </w:rPr>
            </w:pPr>
            <w:r w:rsidRPr="00D720EC">
              <w:rPr>
                <w:rFonts w:cs="Arial"/>
              </w:rPr>
              <w:t xml:space="preserve">Date Duties and Selection Criteria Last Reviewed: </w:t>
            </w:r>
            <w:r w:rsidR="00493301">
              <w:rPr>
                <w:rFonts w:cs="Arial"/>
              </w:rPr>
              <w:t>05/25 DN</w:t>
            </w:r>
          </w:p>
        </w:tc>
      </w:tr>
      <w:bookmarkEnd w:id="4"/>
    </w:tbl>
    <w:p w14:paraId="71BAE7B5" w14:textId="77777777" w:rsidR="00BF7FC7" w:rsidRPr="00BF7FC7" w:rsidRDefault="00BF7FC7" w:rsidP="00493301">
      <w:pPr>
        <w:tabs>
          <w:tab w:val="left" w:pos="3826"/>
        </w:tabs>
        <w:jc w:val="both"/>
      </w:pPr>
    </w:p>
    <w:sectPr w:rsidR="00BF7FC7" w:rsidRPr="00BF7FC7" w:rsidSect="00A26A93">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1185" w14:textId="77777777" w:rsidR="00D57552" w:rsidRDefault="00D57552" w:rsidP="0021185D">
      <w:pPr>
        <w:spacing w:after="0" w:line="240" w:lineRule="auto"/>
      </w:pPr>
      <w:r>
        <w:separator/>
      </w:r>
    </w:p>
    <w:p w14:paraId="5D2DEF9C" w14:textId="77777777" w:rsidR="00D57552" w:rsidRDefault="00D57552"/>
  </w:endnote>
  <w:endnote w:type="continuationSeparator" w:id="0">
    <w:p w14:paraId="3D65F55F" w14:textId="77777777" w:rsidR="00D57552" w:rsidRDefault="00D57552" w:rsidP="0021185D">
      <w:pPr>
        <w:spacing w:after="0" w:line="240" w:lineRule="auto"/>
      </w:pPr>
      <w:r>
        <w:continuationSeparator/>
      </w:r>
    </w:p>
    <w:p w14:paraId="0B831661" w14:textId="77777777" w:rsidR="00D57552" w:rsidRDefault="00D57552"/>
  </w:endnote>
  <w:endnote w:type="continuationNotice" w:id="1">
    <w:p w14:paraId="3C91F3F6" w14:textId="77777777" w:rsidR="00D57552" w:rsidRDefault="00D57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93EE"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4AD1F723"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79E0"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655B9FDD" wp14:editId="0710C59E">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66E8" w14:textId="77777777" w:rsidR="00D57552" w:rsidRDefault="00D57552" w:rsidP="0021185D">
      <w:pPr>
        <w:spacing w:after="0" w:line="240" w:lineRule="auto"/>
      </w:pPr>
      <w:r>
        <w:separator/>
      </w:r>
    </w:p>
    <w:p w14:paraId="70528A40" w14:textId="77777777" w:rsidR="00D57552" w:rsidRDefault="00D57552"/>
  </w:footnote>
  <w:footnote w:type="continuationSeparator" w:id="0">
    <w:p w14:paraId="619E9DC8" w14:textId="77777777" w:rsidR="00D57552" w:rsidRDefault="00D57552" w:rsidP="0021185D">
      <w:pPr>
        <w:spacing w:after="0" w:line="240" w:lineRule="auto"/>
      </w:pPr>
      <w:r>
        <w:continuationSeparator/>
      </w:r>
    </w:p>
    <w:p w14:paraId="1D17F44D" w14:textId="77777777" w:rsidR="00D57552" w:rsidRDefault="00D57552"/>
  </w:footnote>
  <w:footnote w:type="continuationNotice" w:id="1">
    <w:p w14:paraId="1E689067" w14:textId="77777777" w:rsidR="00D57552" w:rsidRDefault="00D57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4151" w14:textId="77777777" w:rsidR="00E37401" w:rsidRDefault="00E37401" w:rsidP="00E37401">
    <w:pPr>
      <w:pStyle w:val="IntroParagraph"/>
      <w:spacing w:before="0" w:after="0"/>
      <w:rPr>
        <w:noProof/>
      </w:rPr>
    </w:pPr>
  </w:p>
  <w:p w14:paraId="6645B23D" w14:textId="77777777" w:rsidR="00E37401" w:rsidRDefault="00E37401" w:rsidP="00E37401">
    <w:pPr>
      <w:pStyle w:val="IntroParagraph"/>
      <w:spacing w:before="0" w:after="0"/>
      <w:rPr>
        <w:noProof/>
      </w:rPr>
    </w:pPr>
  </w:p>
  <w:p w14:paraId="1AD3CB11" w14:textId="77777777" w:rsidR="00E37401" w:rsidRPr="007773F9" w:rsidRDefault="00E37401" w:rsidP="00E37401">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Pr="007773F9">
      <w:rPr>
        <w:noProof/>
        <w:sz w:val="18"/>
        <w:szCs w:val="18"/>
      </w:rPr>
      <w:drawing>
        <wp:anchor distT="0" distB="0" distL="114300" distR="114300" simplePos="0" relativeHeight="251658241" behindDoc="1" locked="1" layoutInCell="1" allowOverlap="1" wp14:anchorId="19C509B5" wp14:editId="3712227F">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F1E608" w14:textId="77777777" w:rsidR="00A26A93" w:rsidRPr="00E37401" w:rsidRDefault="00A26A93" w:rsidP="00E37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0D12B296"/>
    <w:lvl w:ilvl="0" w:tplc="0C090001">
      <w:start w:val="1"/>
      <w:numFmt w:val="bullet"/>
      <w:lvlText w:val=""/>
      <w:lvlJc w:val="left"/>
      <w:pPr>
        <w:ind w:left="582" w:hanging="360"/>
      </w:pPr>
      <w:rPr>
        <w:rFonts w:ascii="Symbol" w:hAnsi="Symbol" w:hint="default"/>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C6745A"/>
    <w:multiLevelType w:val="multilevel"/>
    <w:tmpl w:val="F73C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AC6215"/>
    <w:multiLevelType w:val="multilevel"/>
    <w:tmpl w:val="263A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43195909"/>
    <w:multiLevelType w:val="multilevel"/>
    <w:tmpl w:val="F926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F193366"/>
    <w:multiLevelType w:val="multilevel"/>
    <w:tmpl w:val="FC42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9"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0"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1"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3" w15:restartNumberingAfterBreak="0">
    <w:nsid w:val="58E351D7"/>
    <w:multiLevelType w:val="multilevel"/>
    <w:tmpl w:val="C5BC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FC6AFD"/>
    <w:multiLevelType w:val="multilevel"/>
    <w:tmpl w:val="952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52B7FF6"/>
    <w:multiLevelType w:val="multilevel"/>
    <w:tmpl w:val="AFFA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F112C90"/>
    <w:multiLevelType w:val="multilevel"/>
    <w:tmpl w:val="B6F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8CD1205"/>
    <w:multiLevelType w:val="multilevel"/>
    <w:tmpl w:val="1FB8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9" w15:restartNumberingAfterBreak="0">
    <w:nsid w:val="7EB77B12"/>
    <w:multiLevelType w:val="multilevel"/>
    <w:tmpl w:val="773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895563">
    <w:abstractNumId w:val="46"/>
  </w:num>
  <w:num w:numId="2" w16cid:durableId="1099250515">
    <w:abstractNumId w:val="22"/>
  </w:num>
  <w:num w:numId="3" w16cid:durableId="454718066">
    <w:abstractNumId w:val="25"/>
  </w:num>
  <w:num w:numId="4" w16cid:durableId="20790063">
    <w:abstractNumId w:val="7"/>
  </w:num>
  <w:num w:numId="5" w16cid:durableId="1314144844">
    <w:abstractNumId w:val="12"/>
  </w:num>
  <w:num w:numId="6" w16cid:durableId="1346397344">
    <w:abstractNumId w:val="14"/>
  </w:num>
  <w:num w:numId="7" w16cid:durableId="292291676">
    <w:abstractNumId w:val="4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21"/>
  </w:num>
  <w:num w:numId="13" w16cid:durableId="2100369805">
    <w:abstractNumId w:val="32"/>
  </w:num>
  <w:num w:numId="14" w16cid:durableId="1671323240">
    <w:abstractNumId w:val="4"/>
  </w:num>
  <w:num w:numId="15" w16cid:durableId="1858543762">
    <w:abstractNumId w:val="15"/>
  </w:num>
  <w:num w:numId="16" w16cid:durableId="57754739">
    <w:abstractNumId w:val="23"/>
  </w:num>
  <w:num w:numId="17" w16cid:durableId="223832047">
    <w:abstractNumId w:val="5"/>
  </w:num>
  <w:num w:numId="18" w16cid:durableId="1729499897">
    <w:abstractNumId w:val="48"/>
  </w:num>
  <w:num w:numId="19" w16cid:durableId="2132505946">
    <w:abstractNumId w:val="28"/>
  </w:num>
  <w:num w:numId="20" w16cid:durableId="1541359452">
    <w:abstractNumId w:val="30"/>
  </w:num>
  <w:num w:numId="21" w16cid:durableId="434911651">
    <w:abstractNumId w:val="37"/>
  </w:num>
  <w:num w:numId="22" w16cid:durableId="1089351798">
    <w:abstractNumId w:val="43"/>
  </w:num>
  <w:num w:numId="23" w16cid:durableId="12651935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5"/>
  </w:num>
  <w:num w:numId="29" w16cid:durableId="583146408">
    <w:abstractNumId w:val="26"/>
  </w:num>
  <w:num w:numId="30" w16cid:durableId="133329015">
    <w:abstractNumId w:val="17"/>
  </w:num>
  <w:num w:numId="31" w16cid:durableId="1559319133">
    <w:abstractNumId w:val="39"/>
  </w:num>
  <w:num w:numId="32" w16cid:durableId="2147239570">
    <w:abstractNumId w:val="9"/>
  </w:num>
  <w:num w:numId="33" w16cid:durableId="457382409">
    <w:abstractNumId w:val="8"/>
  </w:num>
  <w:num w:numId="34" w16cid:durableId="972101933">
    <w:abstractNumId w:val="3"/>
  </w:num>
  <w:num w:numId="35" w16cid:durableId="1836727596">
    <w:abstractNumId w:val="19"/>
  </w:num>
  <w:num w:numId="36" w16cid:durableId="61105151">
    <w:abstractNumId w:val="29"/>
  </w:num>
  <w:num w:numId="37" w16cid:durableId="281304752">
    <w:abstractNumId w:val="38"/>
  </w:num>
  <w:num w:numId="38" w16cid:durableId="1222055391">
    <w:abstractNumId w:val="41"/>
  </w:num>
  <w:num w:numId="39" w16cid:durableId="1579637143">
    <w:abstractNumId w:val="42"/>
  </w:num>
  <w:num w:numId="40" w16cid:durableId="870874839">
    <w:abstractNumId w:val="31"/>
  </w:num>
  <w:num w:numId="41" w16cid:durableId="1507790909">
    <w:abstractNumId w:val="16"/>
  </w:num>
  <w:num w:numId="42" w16cid:durableId="1728608733">
    <w:abstractNumId w:val="34"/>
  </w:num>
  <w:num w:numId="43" w16cid:durableId="2051876477">
    <w:abstractNumId w:val="40"/>
  </w:num>
  <w:num w:numId="44" w16cid:durableId="1050425022">
    <w:abstractNumId w:val="24"/>
  </w:num>
  <w:num w:numId="45" w16cid:durableId="200476827">
    <w:abstractNumId w:val="27"/>
  </w:num>
  <w:num w:numId="46" w16cid:durableId="1566137734">
    <w:abstractNumId w:val="45"/>
  </w:num>
  <w:num w:numId="47" w16cid:durableId="334963442">
    <w:abstractNumId w:val="20"/>
  </w:num>
  <w:num w:numId="48" w16cid:durableId="1175070029">
    <w:abstractNumId w:val="33"/>
  </w:num>
  <w:num w:numId="49" w16cid:durableId="262761992">
    <w:abstractNumId w:val="18"/>
  </w:num>
  <w:num w:numId="50" w16cid:durableId="251282809">
    <w:abstractNumId w:val="49"/>
  </w:num>
  <w:num w:numId="51" w16cid:durableId="304241940">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74"/>
    <w:rsid w:val="000021EB"/>
    <w:rsid w:val="00003C82"/>
    <w:rsid w:val="0001788C"/>
    <w:rsid w:val="0003097B"/>
    <w:rsid w:val="00043BD2"/>
    <w:rsid w:val="00045F46"/>
    <w:rsid w:val="00054DAF"/>
    <w:rsid w:val="00060B8A"/>
    <w:rsid w:val="00075F1C"/>
    <w:rsid w:val="00083CA6"/>
    <w:rsid w:val="00083EED"/>
    <w:rsid w:val="0009610C"/>
    <w:rsid w:val="0009710B"/>
    <w:rsid w:val="000A6D2A"/>
    <w:rsid w:val="000B12D1"/>
    <w:rsid w:val="000E161A"/>
    <w:rsid w:val="000E4782"/>
    <w:rsid w:val="000E6C43"/>
    <w:rsid w:val="000F44F6"/>
    <w:rsid w:val="001129ED"/>
    <w:rsid w:val="00117D4C"/>
    <w:rsid w:val="001305A1"/>
    <w:rsid w:val="00130701"/>
    <w:rsid w:val="00133A95"/>
    <w:rsid w:val="00141F2F"/>
    <w:rsid w:val="00150AD8"/>
    <w:rsid w:val="001513C1"/>
    <w:rsid w:val="001543EA"/>
    <w:rsid w:val="00156644"/>
    <w:rsid w:val="0016296A"/>
    <w:rsid w:val="00163800"/>
    <w:rsid w:val="00167EA1"/>
    <w:rsid w:val="0017164A"/>
    <w:rsid w:val="001733FD"/>
    <w:rsid w:val="00175A4F"/>
    <w:rsid w:val="00183133"/>
    <w:rsid w:val="0019596D"/>
    <w:rsid w:val="001A3B3F"/>
    <w:rsid w:val="001A4349"/>
    <w:rsid w:val="001A4CB2"/>
    <w:rsid w:val="001B1763"/>
    <w:rsid w:val="001B40AF"/>
    <w:rsid w:val="001C2972"/>
    <w:rsid w:val="001D14A2"/>
    <w:rsid w:val="001D55AA"/>
    <w:rsid w:val="001E254C"/>
    <w:rsid w:val="001E3248"/>
    <w:rsid w:val="001E7F11"/>
    <w:rsid w:val="00200C4A"/>
    <w:rsid w:val="0021185D"/>
    <w:rsid w:val="00216D6E"/>
    <w:rsid w:val="002229B6"/>
    <w:rsid w:val="0023263B"/>
    <w:rsid w:val="002328E1"/>
    <w:rsid w:val="00242E44"/>
    <w:rsid w:val="00251E3C"/>
    <w:rsid w:val="002550C7"/>
    <w:rsid w:val="00256B79"/>
    <w:rsid w:val="00264614"/>
    <w:rsid w:val="002714AF"/>
    <w:rsid w:val="00280B52"/>
    <w:rsid w:val="002A0D75"/>
    <w:rsid w:val="002A609F"/>
    <w:rsid w:val="002C1C14"/>
    <w:rsid w:val="002C2248"/>
    <w:rsid w:val="002C5E53"/>
    <w:rsid w:val="002F74C8"/>
    <w:rsid w:val="002F7839"/>
    <w:rsid w:val="00301111"/>
    <w:rsid w:val="0030202C"/>
    <w:rsid w:val="00302D72"/>
    <w:rsid w:val="00305158"/>
    <w:rsid w:val="0030607E"/>
    <w:rsid w:val="0031340C"/>
    <w:rsid w:val="00314A9E"/>
    <w:rsid w:val="00315A37"/>
    <w:rsid w:val="0032361A"/>
    <w:rsid w:val="00333CDE"/>
    <w:rsid w:val="00335740"/>
    <w:rsid w:val="00346E49"/>
    <w:rsid w:val="00350EB8"/>
    <w:rsid w:val="00356782"/>
    <w:rsid w:val="003878E5"/>
    <w:rsid w:val="00394B1B"/>
    <w:rsid w:val="00395538"/>
    <w:rsid w:val="00396CE6"/>
    <w:rsid w:val="003A66C0"/>
    <w:rsid w:val="003A6BEF"/>
    <w:rsid w:val="003B4B23"/>
    <w:rsid w:val="003B724F"/>
    <w:rsid w:val="003C23C1"/>
    <w:rsid w:val="003D675E"/>
    <w:rsid w:val="003F2040"/>
    <w:rsid w:val="003F7F60"/>
    <w:rsid w:val="0040727E"/>
    <w:rsid w:val="00407BEC"/>
    <w:rsid w:val="0042558A"/>
    <w:rsid w:val="0042594C"/>
    <w:rsid w:val="00430343"/>
    <w:rsid w:val="004561FC"/>
    <w:rsid w:val="004609BB"/>
    <w:rsid w:val="004673CC"/>
    <w:rsid w:val="00474A4D"/>
    <w:rsid w:val="00481944"/>
    <w:rsid w:val="00493301"/>
    <w:rsid w:val="004A16A1"/>
    <w:rsid w:val="004A2738"/>
    <w:rsid w:val="004A6104"/>
    <w:rsid w:val="004B4152"/>
    <w:rsid w:val="004C277B"/>
    <w:rsid w:val="004C4F86"/>
    <w:rsid w:val="004C788F"/>
    <w:rsid w:val="004D1FC2"/>
    <w:rsid w:val="004D2F28"/>
    <w:rsid w:val="004D7A71"/>
    <w:rsid w:val="004E0695"/>
    <w:rsid w:val="005066D4"/>
    <w:rsid w:val="005079F0"/>
    <w:rsid w:val="00515EB4"/>
    <w:rsid w:val="00526510"/>
    <w:rsid w:val="00545C6D"/>
    <w:rsid w:val="00546B9E"/>
    <w:rsid w:val="00553139"/>
    <w:rsid w:val="00556500"/>
    <w:rsid w:val="00571853"/>
    <w:rsid w:val="0057264F"/>
    <w:rsid w:val="005816FC"/>
    <w:rsid w:val="005836DC"/>
    <w:rsid w:val="0058395F"/>
    <w:rsid w:val="00585028"/>
    <w:rsid w:val="005B6D42"/>
    <w:rsid w:val="005C26ED"/>
    <w:rsid w:val="005E5F72"/>
    <w:rsid w:val="005F39D6"/>
    <w:rsid w:val="005F6117"/>
    <w:rsid w:val="005F6DC0"/>
    <w:rsid w:val="00611319"/>
    <w:rsid w:val="00611AD3"/>
    <w:rsid w:val="006458C0"/>
    <w:rsid w:val="006527B6"/>
    <w:rsid w:val="0067362B"/>
    <w:rsid w:val="00680938"/>
    <w:rsid w:val="0069036D"/>
    <w:rsid w:val="00697DE2"/>
    <w:rsid w:val="006C2F21"/>
    <w:rsid w:val="006D2DEC"/>
    <w:rsid w:val="006D4872"/>
    <w:rsid w:val="006D54CE"/>
    <w:rsid w:val="006D7008"/>
    <w:rsid w:val="006D7169"/>
    <w:rsid w:val="006E7034"/>
    <w:rsid w:val="0071266E"/>
    <w:rsid w:val="007260EA"/>
    <w:rsid w:val="0073162E"/>
    <w:rsid w:val="00733C82"/>
    <w:rsid w:val="0074012F"/>
    <w:rsid w:val="00740BFE"/>
    <w:rsid w:val="0074212D"/>
    <w:rsid w:val="00762239"/>
    <w:rsid w:val="007630F5"/>
    <w:rsid w:val="00772F50"/>
    <w:rsid w:val="00787F34"/>
    <w:rsid w:val="00792193"/>
    <w:rsid w:val="007944BB"/>
    <w:rsid w:val="007A6C0F"/>
    <w:rsid w:val="007B624D"/>
    <w:rsid w:val="007B689E"/>
    <w:rsid w:val="007B7B9D"/>
    <w:rsid w:val="007C64D9"/>
    <w:rsid w:val="007D126B"/>
    <w:rsid w:val="00802351"/>
    <w:rsid w:val="0082660F"/>
    <w:rsid w:val="008274C8"/>
    <w:rsid w:val="008303E5"/>
    <w:rsid w:val="00845D7F"/>
    <w:rsid w:val="00847811"/>
    <w:rsid w:val="00853810"/>
    <w:rsid w:val="0086173D"/>
    <w:rsid w:val="00867075"/>
    <w:rsid w:val="00881ECD"/>
    <w:rsid w:val="00896F95"/>
    <w:rsid w:val="008A4A15"/>
    <w:rsid w:val="008A54C2"/>
    <w:rsid w:val="008B2E3E"/>
    <w:rsid w:val="008C241C"/>
    <w:rsid w:val="008C32BF"/>
    <w:rsid w:val="008D50CD"/>
    <w:rsid w:val="008D6CEE"/>
    <w:rsid w:val="008E08BD"/>
    <w:rsid w:val="008E4295"/>
    <w:rsid w:val="008E504D"/>
    <w:rsid w:val="008E636A"/>
    <w:rsid w:val="008F0C63"/>
    <w:rsid w:val="00906F84"/>
    <w:rsid w:val="00912AC1"/>
    <w:rsid w:val="009135F2"/>
    <w:rsid w:val="00913FE8"/>
    <w:rsid w:val="0091410B"/>
    <w:rsid w:val="00924A08"/>
    <w:rsid w:val="00930674"/>
    <w:rsid w:val="00935713"/>
    <w:rsid w:val="00935E94"/>
    <w:rsid w:val="00940A8F"/>
    <w:rsid w:val="00947373"/>
    <w:rsid w:val="0094746F"/>
    <w:rsid w:val="009514D5"/>
    <w:rsid w:val="00963D71"/>
    <w:rsid w:val="00980A86"/>
    <w:rsid w:val="00980B47"/>
    <w:rsid w:val="009A2521"/>
    <w:rsid w:val="009A76E3"/>
    <w:rsid w:val="009A7920"/>
    <w:rsid w:val="009B3B5A"/>
    <w:rsid w:val="009B48A8"/>
    <w:rsid w:val="009B5E92"/>
    <w:rsid w:val="009C08F6"/>
    <w:rsid w:val="009D0306"/>
    <w:rsid w:val="009D24A3"/>
    <w:rsid w:val="009D6E8A"/>
    <w:rsid w:val="009D77A5"/>
    <w:rsid w:val="009E4223"/>
    <w:rsid w:val="009F021F"/>
    <w:rsid w:val="009F275A"/>
    <w:rsid w:val="009F56AC"/>
    <w:rsid w:val="00A06EAE"/>
    <w:rsid w:val="00A16A44"/>
    <w:rsid w:val="00A229E0"/>
    <w:rsid w:val="00A233DC"/>
    <w:rsid w:val="00A26A93"/>
    <w:rsid w:val="00A31064"/>
    <w:rsid w:val="00A54C1A"/>
    <w:rsid w:val="00A67A6E"/>
    <w:rsid w:val="00A81B75"/>
    <w:rsid w:val="00A85286"/>
    <w:rsid w:val="00A85355"/>
    <w:rsid w:val="00A87838"/>
    <w:rsid w:val="00A94F85"/>
    <w:rsid w:val="00A9607B"/>
    <w:rsid w:val="00AB5B5E"/>
    <w:rsid w:val="00AC1750"/>
    <w:rsid w:val="00AC4C71"/>
    <w:rsid w:val="00AD47C0"/>
    <w:rsid w:val="00AE04F2"/>
    <w:rsid w:val="00AE1B13"/>
    <w:rsid w:val="00AE2074"/>
    <w:rsid w:val="00AE5582"/>
    <w:rsid w:val="00AF2EA2"/>
    <w:rsid w:val="00AF4C1E"/>
    <w:rsid w:val="00B0286D"/>
    <w:rsid w:val="00B02B5C"/>
    <w:rsid w:val="00B070F8"/>
    <w:rsid w:val="00B2387C"/>
    <w:rsid w:val="00B26E57"/>
    <w:rsid w:val="00B337E4"/>
    <w:rsid w:val="00B35976"/>
    <w:rsid w:val="00B40A76"/>
    <w:rsid w:val="00B419A8"/>
    <w:rsid w:val="00B5117E"/>
    <w:rsid w:val="00B535E3"/>
    <w:rsid w:val="00B620D5"/>
    <w:rsid w:val="00B66506"/>
    <w:rsid w:val="00B66AB7"/>
    <w:rsid w:val="00B741A8"/>
    <w:rsid w:val="00B7509B"/>
    <w:rsid w:val="00B93ADF"/>
    <w:rsid w:val="00B9468D"/>
    <w:rsid w:val="00BA3706"/>
    <w:rsid w:val="00BA3C7A"/>
    <w:rsid w:val="00BB3183"/>
    <w:rsid w:val="00BD076D"/>
    <w:rsid w:val="00BD2AAD"/>
    <w:rsid w:val="00BD59DF"/>
    <w:rsid w:val="00BE1A22"/>
    <w:rsid w:val="00BE3BAC"/>
    <w:rsid w:val="00BF7FC7"/>
    <w:rsid w:val="00C13D86"/>
    <w:rsid w:val="00C13D8F"/>
    <w:rsid w:val="00C16626"/>
    <w:rsid w:val="00C200D1"/>
    <w:rsid w:val="00C23957"/>
    <w:rsid w:val="00C247A8"/>
    <w:rsid w:val="00C3240D"/>
    <w:rsid w:val="00C35A22"/>
    <w:rsid w:val="00C41DB7"/>
    <w:rsid w:val="00C4241C"/>
    <w:rsid w:val="00C42925"/>
    <w:rsid w:val="00C44AA7"/>
    <w:rsid w:val="00C4706C"/>
    <w:rsid w:val="00C54835"/>
    <w:rsid w:val="00C5488F"/>
    <w:rsid w:val="00C63184"/>
    <w:rsid w:val="00C662BB"/>
    <w:rsid w:val="00C673DA"/>
    <w:rsid w:val="00C67C17"/>
    <w:rsid w:val="00C74145"/>
    <w:rsid w:val="00C80071"/>
    <w:rsid w:val="00C8261F"/>
    <w:rsid w:val="00C83A4A"/>
    <w:rsid w:val="00C83F11"/>
    <w:rsid w:val="00C8792B"/>
    <w:rsid w:val="00C92AA0"/>
    <w:rsid w:val="00CC067E"/>
    <w:rsid w:val="00CC16F5"/>
    <w:rsid w:val="00CD2F65"/>
    <w:rsid w:val="00CD57B4"/>
    <w:rsid w:val="00CF1619"/>
    <w:rsid w:val="00CF1D18"/>
    <w:rsid w:val="00CF3B68"/>
    <w:rsid w:val="00D06C44"/>
    <w:rsid w:val="00D21B73"/>
    <w:rsid w:val="00D26002"/>
    <w:rsid w:val="00D26E03"/>
    <w:rsid w:val="00D2771F"/>
    <w:rsid w:val="00D377F8"/>
    <w:rsid w:val="00D42731"/>
    <w:rsid w:val="00D44AA7"/>
    <w:rsid w:val="00D52020"/>
    <w:rsid w:val="00D5450E"/>
    <w:rsid w:val="00D57552"/>
    <w:rsid w:val="00D70A45"/>
    <w:rsid w:val="00D82155"/>
    <w:rsid w:val="00D84262"/>
    <w:rsid w:val="00D84DC2"/>
    <w:rsid w:val="00D93FB8"/>
    <w:rsid w:val="00D94777"/>
    <w:rsid w:val="00D965A0"/>
    <w:rsid w:val="00DA5C6D"/>
    <w:rsid w:val="00DB369F"/>
    <w:rsid w:val="00DD7B0A"/>
    <w:rsid w:val="00DE597B"/>
    <w:rsid w:val="00E05834"/>
    <w:rsid w:val="00E069E9"/>
    <w:rsid w:val="00E14C45"/>
    <w:rsid w:val="00E25C7B"/>
    <w:rsid w:val="00E3103F"/>
    <w:rsid w:val="00E36F56"/>
    <w:rsid w:val="00E37401"/>
    <w:rsid w:val="00E441F1"/>
    <w:rsid w:val="00E45849"/>
    <w:rsid w:val="00E50FF8"/>
    <w:rsid w:val="00E612ED"/>
    <w:rsid w:val="00E61456"/>
    <w:rsid w:val="00E7126F"/>
    <w:rsid w:val="00E80FC8"/>
    <w:rsid w:val="00E8310E"/>
    <w:rsid w:val="00E8482A"/>
    <w:rsid w:val="00E92B84"/>
    <w:rsid w:val="00E92BDF"/>
    <w:rsid w:val="00E9525A"/>
    <w:rsid w:val="00EA4007"/>
    <w:rsid w:val="00EB50DB"/>
    <w:rsid w:val="00EB5BD6"/>
    <w:rsid w:val="00EC07FE"/>
    <w:rsid w:val="00EC5BBC"/>
    <w:rsid w:val="00EC7BED"/>
    <w:rsid w:val="00EE2CB4"/>
    <w:rsid w:val="00EF0022"/>
    <w:rsid w:val="00F000B3"/>
    <w:rsid w:val="00F00402"/>
    <w:rsid w:val="00F00C5A"/>
    <w:rsid w:val="00F0384C"/>
    <w:rsid w:val="00F05017"/>
    <w:rsid w:val="00F25D12"/>
    <w:rsid w:val="00F32565"/>
    <w:rsid w:val="00F3764E"/>
    <w:rsid w:val="00F439C5"/>
    <w:rsid w:val="00F45B99"/>
    <w:rsid w:val="00F52A71"/>
    <w:rsid w:val="00F52F3C"/>
    <w:rsid w:val="00F5451F"/>
    <w:rsid w:val="00F77A3F"/>
    <w:rsid w:val="00F87EB5"/>
    <w:rsid w:val="00FA712C"/>
    <w:rsid w:val="00FB7287"/>
    <w:rsid w:val="00FC0070"/>
    <w:rsid w:val="00FC6165"/>
    <w:rsid w:val="00FE016D"/>
    <w:rsid w:val="00FE5F58"/>
    <w:rsid w:val="00FE7F24"/>
    <w:rsid w:val="00FF1431"/>
    <w:rsid w:val="00FF5808"/>
    <w:rsid w:val="00FF63FA"/>
    <w:rsid w:val="107234AB"/>
    <w:rsid w:val="1BB9F1C4"/>
    <w:rsid w:val="4AF345FD"/>
    <w:rsid w:val="51B0A410"/>
    <w:rsid w:val="7F1C958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DBF9E"/>
  <w15:chartTrackingRefBased/>
  <w15:docId w15:val="{8827B5EF-27E8-4D06-BABA-26340F59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7537">
      <w:bodyDiv w:val="1"/>
      <w:marLeft w:val="0"/>
      <w:marRight w:val="0"/>
      <w:marTop w:val="0"/>
      <w:marBottom w:val="0"/>
      <w:divBdr>
        <w:top w:val="none" w:sz="0" w:space="0" w:color="auto"/>
        <w:left w:val="none" w:sz="0" w:space="0" w:color="auto"/>
        <w:bottom w:val="none" w:sz="0" w:space="0" w:color="auto"/>
        <w:right w:val="none" w:sz="0" w:space="0" w:color="auto"/>
      </w:divBdr>
    </w:div>
    <w:div w:id="1093939912">
      <w:bodyDiv w:val="1"/>
      <w:marLeft w:val="0"/>
      <w:marRight w:val="0"/>
      <w:marTop w:val="0"/>
      <w:marBottom w:val="0"/>
      <w:divBdr>
        <w:top w:val="none" w:sz="0" w:space="0" w:color="auto"/>
        <w:left w:val="none" w:sz="0" w:space="0" w:color="auto"/>
        <w:bottom w:val="none" w:sz="0" w:space="0" w:color="auto"/>
        <w:right w:val="none" w:sz="0" w:space="0" w:color="auto"/>
      </w:divBdr>
    </w:div>
    <w:div w:id="1176381866">
      <w:bodyDiv w:val="1"/>
      <w:marLeft w:val="0"/>
      <w:marRight w:val="0"/>
      <w:marTop w:val="0"/>
      <w:marBottom w:val="0"/>
      <w:divBdr>
        <w:top w:val="none" w:sz="0" w:space="0" w:color="auto"/>
        <w:left w:val="none" w:sz="0" w:space="0" w:color="auto"/>
        <w:bottom w:val="none" w:sz="0" w:space="0" w:color="auto"/>
        <w:right w:val="none" w:sz="0" w:space="0" w:color="auto"/>
      </w:divBdr>
    </w:div>
    <w:div w:id="1209225096">
      <w:bodyDiv w:val="1"/>
      <w:marLeft w:val="0"/>
      <w:marRight w:val="0"/>
      <w:marTop w:val="0"/>
      <w:marBottom w:val="0"/>
      <w:divBdr>
        <w:top w:val="none" w:sz="0" w:space="0" w:color="auto"/>
        <w:left w:val="none" w:sz="0" w:space="0" w:color="auto"/>
        <w:bottom w:val="none" w:sz="0" w:space="0" w:color="auto"/>
        <w:right w:val="none" w:sz="0" w:space="0" w:color="auto"/>
      </w:divBdr>
    </w:div>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pac.tas.gov.au/divisions/ssm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tas.gov.au/documentcentre/Documents/Conditions-of-Use-Policy-for-All-Users-of-Information-and-Communication-Technology.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campbell-graha\OneDrive%20-%20Department%20for%20Education,%20Children%20and%20Young%20People\Desktop\SOD%20Templates\AAA%20-%20Statements%20of%20Duties%20Templat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936AB0D09547D78FC4ECB845A44680"/>
        <w:category>
          <w:name w:val="General"/>
          <w:gallery w:val="placeholder"/>
        </w:category>
        <w:types>
          <w:type w:val="bbPlcHdr"/>
        </w:types>
        <w:behaviors>
          <w:behavior w:val="content"/>
        </w:behaviors>
        <w:guid w:val="{7CFDF818-C815-4B3C-9193-DBF46F3E9A04}"/>
      </w:docPartPr>
      <w:docPartBody>
        <w:p w:rsidR="00C65031" w:rsidRDefault="00C65031">
          <w:pPr>
            <w:pStyle w:val="7A936AB0D09547D78FC4ECB845A44680"/>
          </w:pPr>
          <w:r w:rsidRPr="00370966">
            <w:rPr>
              <w:rStyle w:val="PlaceholderText"/>
            </w:rPr>
            <w:t>[Title]</w:t>
          </w:r>
        </w:p>
      </w:docPartBody>
    </w:docPart>
    <w:docPart>
      <w:docPartPr>
        <w:name w:val="3533D05CC8C44C0CACCF58CE1ADB6985"/>
        <w:category>
          <w:name w:val="General"/>
          <w:gallery w:val="placeholder"/>
        </w:category>
        <w:types>
          <w:type w:val="bbPlcHdr"/>
        </w:types>
        <w:behaviors>
          <w:behavior w:val="content"/>
        </w:behaviors>
        <w:guid w:val="{1742E703-F3F1-4E22-A706-B1EDAACF222D}"/>
      </w:docPartPr>
      <w:docPartBody>
        <w:p w:rsidR="00C65031" w:rsidRDefault="00C65031">
          <w:pPr>
            <w:pStyle w:val="3533D05CC8C44C0CACCF58CE1ADB6985"/>
          </w:pPr>
          <w:r w:rsidRPr="00A11DEF">
            <w:rPr>
              <w:rStyle w:val="PlaceholderText"/>
            </w:rPr>
            <w:t>Choose an item.</w:t>
          </w:r>
        </w:p>
      </w:docPartBody>
    </w:docPart>
    <w:docPart>
      <w:docPartPr>
        <w:name w:val="52F8EDBC737945C2984BFFC672B132A3"/>
        <w:category>
          <w:name w:val="General"/>
          <w:gallery w:val="placeholder"/>
        </w:category>
        <w:types>
          <w:type w:val="bbPlcHdr"/>
        </w:types>
        <w:behaviors>
          <w:behavior w:val="content"/>
        </w:behaviors>
        <w:guid w:val="{993B15F0-0831-4683-A329-B80F8657D496}"/>
      </w:docPartPr>
      <w:docPartBody>
        <w:p w:rsidR="00C65031" w:rsidRDefault="00C65031">
          <w:pPr>
            <w:pStyle w:val="52F8EDBC737945C2984BFFC672B132A3"/>
          </w:pPr>
          <w:r w:rsidRPr="00727CD6">
            <w:rPr>
              <w:rStyle w:val="PlaceholderText"/>
            </w:rPr>
            <w:t>Choose an item</w:t>
          </w:r>
          <w:r>
            <w:rPr>
              <w:rStyle w:val="PlaceholderText"/>
            </w:rPr>
            <w:t xml:space="preserve"> below</w:t>
          </w:r>
          <w:r w:rsidRPr="00727CD6">
            <w:rPr>
              <w:rStyle w:val="PlaceholderText"/>
            </w:rPr>
            <w:t>.</w:t>
          </w:r>
        </w:p>
      </w:docPartBody>
    </w:docPart>
    <w:docPart>
      <w:docPartPr>
        <w:name w:val="6BE59C48492A4D6DAC95AD949214E135"/>
        <w:category>
          <w:name w:val="General"/>
          <w:gallery w:val="placeholder"/>
        </w:category>
        <w:types>
          <w:type w:val="bbPlcHdr"/>
        </w:types>
        <w:behaviors>
          <w:behavior w:val="content"/>
        </w:behaviors>
        <w:guid w:val="{CA9BCD5B-DCB8-4913-8D97-18E4DB16F450}"/>
      </w:docPartPr>
      <w:docPartBody>
        <w:p w:rsidR="00C65031" w:rsidRDefault="00C65031">
          <w:pPr>
            <w:pStyle w:val="6BE59C48492A4D6DAC95AD949214E135"/>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031"/>
    <w:rsid w:val="0001788C"/>
    <w:rsid w:val="001062DC"/>
    <w:rsid w:val="001A4349"/>
    <w:rsid w:val="002945FA"/>
    <w:rsid w:val="003F7F60"/>
    <w:rsid w:val="00407BEC"/>
    <w:rsid w:val="004479B5"/>
    <w:rsid w:val="004673CC"/>
    <w:rsid w:val="005061C2"/>
    <w:rsid w:val="005079F0"/>
    <w:rsid w:val="00546814"/>
    <w:rsid w:val="0057264F"/>
    <w:rsid w:val="005F39D6"/>
    <w:rsid w:val="006527B6"/>
    <w:rsid w:val="00655356"/>
    <w:rsid w:val="007A6F4C"/>
    <w:rsid w:val="009B08CF"/>
    <w:rsid w:val="00BD69C1"/>
    <w:rsid w:val="00C4241C"/>
    <w:rsid w:val="00C65031"/>
    <w:rsid w:val="00C67C17"/>
    <w:rsid w:val="00D356D8"/>
    <w:rsid w:val="00D87D7C"/>
    <w:rsid w:val="00E0583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A936AB0D09547D78FC4ECB845A44680">
    <w:name w:val="7A936AB0D09547D78FC4ECB845A44680"/>
  </w:style>
  <w:style w:type="paragraph" w:customStyle="1" w:styleId="3533D05CC8C44C0CACCF58CE1ADB6985">
    <w:name w:val="3533D05CC8C44C0CACCF58CE1ADB6985"/>
  </w:style>
  <w:style w:type="paragraph" w:customStyle="1" w:styleId="52F8EDBC737945C2984BFFC672B132A3">
    <w:name w:val="52F8EDBC737945C2984BFFC672B132A3"/>
  </w:style>
  <w:style w:type="paragraph" w:customStyle="1" w:styleId="6BE59C48492A4D6DAC95AD949214E135">
    <w:name w:val="6BE59C48492A4D6DAC95AD949214E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E Template" ma:contentTypeID="0x010100DDD7DC831A59DF4DB1D1BB20E724F701010A0051F51D3AFBEF954F89FEA9422B9364C1" ma:contentTypeVersion="51" ma:contentTypeDescription="Create a new document." ma:contentTypeScope="" ma:versionID="00d1dc1a4d084bbb867487849578e5b7">
  <xsd:schema xmlns:xsd="http://www.w3.org/2001/XMLSchema" xmlns:xs="http://www.w3.org/2001/XMLSchema" xmlns:p="http://schemas.microsoft.com/office/2006/metadata/properties" xmlns:ns1="http://schemas.microsoft.com/sharepoint/v3" xmlns:ns2="73e323e8-fcc4-4315-9e8f-db2c55330154" xmlns:ns3="f4d687a3-763f-4c4d-a2c3-3894f6ee9db2" xmlns:ns4="3b0fea1d-0e3f-47e8-a9f3-7ecadf709431" targetNamespace="http://schemas.microsoft.com/office/2006/metadata/properties" ma:root="true" ma:fieldsID="c911c5efa6dc19bb901bdcca5ce25c32" ns1:_="" ns2:_="" ns3:_="" ns4:_="">
    <xsd:import namespace="http://schemas.microsoft.com/sharepoint/v3"/>
    <xsd:import namespace="73e323e8-fcc4-4315-9e8f-db2c55330154"/>
    <xsd:import namespace="f4d687a3-763f-4c4d-a2c3-3894f6ee9db2"/>
    <xsd:import namespace="3b0fea1d-0e3f-47e8-a9f3-7ecadf709431"/>
    <xsd:element name="properties">
      <xsd:complexType>
        <xsd:sequence>
          <xsd:element name="documentManagement">
            <xsd:complexType>
              <xsd:all>
                <xsd:element ref="ns1:Document_x0020_Owner" minOccurs="0"/>
                <xsd:element ref="ns3:Accessibility_x0020_Check" minOccurs="0"/>
                <xsd:element ref="ns3:DECYP_x0020_Branding" minOccurs="0"/>
                <xsd:element ref="ns3:Content_x0020_Type_x0020_Preference" minOccurs="0"/>
                <xsd:element ref="ns1:Last_x0020_Review" minOccurs="0"/>
                <xsd:element ref="ns3:Next_x0020_Content_x0020_Review_x0020_Date" minOccurs="0"/>
                <xsd:element ref="ns3:Archive_x0020_Requirement" minOccurs="0"/>
                <xsd:element ref="ns3:Metadata_x0020_Audit_x0020_Status" minOccurs="0"/>
                <xsd:element ref="ns3:_dlc_DocIdUrl"/>
                <xsd:element ref="ns1:HP_x0020_Content_x0020_Manager_x0020_ID" minOccurs="0"/>
                <xsd:element ref="ns4:Thumbnail" minOccurs="0"/>
                <xsd:element ref="ns1:Purpose1" minOccurs="0"/>
                <xsd:element ref="ns2:TaxKeywordTaxHTField" minOccurs="0"/>
                <xsd:element ref="ns2:TaxCatchAllLabel" minOccurs="0"/>
                <xsd:element ref="ns1:edfde412c3c944a58e77f303173d3848" minOccurs="0"/>
                <xsd:element ref="ns3:n549a2a23b85430381d656c70c0f54a4" minOccurs="0"/>
                <xsd:element ref="ns3:_dlc_DocIdPersistId" minOccurs="0"/>
                <xsd:element ref="ns1:dcb2640943484fe9b8fca50e77597933" minOccurs="0"/>
                <xsd:element ref="ns1:Date_x0020_Authorised" minOccurs="0"/>
                <xsd:element ref="ns4:lcf76f155ced4ddcb4097134ff3c332f" minOccurs="0"/>
                <xsd:element ref="ns2:ac14bbcdb53241248531b27e06dad8ac" minOccurs="0"/>
                <xsd:element ref="ns2:d2ede25913364733ba82b00f154f9896" minOccurs="0"/>
                <xsd:element ref="ns1:p3462ae1d1b74acfbca60782bc9e6868" minOccurs="0"/>
                <xsd:element ref="ns4:MediaServiceObjectDetectorVersions" minOccurs="0"/>
                <xsd:element ref="ns4:MediaServiceSearchProperties" minOccurs="0"/>
                <xsd:element ref="ns3:Is_x0020_Content_x0020_Accessible" minOccurs="0"/>
                <xsd:element ref="ns3:_dlc_DocId" minOccurs="0"/>
                <xsd:element ref="ns2:TaxCatchAll" minOccurs="0"/>
                <xsd:element ref="ns1:e9eadaa9b0d144b6a38a267b4985fcb3" minOccurs="0"/>
                <xsd:element ref="ns1:n0de857dbaed400a8c00a7c157d47930" minOccurs="0"/>
                <xsd:element ref="ns1:n0a9e867ad2c485d813f18d125e0fcd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_x0020_Owner" ma:index="3" nillable="true" ma:displayName="Contact Area."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 ma:index="8" nillable="true" ma:displayName="Last Content Review Date" ma:default="[today]" ma:format="DateOnly" ma:internalName="Last_x0020_Review" ma:readOnly="false">
      <xsd:simpleType>
        <xsd:restriction base="dms:DateTime"/>
      </xsd:simpleType>
    </xsd:element>
    <xsd:element name="HP_x0020_Content_x0020_Manager_x0020_ID" ma:index="17" nillable="true" ma:displayName="HP Content Manager ID" ma:format="Hyperlink" ma:internalName="HP_x0020_Content_x0020_Manager_x0020_ID"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rpose1" ma:index="21" nillable="true" ma:displayName="Purpose" ma:description="Brief description of the document and what it is about and relates to" ma:hidden="true" ma:internalName="Purpose1" ma:readOnly="false">
      <xsd:simpleType>
        <xsd:restriction base="dms:Note"/>
      </xsd:simpleType>
    </xsd:element>
    <xsd:element name="edfde412c3c944a58e77f303173d3848" ma:index="25" nillable="true" ma:taxonomy="true" ma:internalName="edfde412c3c944a58e77f303173d3848" ma:taxonomyFieldName="DoE_x0020_Document_x0020_Type" ma:displayName="DECYP Document Type" ma:readOnly="false" ma:default="21;#Other|9cdbc803-1fd9-40bb-a0f3-94994ce76775" ma:fieldId="{edfde412-c3c9-44a5-8e77-f303173d3848}" ma:taxonomyMulti="true" ma:sspId="85ab561c-b524-457e-b07c-8aed554bb3ce" ma:termSetId="30b7fbcf-3bf7-4d2c-8c27-a720d68c9e94" ma:anchorId="00000000-0000-0000-0000-000000000000" ma:open="false" ma:isKeyword="false">
      <xsd:complexType>
        <xsd:sequence>
          <xsd:element ref="pc:Terms" minOccurs="0" maxOccurs="1"/>
        </xsd:sequence>
      </xsd:complexType>
    </xsd:element>
    <xsd:element name="dcb2640943484fe9b8fca50e77597933" ma:index="34" nillable="true" ma:taxonomy="true" ma:internalName="dcb2640943484fe9b8fca50e77597933" ma:taxonomyFieldName="Template_x0020_Category" ma:displayName="Template Category" ma:readOnly="false" ma:default="" ma:fieldId="{dcb26409-4348-4fe9-b8fc-a50e77597933}" ma:sspId="85ab561c-b524-457e-b07c-8aed554bb3ce" ma:termSetId="bf9e9fc3-1f73-476b-908d-40d21bcaf1d6" ma:anchorId="00000000-0000-0000-0000-000000000000" ma:open="false" ma:isKeyword="false">
      <xsd:complexType>
        <xsd:sequence>
          <xsd:element ref="pc:Terms" minOccurs="0" maxOccurs="1"/>
        </xsd:sequence>
      </xsd:complexType>
    </xsd:element>
    <xsd:element name="Date_x0020_Authorised" ma:index="35" nillable="true" ma:displayName="Date Authorised" ma:default="[today]" ma:format="DateOnly" ma:hidden="true" ma:internalName="Date_x0020_Authorised" ma:readOnly="false">
      <xsd:simpleType>
        <xsd:restriction base="dms:DateTime"/>
      </xsd:simpleType>
    </xsd:element>
    <xsd:element name="p3462ae1d1b74acfbca60782bc9e6868" ma:index="41" nillable="true" ma:taxonomy="true" ma:internalName="p3462ae1d1b74acfbca60782bc9e6868" ma:taxonomyFieldName="Document_x0020_Status" ma:displayName="Document Status" ma:readOnly="false" ma:default="4;#Live|bc977ed0-005e-4690-a3b4-310d5986bcf0" ma:fieldId="{93462ae1-d1b7-4acf-bca6-0782bc9e6868}" ma:sspId="85ab561c-b524-457e-b07c-8aed554bb3ce" ma:termSetId="b8094fef-d172-49cb-8ebd-6a1efd236f26" ma:anchorId="00000000-0000-0000-0000-000000000000" ma:open="false" ma:isKeyword="false">
      <xsd:complexType>
        <xsd:sequence>
          <xsd:element ref="pc:Terms" minOccurs="0" maxOccurs="1"/>
        </xsd:sequence>
      </xsd:complexType>
    </xsd:element>
    <xsd:element name="e9eadaa9b0d144b6a38a267b4985fcb3" ma:index="48" ma:taxonomy="true" ma:internalName="e9eadaa9b0d144b6a38a267b4985fcb3" ma:taxonomyFieldName="Division" ma:displayName="Division" ma:readOnly="false" ma:default="" ma:fieldId="{e9eadaa9-b0d1-44b6-a38a-267b4985fcb3}" ma:sspId="85ab561c-b524-457e-b07c-8aed554bb3ce" ma:termSetId="402a09be-8886-4efc-b6ef-aa053bf60ca4" ma:anchorId="00000000-0000-0000-0000-000000000000" ma:open="false" ma:isKeyword="false">
      <xsd:complexType>
        <xsd:sequence>
          <xsd:element ref="pc:Terms" minOccurs="0" maxOccurs="1"/>
        </xsd:sequence>
      </xsd:complexType>
    </xsd:element>
    <xsd:element name="n0de857dbaed400a8c00a7c157d47930" ma:index="49" nillable="true" ma:taxonomy="true" ma:internalName="n0de857dbaed400a8c00a7c157d47930" ma:taxonomyFieldName="Subject_x0020_Title" ma:displayName="Subject Category" ma:readOnly="false" ma:default="" ma:fieldId="{70de857d-baed-400a-8c00-a7c157d47930}" ma:sspId="85ab561c-b524-457e-b07c-8aed554bb3ce" ma:termSetId="f9fea9b5-db5f-45d9-bbae-c4e6f9aa2ac6" ma:anchorId="00000000-0000-0000-0000-000000000000" ma:open="false" ma:isKeyword="false">
      <xsd:complexType>
        <xsd:sequence>
          <xsd:element ref="pc:Terms" minOccurs="0" maxOccurs="1"/>
        </xsd:sequence>
      </xsd:complexType>
    </xsd:element>
    <xsd:element name="n0a9e867ad2c485d813f18d125e0fcd9" ma:index="50" ma:taxonomy="true" ma:internalName="n0a9e867ad2c485d813f18d125e0fcd9" ma:taxonomyFieldName="Audience1" ma:displayName="Audience" ma:readOnly="false" ma:default="69;#Staff|5334ce17-5483-4202-bd91-d920329f5a8a" ma:fieldId="{70a9e867-ad2c-485d-813f-18d125e0fcd9}" ma:sspId="85ab561c-b524-457e-b07c-8aed554bb3ce" ma:termSetId="54c39229-c50d-43f6-8608-c884ea4fdc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323e8-fcc4-4315-9e8f-db2c55330154" elementFormDefault="qualified">
    <xsd:import namespace="http://schemas.microsoft.com/office/2006/documentManagement/types"/>
    <xsd:import namespace="http://schemas.microsoft.com/office/infopath/2007/PartnerControls"/>
    <xsd:element name="TaxKeywordTaxHTField" ma:index="22" nillable="true" ma:taxonomy="true" ma:internalName="TaxKeywordTaxHTField" ma:taxonomyFieldName="TaxKeyword" ma:displayName="Enterprise Keywords" ma:readOnly="false" ma:fieldId="{23f27201-bee3-471e-b2e7-b64fd8b7ca38}" ma:taxonomyMulti="true" ma:sspId="85ab561c-b524-457e-b07c-8aed554bb3ce"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1a7a34f-d891-4d95-bdcc-aea44559c333}" ma:internalName="TaxCatchAllLabel" ma:readOnly="true" ma:showField="CatchAllDataLabel" ma:web="f4d687a3-763f-4c4d-a2c3-3894f6ee9db2">
      <xsd:complexType>
        <xsd:complexContent>
          <xsd:extension base="dms:MultiChoiceLookup">
            <xsd:sequence>
              <xsd:element name="Value" type="dms:Lookup" maxOccurs="unbounded" minOccurs="0" nillable="true"/>
            </xsd:sequence>
          </xsd:extension>
        </xsd:complexContent>
      </xsd:complexType>
    </xsd:element>
    <xsd:element name="ac14bbcdb53241248531b27e06dad8ac" ma:index="38" nillable="true" ma:taxonomy="true" ma:internalName="ac14bbcdb53241248531b27e06dad8ac" ma:taxonomyFieldName="Business_x0020_Unit_Temp" ma:displayName="Business Unit_Temp" ma:readOnly="false" ma:default="" ma:fieldId="{ac14bbcd-b532-4124-8531-b27e06dad8ac}"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d2ede25913364733ba82b00f154f9896" ma:index="40" nillable="true" ma:taxonomy="true" ma:internalName="d2ede25913364733ba82b00f154f9896" ma:taxonomyFieldName="Business_x0020_Unit" ma:displayName="Business Unit" ma:readOnly="false" ma:default="" ma:fieldId="{d2ede259-1336-4733-ba82-b00f154f9896}" ma:sspId="85ab561c-b524-457e-b07c-8aed554bb3ce" ma:termSetId="0a5ff6bb-b988-49bb-be8a-fbd3bbe86186" ma:anchorId="00000000-0000-0000-0000-000000000000" ma:open="false" ma:isKeyword="false">
      <xsd:complexType>
        <xsd:sequence>
          <xsd:element ref="pc:Terms" minOccurs="0" maxOccurs="1"/>
        </xsd:sequence>
      </xsd:complexType>
    </xsd:element>
    <xsd:element name="TaxCatchAll" ma:index="47" nillable="true" ma:displayName="Taxonomy Catch All Column" ma:hidden="true" ma:list="{41a7a34f-d891-4d95-bdcc-aea44559c333}" ma:internalName="TaxCatchAll" ma:readOnly="false" ma:showField="CatchAllData" ma:web="f4d687a3-763f-4c4d-a2c3-3894f6ee9d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d687a3-763f-4c4d-a2c3-3894f6ee9db2" elementFormDefault="qualified">
    <xsd:import namespace="http://schemas.microsoft.com/office/2006/documentManagement/types"/>
    <xsd:import namespace="http://schemas.microsoft.com/office/infopath/2007/PartnerControls"/>
    <xsd:element name="Accessibility_x0020_Check" ma:index="5" nillable="true" ma:displayName="Accessibility Check" ma:default="0" ma:description="Has the document been made accessible?" ma:internalName="Accessibility_x0020_Check" ma:readOnly="false">
      <xsd:simpleType>
        <xsd:restriction base="dms:Boolean"/>
      </xsd:simpleType>
    </xsd:element>
    <xsd:element name="DECYP_x0020_Branding" ma:index="6" nillable="true" ma:displayName="DECYP Branding" ma:description="Which template does the document currently use?" ma:format="Dropdown" ma:internalName="DECYP_x0020_Branding" ma:readOnly="false">
      <xsd:simpleType>
        <xsd:restriction base="dms:Choice">
          <xsd:enumeration value="DECYP colourful branding"/>
          <xsd:enumeration value="Other"/>
        </xsd:restriction>
      </xsd:simpleType>
    </xsd:element>
    <xsd:element name="Content_x0020_Type_x0020_Preference" ma:index="7" nillable="true" ma:displayName="Content Type Preference" ma:default="Web Page" ma:description="Would this content be better suited for a web page or a document" ma:format="Dropdown" ma:internalName="Content_x0020_Type_x0020_Preference" ma:readOnly="false">
      <xsd:simpleType>
        <xsd:restriction base="dms:Choice">
          <xsd:enumeration value="Web Page"/>
          <xsd:enumeration value="PDF"/>
          <xsd:enumeration value="Word"/>
        </xsd:restriction>
      </xsd:simpleType>
    </xsd:element>
    <xsd:element name="Next_x0020_Content_x0020_Review_x0020_Date" ma:index="9" nillable="true" ma:displayName="Next Content Review Date" ma:format="DateOnly" ma:internalName="Next_x0020_Content_x0020_Review_x0020_Date" ma:readOnly="false">
      <xsd:simpleType>
        <xsd:restriction base="dms:DateTime"/>
      </xsd:simpleType>
    </xsd:element>
    <xsd:element name="Archive_x0020_Requirement" ma:index="10" nillable="true" ma:displayName="Archive Requirement" ma:default="Yes" ma:description="Does this document need to be archived" ma:format="Dropdown" ma:internalName="Archive_x0020_Requirement" ma:readOnly="false">
      <xsd:simpleType>
        <xsd:restriction base="dms:Choice">
          <xsd:enumeration value="Yes"/>
          <xsd:enumeration value="No"/>
          <xsd:enumeration value="Unsure"/>
        </xsd:restriction>
      </xsd:simpleType>
    </xsd:element>
    <xsd:element name="Metadata_x0020_Audit_x0020_Status" ma:index="11" nillable="true" ma:displayName="Metadata Audit Status" ma:default="Completed" ma:description="please make a selection from the choices available" ma:format="Dropdown" ma:internalName="Metadata_x0020_Audit_x0020_Status" ma:readOnly="false">
      <xsd:simpleType>
        <xsd:restriction base="dms:Choice">
          <xsd:enumeration value="Completed"/>
          <xsd:enumeration value="In Progress"/>
          <xsd:enumeration value="Not Started"/>
        </xsd:restriction>
      </xsd:simpleType>
    </xsd:element>
    <xsd:element name="_dlc_DocIdUrl" ma:index="12" ma:displayName="Document ID" ma:description="Permanent link to this document." ma:hidden="true" ma:internalName="_dlc_DocIdUrl" ma:readOnly="true">
      <xsd:complexType>
        <xsd:complexContent>
          <xsd:extension base="dms:URL">
            <xsd:sequence>
              <xsd:element name="Url" type="dms:ValidUrl"/>
              <xsd:element name="Description" type="xsd:string"/>
            </xsd:sequence>
          </xsd:extension>
        </xsd:complexContent>
      </xsd:complexType>
    </xsd:element>
    <xsd:element name="n549a2a23b85430381d656c70c0f54a4" ma:index="29" ma:taxonomy="true" ma:internalName="n549a2a23b85430381d656c70c0f54a4" ma:taxonomyFieldName="Document_x0020_Category" ma:displayName="Document Category" ma:readOnly="false" ma:default="" ma:fieldId="{7549a2a2-3b85-4303-81d6-56c70c0f54a4}" ma:taxonomyMulti="true" ma:sspId="85ab561c-b524-457e-b07c-8aed554bb3ce" ma:termSetId="cb810fb5-ec95-4660-b772-69c16cfaf853"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Is_x0020_Content_x0020_Accessible" ma:index="44" nillable="true" ma:displayName="Is Content Accessible" ma:default="Yes" ma:description="https://tasedu.sharepoint.com/sites/DigitalPublishingSelfHelp/SitePages/Checking-Word-Document-for-Accessibility.aspx" ma:format="Dropdown" ma:hidden="true" ma:internalName="Is_x0020_Content_x0020_Accessible" ma:readOnly="false">
      <xsd:simpleType>
        <xsd:restriction base="dms:Choice">
          <xsd:enumeration value="Yes"/>
          <xsd:enumeration value="No"/>
          <xsd:enumeration value="Unsure"/>
        </xsd:restriction>
      </xsd:simpleType>
    </xsd:element>
    <xsd:element name="_dlc_DocId" ma:index="45" nillable="true" ma:displayName="Document ID Value" ma:description="The value of the document ID assigned to this item." ma:hidden="true"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0fea1d-0e3f-47e8-a9f3-7ecadf709431" elementFormDefault="qualified">
    <xsd:import namespace="http://schemas.microsoft.com/office/2006/documentManagement/types"/>
    <xsd:import namespace="http://schemas.microsoft.com/office/infopath/2007/PartnerControls"/>
    <xsd:element name="Thumbnail" ma:index="20" nillable="true" ma:displayName="Thumbnail" ma:internalName="Thumbnail" ma:readOnly="false">
      <xsd:simpleType>
        <xsd:restriction base="dms:Unknown"/>
      </xsd:simpleType>
    </xsd:element>
    <xsd:element name="lcf76f155ced4ddcb4097134ff3c332f" ma:index="36" nillable="true" ma:displayName="Image Tags_0" ma:hidden="true" ma:internalName="lcf76f155ced4ddcb4097134ff3c332f" ma:readOnly="fals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Owner xmlns="http://schemas.microsoft.com/sharepoint/v3">
      <UserInfo>
        <DisplayName/>
        <AccountId xsi:nil="true"/>
        <AccountType/>
      </UserInfo>
    </Document_x0020_Owner>
    <Purpose1 xmlns="http://schemas.microsoft.com/sharepoint/v3" xsi:nil="true"/>
    <edfde412c3c944a58e77f303173d3848 xmlns="http://schemas.microsoft.com/sharepoint/v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85897c92-c882-4165-879a-2f460318d4ff</TermId>
        </TermInfo>
      </Terms>
    </edfde412c3c944a58e77f303173d3848>
    <Thumbnail xmlns="3b0fea1d-0e3f-47e8-a9f3-7ecadf709431" xsi:nil="true"/>
    <dcb2640943484fe9b8fca50e77597933 xmlns="http://schemas.microsoft.com/sharepoint/v3">
      <Terms xmlns="http://schemas.microsoft.com/office/infopath/2007/PartnerControls">
        <TermInfo xmlns="http://schemas.microsoft.com/office/infopath/2007/PartnerControls">
          <TermName xmlns="http://schemas.microsoft.com/office/infopath/2007/PartnerControls">DECYP Brand - Designed Templates</TermName>
          <TermId xmlns="http://schemas.microsoft.com/office/infopath/2007/PartnerControls">0a854b76-3f9e-4adf-8e49-eb04dbc7eecc</TermId>
        </TermInfo>
      </Terms>
    </dcb2640943484fe9b8fca50e77597933>
    <Accessibility_x0020_Check xmlns="f4d687a3-763f-4c4d-a2c3-3894f6ee9db2">false</Accessibility_x0020_Check>
    <_dlc_DocId xmlns="f4d687a3-763f-4c4d-a2c3-3894f6ee9db2">TASED-1025588595-153</_dlc_DocId>
    <HP_x0020_Content_x0020_Manager_x0020_ID xmlns="http://schemas.microsoft.com/sharepoint/v3">
      <Url xsi:nil="true"/>
      <Description xsi:nil="true"/>
    </HP_x0020_Content_x0020_Manager_x0020_ID>
    <TaxKeywordTaxHTField xmlns="73e323e8-fcc4-4315-9e8f-db2c55330154">
      <Terms xmlns="http://schemas.microsoft.com/office/infopath/2007/PartnerControls"/>
    </TaxKeywordTaxHTField>
    <e9eadaa9b0d144b6a38a267b4985fcb3 xmlns="http://schemas.microsoft.com/sharepoint/v3">
      <Terms xmlns="http://schemas.microsoft.com/office/infopath/2007/PartnerControls">
        <TermInfo xmlns="http://schemas.microsoft.com/office/infopath/2007/PartnerControls">
          <TermName xmlns="http://schemas.microsoft.com/office/infopath/2007/PartnerControls">Strategy and Performance</TermName>
          <TermId xmlns="http://schemas.microsoft.com/office/infopath/2007/PartnerControls">64554304-9658-4477-8215-887b6d4fcbb5</TermId>
        </TermInfo>
      </Terms>
    </e9eadaa9b0d144b6a38a267b4985fcb3>
    <Last_x0020_Review xmlns="http://schemas.microsoft.com/sharepoint/v3">2018-03-07T13:00:00+00:00</Last_x0020_Review>
    <n0a9e867ad2c485d813f18d125e0fcd9 xmlns="http://schemas.microsoft.com/sharepoint/v3">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5334ce17-5483-4202-bd91-d920329f5a8a</TermId>
        </TermInfo>
      </Terms>
    </n0a9e867ad2c485d813f18d125e0fcd9>
    <_dlc_DocIdUrl xmlns="f4d687a3-763f-4c4d-a2c3-3894f6ee9db2">
      <Url>https://tasedu.sharepoint.com/sites/intranet/_layouts/15/DocIdRedir.aspx?ID=TASED-1025588595-153</Url>
      <Description>TASED-1025588595-153</Description>
    </_dlc_DocIdUrl>
    <n549a2a23b85430381d656c70c0f54a4 xmlns="f4d687a3-763f-4c4d-a2c3-3894f6ee9db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b709059c-9716-4094-91ad-aa3d7635dc2d</TermId>
        </TermInfo>
      </Terms>
    </n549a2a23b85430381d656c70c0f54a4>
    <n0de857dbaed400a8c00a7c157d47930 xmlns="http://schemas.microsoft.com/sharepoint/v3">
      <Terms xmlns="http://schemas.microsoft.com/office/infopath/2007/PartnerControls"/>
    </n0de857dbaed400a8c00a7c157d47930>
    <lcf76f155ced4ddcb4097134ff3c332f xmlns="3b0fea1d-0e3f-47e8-a9f3-7ecadf709431" xsi:nil="true"/>
    <TaxCatchAll xmlns="73e323e8-fcc4-4315-9e8f-db2c55330154">
      <Value>83</Value>
      <Value>4977</Value>
      <Value>28</Value>
      <Value>7</Value>
      <Value>4</Value>
      <Value>3</Value>
      <Value>69</Value>
    </TaxCatchAll>
    <p3462ae1d1b74acfbca60782bc9e6868 xmlns="http://schemas.microsoft.com/sharepoint/v3">
      <Terms xmlns="http://schemas.microsoft.com/office/infopath/2007/PartnerControls">
        <TermInfo xmlns="http://schemas.microsoft.com/office/infopath/2007/PartnerControls">
          <TermName xmlns="http://schemas.microsoft.com/office/infopath/2007/PartnerControls">Live</TermName>
          <TermId xmlns="http://schemas.microsoft.com/office/infopath/2007/PartnerControls">bc977ed0-005e-4690-a3b4-310d5986bcf0</TermId>
        </TermInfo>
      </Terms>
    </p3462ae1d1b74acfbca60782bc9e6868>
    <Date_x0020_Authorised xmlns="http://schemas.microsoft.com/sharepoint/v3" xsi:nil="true"/>
    <ac14bbcdb53241248531b27e06dad8ac xmlns="73e323e8-fcc4-4315-9e8f-db2c55330154">
      <Terms xmlns="http://schemas.microsoft.com/office/infopath/2007/PartnerControls">
        <TermInfo xmlns="http://schemas.microsoft.com/office/infopath/2007/PartnerControls">
          <TermName xmlns="http://schemas.microsoft.com/office/infopath/2007/PartnerControls">Strategic Marketing Communications and Media</TermName>
          <TermId xmlns="http://schemas.microsoft.com/office/infopath/2007/PartnerControls">f6d9077c-8163-46d2-832d-7663a09bc4db</TermId>
        </TermInfo>
      </Terms>
    </ac14bbcdb53241248531b27e06dad8ac>
    <d2ede25913364733ba82b00f154f9896 xmlns="73e323e8-fcc4-4315-9e8f-db2c55330154">
      <Terms xmlns="http://schemas.microsoft.com/office/infopath/2007/PartnerControls">
        <TermInfo xmlns="http://schemas.microsoft.com/office/infopath/2007/PartnerControls">
          <TermName xmlns="http://schemas.microsoft.com/office/infopath/2007/PartnerControls">Strategic Marketing Communications and Media</TermName>
          <TermId xmlns="http://schemas.microsoft.com/office/infopath/2007/PartnerControls">f6d9077c-8163-46d2-832d-7663a09bc4db</TermId>
        </TermInfo>
      </Terms>
    </d2ede25913364733ba82b00f154f9896>
    <Is_x0020_Content_x0020_Accessible xmlns="f4d687a3-763f-4c4d-a2c3-3894f6ee9db2">Yes</Is_x0020_Content_x0020_Accessible>
    <Content_x0020_Type_x0020_Preference xmlns="f4d687a3-763f-4c4d-a2c3-3894f6ee9db2">Web Page</Content_x0020_Type_x0020_Preference>
    <Archive_x0020_Requirement xmlns="f4d687a3-763f-4c4d-a2c3-3894f6ee9db2">Yes</Archive_x0020_Requirement>
    <DECYP_x0020_Branding xmlns="f4d687a3-763f-4c4d-a2c3-3894f6ee9db2">Yes</DECYP_x0020_Branding>
    <Next_x0020_Content_x0020_Review_x0020_Date xmlns="f4d687a3-763f-4c4d-a2c3-3894f6ee9db2" xsi:nil="true"/>
    <Metadata_x0020_Audit_x0020_Status xmlns="f4d687a3-763f-4c4d-a2c3-3894f6ee9db2">Completed</Metadata_x0020_Audit_x0020_Status>
    <_dlc_DocIdPersistId xmlns="f4d687a3-763f-4c4d-a2c3-3894f6ee9db2" xsi:nil="true"/>
  </documentManagement>
</p:properties>
</file>

<file path=customXml/itemProps1.xml><?xml version="1.0" encoding="utf-8"?>
<ds:datastoreItem xmlns:ds="http://schemas.openxmlformats.org/officeDocument/2006/customXml" ds:itemID="{9004440A-EBAA-4208-91EF-185D1BE19123}">
  <ds:schemaRefs>
    <ds:schemaRef ds:uri="http://schemas.microsoft.com/sharepoint/event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770ECDD8-70A1-4904-A600-AB5B29CB3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323e8-fcc4-4315-9e8f-db2c55330154"/>
    <ds:schemaRef ds:uri="f4d687a3-763f-4c4d-a2c3-3894f6ee9db2"/>
    <ds:schemaRef ds:uri="3b0fea1d-0e3f-47e8-a9f3-7ecadf709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5.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http://schemas.microsoft.com/sharepoint/v3"/>
    <ds:schemaRef ds:uri="3b0fea1d-0e3f-47e8-a9f3-7ecadf709431"/>
    <ds:schemaRef ds:uri="f4d687a3-763f-4c4d-a2c3-3894f6ee9db2"/>
    <ds:schemaRef ds:uri="73e323e8-fcc4-4315-9e8f-db2c55330154"/>
  </ds:schemaRefs>
</ds:datastoreItem>
</file>

<file path=docProps/app.xml><?xml version="1.0" encoding="utf-8"?>
<Properties xmlns="http://schemas.openxmlformats.org/officeDocument/2006/extended-properties" xmlns:vt="http://schemas.openxmlformats.org/officeDocument/2006/docPropsVTypes">
  <Template>AAA - Statements of Duties Template 2024</Template>
  <TotalTime>2</TotalTime>
  <Pages>5</Pages>
  <Words>1581</Words>
  <Characters>9016</Characters>
  <Application>Microsoft Office Word</Application>
  <DocSecurity>0</DocSecurity>
  <Lines>75</Lines>
  <Paragraphs>21</Paragraphs>
  <ScaleCrop>false</ScaleCrop>
  <Manager/>
  <Company>Tasmanian Government - Department for Education, Children and Young People</Company>
  <LinksUpToDate>false</LinksUpToDate>
  <CharactersWithSpaces>10576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 Early Career Teacher Development</dc:title>
  <dc:subject/>
  <dc:creator>Campbell-Graham, James</dc:creator>
  <cp:keywords/>
  <dc:description/>
  <cp:lastModifiedBy>Jenkinson, Chloe</cp:lastModifiedBy>
  <cp:revision>4</cp:revision>
  <cp:lastPrinted>2025-05-21T22:19:00Z</cp:lastPrinted>
  <dcterms:created xsi:type="dcterms:W3CDTF">2025-05-21T22:19:00Z</dcterms:created>
  <dcterms:modified xsi:type="dcterms:W3CDTF">2025-06-12T23:39:00Z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0x010100DDD7DC831A59DF4DB1D1BB20E724F701010A0051F51D3AFBEF954F89FEA9422B9364C1</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