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C3DF439827DA499DBD138EAB34F4E58F"/>
        </w:placeholder>
        <w:dataBinding w:prefixMappings="xmlns:ns0='http://purl.org/dc/elements/1.1/' xmlns:ns1='http://schemas.openxmlformats.org/package/2006/metadata/core-properties' " w:xpath="/ns1:coreProperties[1]/ns0:title[1]" w:storeItemID="{6C3C8BC8-F283-45AE-878A-BAB7291924A1}"/>
        <w:text/>
      </w:sdtPr>
      <w:sdtEndPr/>
      <w:sdtContent>
        <w:p w14:paraId="58336E39" w14:textId="364EBFB2" w:rsidR="009D6E8A" w:rsidRPr="00274CC1" w:rsidRDefault="00DA2DDB" w:rsidP="00C13D8F">
          <w:pPr>
            <w:pStyle w:val="Title"/>
            <w:rPr>
              <w:color w:val="001947" w:themeColor="accent6"/>
              <w:sz w:val="48"/>
              <w:szCs w:val="48"/>
            </w:rPr>
          </w:pPr>
          <w:r>
            <w:rPr>
              <w:color w:val="001947" w:themeColor="accent6"/>
              <w:sz w:val="48"/>
              <w:szCs w:val="48"/>
            </w:rPr>
            <w:t>Quality Assurance Coordinator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6D73C44B"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48185826" w14:textId="77777777" w:rsidR="009D6E8A" w:rsidRPr="0057614B" w:rsidRDefault="009D6E8A" w:rsidP="00C13D8F">
            <w:pPr>
              <w:rPr>
                <w:bCs/>
                <w:sz w:val="28"/>
                <w:szCs w:val="28"/>
              </w:rPr>
            </w:pPr>
            <w:r w:rsidRPr="00E8310E">
              <w:rPr>
                <w:color w:val="001947" w:themeColor="accent6"/>
                <w:sz w:val="28"/>
                <w:szCs w:val="28"/>
              </w:rPr>
              <w:t xml:space="preserve">STATEMENT OF DUTIES </w:t>
            </w:r>
          </w:p>
        </w:tc>
        <w:tc>
          <w:tcPr>
            <w:tcW w:w="4846" w:type="dxa"/>
          </w:tcPr>
          <w:p w14:paraId="68FA82AB" w14:textId="3C2964D7" w:rsidR="009D6E8A" w:rsidRPr="0057614B" w:rsidRDefault="00DA2DDB" w:rsidP="009C08F6">
            <w:pPr>
              <w:jc w:val="right"/>
              <w:rPr>
                <w:sz w:val="28"/>
                <w:szCs w:val="28"/>
              </w:rPr>
            </w:pPr>
            <w:r>
              <w:rPr>
                <w:color w:val="001947" w:themeColor="accent6"/>
                <w:sz w:val="28"/>
                <w:szCs w:val="28"/>
              </w:rPr>
              <w:t>july 2022</w:t>
            </w:r>
          </w:p>
        </w:tc>
      </w:tr>
      <w:tr w:rsidR="00DA2DDB" w14:paraId="08C63B9D" w14:textId="77777777" w:rsidTr="00D2771F">
        <w:trPr>
          <w:trHeight w:val="385"/>
        </w:trPr>
        <w:tc>
          <w:tcPr>
            <w:tcW w:w="3152" w:type="dxa"/>
          </w:tcPr>
          <w:p w14:paraId="0D3E59D9" w14:textId="77777777" w:rsidR="00DA2DDB" w:rsidRPr="00D603EF" w:rsidRDefault="00DA2DDB" w:rsidP="00DA2DDB">
            <w:pPr>
              <w:pStyle w:val="TableBodyText"/>
              <w:rPr>
                <w:sz w:val="24"/>
                <w:szCs w:val="24"/>
              </w:rPr>
            </w:pPr>
            <w:r w:rsidRPr="00D603EF">
              <w:rPr>
                <w:sz w:val="24"/>
                <w:szCs w:val="24"/>
              </w:rPr>
              <w:t>Number</w:t>
            </w:r>
          </w:p>
        </w:tc>
        <w:tc>
          <w:tcPr>
            <w:tcW w:w="6540" w:type="dxa"/>
            <w:gridSpan w:val="2"/>
          </w:tcPr>
          <w:p w14:paraId="2C09A330" w14:textId="26491B5E" w:rsidR="00DA2DDB" w:rsidRPr="00DA2DDB" w:rsidRDefault="00DA2DDB" w:rsidP="00DA2DDB">
            <w:pPr>
              <w:pStyle w:val="TableBodyText"/>
              <w:rPr>
                <w:sz w:val="24"/>
                <w:szCs w:val="26"/>
              </w:rPr>
            </w:pPr>
            <w:r w:rsidRPr="00DA2DDB">
              <w:rPr>
                <w:sz w:val="24"/>
                <w:szCs w:val="26"/>
              </w:rPr>
              <w:t>970836</w:t>
            </w:r>
          </w:p>
        </w:tc>
      </w:tr>
      <w:tr w:rsidR="00D2771F" w14:paraId="34D11CF1"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37E99AFA" w14:textId="77777777" w:rsidR="00D2771F" w:rsidRPr="00D603EF" w:rsidRDefault="00D2771F" w:rsidP="00D2771F">
            <w:pPr>
              <w:pStyle w:val="TableBodyText"/>
              <w:rPr>
                <w:sz w:val="24"/>
                <w:szCs w:val="24"/>
              </w:rPr>
            </w:pPr>
            <w:r w:rsidRPr="00D603EF">
              <w:rPr>
                <w:sz w:val="24"/>
                <w:szCs w:val="24"/>
              </w:rPr>
              <w:t>Portfolio</w:t>
            </w:r>
          </w:p>
        </w:tc>
        <w:sdt>
          <w:sdtPr>
            <w:rPr>
              <w:sz w:val="24"/>
              <w:szCs w:val="24"/>
            </w:rPr>
            <w:id w:val="-1794978893"/>
            <w:placeholder>
              <w:docPart w:val="7ABDACA11E2A4644905A5CF547285E9C"/>
            </w:placeholder>
            <w:dropDownList>
              <w:listItem w:value="Choose an item."/>
              <w:listItem w:displayText="Business Operations and Support" w:value="Business Operations and Support"/>
              <w:listItem w:displayText="Keeping Children Safe" w:value="Keeping Children Safe"/>
              <w:listItem w:displayText="Services for Youth Justice" w:value="Services for Youth Justice"/>
              <w:listItem w:displayText="Schools and Early Years" w:value="Schools and Early Years"/>
              <w:listItem w:displayText="Development and Support" w:value="Development and Support"/>
              <w:listItem w:displayText="Continuous Improvement and Evaluation" w:value="Continuous Improvement and Evaluation"/>
              <w:listItem w:displayText="Education Regulation" w:value="Education Regulation"/>
              <w:listItem w:displayText="Office of the Secretary" w:value="Office of the Secretary"/>
            </w:dropDownList>
          </w:sdtPr>
          <w:sdtEndPr/>
          <w:sdtContent>
            <w:tc>
              <w:tcPr>
                <w:tcW w:w="6540" w:type="dxa"/>
                <w:gridSpan w:val="2"/>
              </w:tcPr>
              <w:p w14:paraId="17EB315B" w14:textId="1FE7ABCD" w:rsidR="00D2771F" w:rsidRPr="00BF7FC7" w:rsidRDefault="00DA2DDB" w:rsidP="00D2771F">
                <w:pPr>
                  <w:pStyle w:val="TableBodyText"/>
                  <w:rPr>
                    <w:sz w:val="24"/>
                    <w:szCs w:val="24"/>
                  </w:rPr>
                </w:pPr>
                <w:r>
                  <w:rPr>
                    <w:sz w:val="24"/>
                    <w:szCs w:val="24"/>
                  </w:rPr>
                  <w:t>Education Regulation</w:t>
                </w:r>
              </w:p>
            </w:tc>
          </w:sdtContent>
        </w:sdt>
      </w:tr>
      <w:tr w:rsidR="00DA2DDB" w14:paraId="55B5636E" w14:textId="77777777" w:rsidTr="00D2771F">
        <w:trPr>
          <w:trHeight w:val="385"/>
        </w:trPr>
        <w:tc>
          <w:tcPr>
            <w:tcW w:w="3152" w:type="dxa"/>
          </w:tcPr>
          <w:p w14:paraId="55501BD2" w14:textId="77777777" w:rsidR="00DA2DDB" w:rsidRPr="00D603EF" w:rsidRDefault="00DA2DDB" w:rsidP="00DA2DDB">
            <w:pPr>
              <w:pStyle w:val="TableBodyText"/>
              <w:rPr>
                <w:sz w:val="24"/>
                <w:szCs w:val="24"/>
              </w:rPr>
            </w:pPr>
            <w:r w:rsidRPr="00D603EF">
              <w:rPr>
                <w:sz w:val="24"/>
                <w:szCs w:val="24"/>
              </w:rPr>
              <w:t>Branch</w:t>
            </w:r>
          </w:p>
        </w:tc>
        <w:tc>
          <w:tcPr>
            <w:tcW w:w="6540" w:type="dxa"/>
            <w:gridSpan w:val="2"/>
          </w:tcPr>
          <w:p w14:paraId="7D48320F" w14:textId="0B563B98" w:rsidR="00DA2DDB" w:rsidRPr="00DA2DDB" w:rsidRDefault="00DA2DDB" w:rsidP="00DA2DDB">
            <w:pPr>
              <w:pStyle w:val="TableBodyText"/>
              <w:rPr>
                <w:sz w:val="24"/>
                <w:szCs w:val="28"/>
              </w:rPr>
            </w:pPr>
            <w:r w:rsidRPr="00DA2DDB">
              <w:rPr>
                <w:rFonts w:cs="Arial"/>
                <w:sz w:val="24"/>
                <w:szCs w:val="28"/>
              </w:rPr>
              <w:t>Office of Tasmanian Assessment, Standards and Certification (TASC)</w:t>
            </w:r>
          </w:p>
        </w:tc>
      </w:tr>
      <w:tr w:rsidR="00D2771F" w14:paraId="1429C309"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2AB46813" w14:textId="77777777" w:rsidR="00D2771F" w:rsidRPr="00D603EF" w:rsidRDefault="00D2771F" w:rsidP="00D2771F">
            <w:pPr>
              <w:pStyle w:val="TableBodyText"/>
              <w:rPr>
                <w:sz w:val="24"/>
                <w:szCs w:val="24"/>
              </w:rPr>
            </w:pPr>
            <w:r w:rsidRPr="00D603EF">
              <w:rPr>
                <w:sz w:val="24"/>
                <w:szCs w:val="24"/>
              </w:rPr>
              <w:t>Section/Unit/School</w:t>
            </w:r>
          </w:p>
        </w:tc>
        <w:tc>
          <w:tcPr>
            <w:tcW w:w="6540" w:type="dxa"/>
            <w:gridSpan w:val="2"/>
          </w:tcPr>
          <w:p w14:paraId="66097711" w14:textId="221D77A8" w:rsidR="00D2771F" w:rsidRPr="00BF7FC7" w:rsidRDefault="00DA2DDB" w:rsidP="00D2771F">
            <w:pPr>
              <w:pStyle w:val="TableBodyText"/>
              <w:rPr>
                <w:sz w:val="24"/>
                <w:szCs w:val="24"/>
              </w:rPr>
            </w:pPr>
            <w:r w:rsidRPr="00DA2DDB">
              <w:rPr>
                <w:rFonts w:eastAsia="Times New Roman" w:cs="Arial"/>
                <w:bCs/>
                <w:sz w:val="24"/>
                <w:szCs w:val="24"/>
              </w:rPr>
              <w:t>N/A</w:t>
            </w:r>
          </w:p>
        </w:tc>
      </w:tr>
      <w:tr w:rsidR="00DA2DDB" w14:paraId="006ABCBD" w14:textId="77777777" w:rsidTr="00D2771F">
        <w:trPr>
          <w:trHeight w:val="362"/>
        </w:trPr>
        <w:tc>
          <w:tcPr>
            <w:tcW w:w="3152" w:type="dxa"/>
          </w:tcPr>
          <w:p w14:paraId="212BED6A" w14:textId="77777777" w:rsidR="00DA2DDB" w:rsidRPr="00D603EF" w:rsidRDefault="00DA2DDB" w:rsidP="00DA2DDB">
            <w:pPr>
              <w:pStyle w:val="TableBodyText"/>
              <w:rPr>
                <w:sz w:val="24"/>
                <w:szCs w:val="24"/>
              </w:rPr>
            </w:pPr>
            <w:r w:rsidRPr="00D603EF">
              <w:rPr>
                <w:sz w:val="24"/>
                <w:szCs w:val="24"/>
              </w:rPr>
              <w:t>Supervisor</w:t>
            </w:r>
          </w:p>
        </w:tc>
        <w:tc>
          <w:tcPr>
            <w:tcW w:w="6540" w:type="dxa"/>
            <w:gridSpan w:val="2"/>
          </w:tcPr>
          <w:p w14:paraId="2D3FB761" w14:textId="00ED3B39" w:rsidR="00DA2DDB" w:rsidRPr="00DA2DDB" w:rsidRDefault="00DA2DDB" w:rsidP="00DA2DDB">
            <w:pPr>
              <w:pStyle w:val="TableBodyText"/>
              <w:rPr>
                <w:sz w:val="24"/>
                <w:szCs w:val="26"/>
              </w:rPr>
            </w:pPr>
            <w:r w:rsidRPr="00DA2DDB">
              <w:rPr>
                <w:sz w:val="24"/>
                <w:szCs w:val="26"/>
              </w:rPr>
              <w:t>Quality Assurance and Audit Officer</w:t>
            </w:r>
          </w:p>
        </w:tc>
      </w:tr>
      <w:tr w:rsidR="00D2771F" w14:paraId="1497D344"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19D7507D" w14:textId="77777777" w:rsidR="00D2771F" w:rsidRPr="00D603EF" w:rsidRDefault="00D2771F" w:rsidP="00D2771F">
            <w:pPr>
              <w:pStyle w:val="TableBodyText"/>
              <w:rPr>
                <w:sz w:val="24"/>
                <w:szCs w:val="24"/>
              </w:rPr>
            </w:pPr>
            <w:r w:rsidRPr="00D603EF">
              <w:rPr>
                <w:sz w:val="24"/>
                <w:szCs w:val="24"/>
              </w:rPr>
              <w:t>Award/Agreement</w:t>
            </w:r>
          </w:p>
        </w:tc>
        <w:tc>
          <w:tcPr>
            <w:tcW w:w="6540" w:type="dxa"/>
            <w:gridSpan w:val="2"/>
          </w:tcPr>
          <w:sdt>
            <w:sdtPr>
              <w:rPr>
                <w:rFonts w:eastAsia="Times New Roman" w:cs="Arial"/>
                <w:bCs/>
                <w:sz w:val="24"/>
                <w:szCs w:val="24"/>
              </w:rPr>
              <w:id w:val="1431852964"/>
              <w:placeholder>
                <w:docPart w:val="7ABDACA11E2A4644905A5CF547285E9C"/>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EndPr/>
            <w:sdtContent>
              <w:p w14:paraId="74379D3B" w14:textId="7DAF0BC9" w:rsidR="00D2771F" w:rsidRPr="00BF7FC7" w:rsidRDefault="00DA2DDB" w:rsidP="00D2771F">
                <w:pPr>
                  <w:pStyle w:val="TableBodyText"/>
                  <w:rPr>
                    <w:sz w:val="24"/>
                    <w:szCs w:val="24"/>
                  </w:rPr>
                </w:pPr>
                <w:r w:rsidRPr="00DA2DDB">
                  <w:rPr>
                    <w:rFonts w:eastAsia="Times New Roman" w:cs="Arial"/>
                    <w:bCs/>
                    <w:sz w:val="24"/>
                    <w:szCs w:val="24"/>
                  </w:rPr>
                  <w:t>Tasmanian State Service Award</w:t>
                </w:r>
              </w:p>
            </w:sdtContent>
          </w:sdt>
        </w:tc>
      </w:tr>
      <w:tr w:rsidR="00DA2DDB" w14:paraId="47B0A96D" w14:textId="77777777" w:rsidTr="00D2771F">
        <w:trPr>
          <w:trHeight w:val="362"/>
        </w:trPr>
        <w:tc>
          <w:tcPr>
            <w:tcW w:w="3152" w:type="dxa"/>
          </w:tcPr>
          <w:p w14:paraId="1F908616" w14:textId="77777777" w:rsidR="00DA2DDB" w:rsidRPr="00D603EF" w:rsidRDefault="00DA2DDB" w:rsidP="00DA2DDB">
            <w:pPr>
              <w:pStyle w:val="TableBodyText"/>
              <w:rPr>
                <w:sz w:val="24"/>
                <w:szCs w:val="24"/>
              </w:rPr>
            </w:pPr>
            <w:r w:rsidRPr="00D603EF">
              <w:rPr>
                <w:sz w:val="24"/>
                <w:szCs w:val="24"/>
              </w:rPr>
              <w:t>Classification</w:t>
            </w:r>
          </w:p>
        </w:tc>
        <w:tc>
          <w:tcPr>
            <w:tcW w:w="6540" w:type="dxa"/>
            <w:gridSpan w:val="2"/>
          </w:tcPr>
          <w:p w14:paraId="0674BE2E" w14:textId="4AA54F14" w:rsidR="00DA2DDB" w:rsidRPr="00DA2DDB" w:rsidRDefault="00DA2DDB" w:rsidP="00DA2DDB">
            <w:pPr>
              <w:pStyle w:val="TableBodyText"/>
              <w:rPr>
                <w:sz w:val="24"/>
                <w:szCs w:val="26"/>
              </w:rPr>
            </w:pPr>
            <w:r w:rsidRPr="00DA2DDB">
              <w:rPr>
                <w:sz w:val="24"/>
                <w:szCs w:val="26"/>
              </w:rPr>
              <w:t>General Stream Band 5</w:t>
            </w:r>
          </w:p>
        </w:tc>
      </w:tr>
      <w:tr w:rsidR="004C4F86" w14:paraId="7768F53B"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5F6095B5" w14:textId="77777777" w:rsidR="009D6E8A" w:rsidRPr="00D603EF" w:rsidRDefault="009D6E8A" w:rsidP="00C13D8F">
            <w:pPr>
              <w:pStyle w:val="TableBodyText"/>
              <w:rPr>
                <w:sz w:val="24"/>
                <w:szCs w:val="24"/>
              </w:rPr>
            </w:pPr>
            <w:r w:rsidRPr="00D603EF">
              <w:rPr>
                <w:sz w:val="24"/>
                <w:szCs w:val="24"/>
              </w:rPr>
              <w:t>Employment Conditions</w:t>
            </w:r>
          </w:p>
        </w:tc>
        <w:tc>
          <w:tcPr>
            <w:tcW w:w="6540" w:type="dxa"/>
            <w:gridSpan w:val="2"/>
          </w:tcPr>
          <w:p w14:paraId="487CD0F4" w14:textId="0E1D2C5E" w:rsidR="009D6E8A" w:rsidRPr="00DA2DDB" w:rsidRDefault="00DA2DDB" w:rsidP="00BF7FC7">
            <w:pPr>
              <w:rPr>
                <w:sz w:val="24"/>
                <w:szCs w:val="24"/>
              </w:rPr>
            </w:pPr>
            <w:sdt>
              <w:sdtPr>
                <w:rPr>
                  <w:rStyle w:val="PlaceholderText"/>
                  <w:color w:val="auto"/>
                  <w:sz w:val="24"/>
                  <w:szCs w:val="24"/>
                </w:rPr>
                <w:id w:val="86980238"/>
                <w:placeholder>
                  <w:docPart w:val="B79CDA13A53D456D93E7BE9F595DBA7E"/>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EndPr>
                <w:rPr>
                  <w:rStyle w:val="PlaceholderText"/>
                </w:rPr>
              </w:sdtEndPr>
              <w:sdtContent>
                <w:r w:rsidRPr="00DA2DDB">
                  <w:rPr>
                    <w:rStyle w:val="PlaceholderText"/>
                    <w:color w:val="auto"/>
                    <w:sz w:val="24"/>
                    <w:szCs w:val="24"/>
                  </w:rPr>
                  <w:t>Permanent/Fixed-term, Full-time/Part-time</w:t>
                </w:r>
              </w:sdtContent>
            </w:sdt>
            <w:r w:rsidRPr="00DA2DDB">
              <w:rPr>
                <w:rStyle w:val="PlaceholderText"/>
                <w:color w:val="auto"/>
                <w:sz w:val="24"/>
                <w:szCs w:val="24"/>
              </w:rPr>
              <w:t xml:space="preserve">, up to 73.5 </w:t>
            </w:r>
            <w:r w:rsidR="00D2771F" w:rsidRPr="00DA2DDB">
              <w:rPr>
                <w:rFonts w:eastAsia="Times New Roman" w:cs="Arial"/>
                <w:sz w:val="24"/>
                <w:szCs w:val="24"/>
              </w:rPr>
              <w:t>hours per fortnight, 52 weeks per year including 4 weeks annual leave</w:t>
            </w:r>
            <w:r w:rsidRPr="00DA2DDB">
              <w:rPr>
                <w:rFonts w:eastAsia="Times New Roman" w:cs="Arial"/>
                <w:sz w:val="24"/>
                <w:szCs w:val="24"/>
              </w:rPr>
              <w:t>.</w:t>
            </w:r>
          </w:p>
        </w:tc>
      </w:tr>
      <w:tr w:rsidR="00D2771F" w14:paraId="7F6D49CE" w14:textId="77777777" w:rsidTr="00D2771F">
        <w:trPr>
          <w:trHeight w:val="362"/>
        </w:trPr>
        <w:tc>
          <w:tcPr>
            <w:tcW w:w="3152" w:type="dxa"/>
          </w:tcPr>
          <w:p w14:paraId="1094DB69" w14:textId="77777777" w:rsidR="00D2771F" w:rsidRPr="00D603EF" w:rsidRDefault="00D2771F" w:rsidP="00D2771F">
            <w:pPr>
              <w:pStyle w:val="TableBodyText"/>
              <w:rPr>
                <w:sz w:val="24"/>
                <w:szCs w:val="24"/>
              </w:rPr>
            </w:pPr>
            <w:r w:rsidRPr="00D603EF">
              <w:rPr>
                <w:sz w:val="24"/>
                <w:szCs w:val="24"/>
              </w:rPr>
              <w:t>Location</w:t>
            </w:r>
          </w:p>
        </w:tc>
        <w:tc>
          <w:tcPr>
            <w:tcW w:w="6540" w:type="dxa"/>
            <w:gridSpan w:val="2"/>
          </w:tcPr>
          <w:p w14:paraId="39B2121A" w14:textId="6A92638D" w:rsidR="00D2771F" w:rsidRPr="00BF7FC7" w:rsidRDefault="00DA2DDB" w:rsidP="00D2771F">
            <w:pPr>
              <w:pStyle w:val="TableBodyText"/>
              <w:rPr>
                <w:sz w:val="24"/>
                <w:szCs w:val="24"/>
              </w:rPr>
            </w:pPr>
            <w:sdt>
              <w:sdtPr>
                <w:rPr>
                  <w:rFonts w:eastAsia="Times New Roman"/>
                  <w:color w:val="000000" w:themeColor="text1"/>
                  <w:sz w:val="24"/>
                  <w:szCs w:val="24"/>
                </w:rPr>
                <w:id w:val="-787747809"/>
                <w:placeholder>
                  <w:docPart w:val="682923872F584D34894051853547230E"/>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EndPr/>
              <w:sdtContent>
                <w:r>
                  <w:rPr>
                    <w:rFonts w:eastAsia="Times New Roman"/>
                    <w:color w:val="000000" w:themeColor="text1"/>
                    <w:sz w:val="24"/>
                    <w:szCs w:val="24"/>
                  </w:rPr>
                  <w:t>South</w:t>
                </w:r>
              </w:sdtContent>
            </w:sdt>
            <w:r w:rsidR="008C241C" w:rsidRPr="00BF7FC7">
              <w:rPr>
                <w:rFonts w:eastAsia="Times New Roman"/>
                <w:color w:val="ED7D31"/>
                <w:sz w:val="24"/>
                <w:szCs w:val="24"/>
              </w:rPr>
              <w:t xml:space="preserve"> </w:t>
            </w:r>
          </w:p>
        </w:tc>
      </w:tr>
    </w:tbl>
    <w:p w14:paraId="5C3A2376" w14:textId="77777777" w:rsidR="009D6E8A" w:rsidRPr="00190B67" w:rsidRDefault="009D6E8A" w:rsidP="00697DE2">
      <w:pPr>
        <w:pStyle w:val="Heading2"/>
      </w:pPr>
      <w:r w:rsidRPr="00190B67">
        <w:t>Primary Purpose</w:t>
      </w:r>
    </w:p>
    <w:p w14:paraId="20930BC3" w14:textId="65D93EEF" w:rsidR="00DA2DDB" w:rsidRPr="00E907C9" w:rsidRDefault="00DA2DDB" w:rsidP="00DA2DDB">
      <w:pPr>
        <w:jc w:val="both"/>
        <w:rPr>
          <w:sz w:val="24"/>
          <w:szCs w:val="24"/>
        </w:rPr>
      </w:pPr>
      <w:r w:rsidRPr="00E907C9">
        <w:rPr>
          <w:sz w:val="24"/>
          <w:szCs w:val="24"/>
        </w:rPr>
        <w:t xml:space="preserve">Develop and implement quality assurance processes to ensure that standards are met for the provision of, and results in, Tasmanian Assessment, Standards and Certification accredited </w:t>
      </w:r>
      <w:r w:rsidRPr="00E907C9">
        <w:rPr>
          <w:sz w:val="24"/>
          <w:szCs w:val="24"/>
        </w:rPr>
        <w:t>courses,</w:t>
      </w:r>
      <w:r w:rsidRPr="00E907C9">
        <w:rPr>
          <w:sz w:val="24"/>
          <w:szCs w:val="24"/>
        </w:rPr>
        <w:t xml:space="preserve"> including quality assurance for the provision of services to overseas students in Tasmanian Schools. </w:t>
      </w:r>
    </w:p>
    <w:p w14:paraId="716FE2F7" w14:textId="77777777" w:rsidR="009D6E8A" w:rsidRPr="00190B67" w:rsidRDefault="009D6E8A" w:rsidP="00DA2DDB">
      <w:pPr>
        <w:pStyle w:val="Heading2"/>
        <w:spacing w:before="120"/>
        <w:jc w:val="both"/>
        <w:rPr>
          <w:color w:val="011947"/>
        </w:rPr>
      </w:pPr>
      <w:r w:rsidRPr="00190B67">
        <w:rPr>
          <w:color w:val="011947"/>
        </w:rPr>
        <w:t>Level of Responsibility/Direction and Supervision</w:t>
      </w:r>
    </w:p>
    <w:p w14:paraId="69E9F783" w14:textId="77777777" w:rsidR="00DA2DDB" w:rsidRPr="00F11235" w:rsidRDefault="00DA2DDB" w:rsidP="00DA2DDB">
      <w:pPr>
        <w:jc w:val="both"/>
        <w:rPr>
          <w:sz w:val="24"/>
          <w:szCs w:val="24"/>
        </w:rPr>
      </w:pPr>
      <w:bookmarkStart w:id="1" w:name="_Hlk127543251"/>
      <w:r w:rsidRPr="00F11235">
        <w:rPr>
          <w:sz w:val="24"/>
          <w:szCs w:val="24"/>
        </w:rPr>
        <w:t>Assist in the development and implementation of an effective quality assurance and audit program, in accordance with the Office of Tasmanian Assessment, Standards and Certifications guidelines and standards within allocated resources and agreed timeframes.</w:t>
      </w:r>
    </w:p>
    <w:p w14:paraId="4FC93E25" w14:textId="77777777" w:rsidR="00DA2DDB" w:rsidRPr="00F11235" w:rsidRDefault="00DA2DDB" w:rsidP="00DA2DDB">
      <w:pPr>
        <w:jc w:val="both"/>
        <w:rPr>
          <w:sz w:val="24"/>
          <w:szCs w:val="24"/>
        </w:rPr>
      </w:pPr>
      <w:r w:rsidRPr="00F11235">
        <w:rPr>
          <w:sz w:val="24"/>
          <w:szCs w:val="24"/>
        </w:rPr>
        <w:t>The occupant is expected to work with a minimum of supervision.  Strategic direction will be given by the Quality Assurance and Audit Officer. The occupant is expected to use initiative and exercise judgement in resolving non-standard issues.</w:t>
      </w:r>
    </w:p>
    <w:p w14:paraId="52BAB75B" w14:textId="77777777" w:rsidR="00D2771F" w:rsidRPr="00B732A4" w:rsidRDefault="00D2771F" w:rsidP="00DA2DDB">
      <w:pPr>
        <w:jc w:val="both"/>
        <w:rPr>
          <w:rFonts w:eastAsia="Times New Roman"/>
          <w:sz w:val="24"/>
          <w:szCs w:val="24"/>
        </w:rPr>
      </w:pPr>
      <w:r w:rsidRPr="00B732A4">
        <w:rPr>
          <w:rFonts w:eastAsia="Times New Roman"/>
          <w:sz w:val="24"/>
          <w:szCs w:val="24"/>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601903CF" w14:textId="77777777" w:rsidR="00D2771F" w:rsidRPr="00611319" w:rsidRDefault="00D2771F" w:rsidP="00DA2DDB">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3AB40FAA" w14:textId="77777777" w:rsidR="00D2771F" w:rsidRPr="00611319" w:rsidRDefault="00D2771F" w:rsidP="00DA2DDB">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5838E40C" w14:textId="77777777" w:rsidR="001733FD" w:rsidRDefault="009D6E8A" w:rsidP="00697DE2">
      <w:pPr>
        <w:pStyle w:val="Heading2"/>
        <w:rPr>
          <w:color w:val="011947"/>
        </w:rPr>
      </w:pPr>
      <w:r w:rsidRPr="00190B67">
        <w:rPr>
          <w:color w:val="011947"/>
        </w:rPr>
        <w:t>Primary Duties</w:t>
      </w:r>
    </w:p>
    <w:p w14:paraId="7C65EF91" w14:textId="77777777" w:rsidR="00D2771F" w:rsidRDefault="00D2771F" w:rsidP="00697DE2">
      <w:pPr>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415214E7" wp14:editId="04F8ADE6">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FFBC479"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336D9B77" w14:textId="77777777" w:rsidR="00DA2DDB" w:rsidRPr="008C4384" w:rsidRDefault="00DA2DDB" w:rsidP="00DA2DDB">
      <w:pPr>
        <w:numPr>
          <w:ilvl w:val="0"/>
          <w:numId w:val="32"/>
        </w:numPr>
        <w:spacing w:after="0" w:line="240" w:lineRule="auto"/>
        <w:jc w:val="both"/>
        <w:rPr>
          <w:sz w:val="24"/>
          <w:szCs w:val="24"/>
        </w:rPr>
      </w:pPr>
      <w:r w:rsidRPr="008C4384">
        <w:rPr>
          <w:sz w:val="24"/>
          <w:szCs w:val="24"/>
        </w:rPr>
        <w:t>Undertake the ongoing compliance and quality assurance arrangements of assigned education providers, either individually or as part of a team, in compliance with policy and legislation.</w:t>
      </w:r>
    </w:p>
    <w:p w14:paraId="0EF20378" w14:textId="77777777" w:rsidR="00DA2DDB" w:rsidRPr="008C4384" w:rsidRDefault="00DA2DDB" w:rsidP="00DA2DDB">
      <w:pPr>
        <w:numPr>
          <w:ilvl w:val="0"/>
          <w:numId w:val="32"/>
        </w:numPr>
        <w:spacing w:before="120" w:line="240" w:lineRule="auto"/>
        <w:jc w:val="both"/>
        <w:rPr>
          <w:sz w:val="24"/>
          <w:szCs w:val="24"/>
        </w:rPr>
      </w:pPr>
      <w:r w:rsidRPr="008C4384">
        <w:rPr>
          <w:sz w:val="24"/>
          <w:szCs w:val="24"/>
        </w:rPr>
        <w:t xml:space="preserve">Provide an advisory service to clients on the operation of quality assurance functions undertaken. </w:t>
      </w:r>
    </w:p>
    <w:p w14:paraId="757BC0E6" w14:textId="77777777" w:rsidR="00DA2DDB" w:rsidRPr="008C4384" w:rsidRDefault="00DA2DDB" w:rsidP="00DA2DDB">
      <w:pPr>
        <w:numPr>
          <w:ilvl w:val="0"/>
          <w:numId w:val="32"/>
        </w:numPr>
        <w:tabs>
          <w:tab w:val="left" w:pos="426"/>
        </w:tabs>
        <w:spacing w:line="240" w:lineRule="auto"/>
        <w:jc w:val="both"/>
        <w:rPr>
          <w:rFonts w:cs="Arial"/>
          <w:sz w:val="24"/>
          <w:szCs w:val="24"/>
        </w:rPr>
      </w:pPr>
      <w:r w:rsidRPr="008C4384">
        <w:rPr>
          <w:rFonts w:cs="Arial"/>
          <w:sz w:val="24"/>
          <w:szCs w:val="24"/>
        </w:rPr>
        <w:t>Undertake audit processes, including research and administration associated with the quality assurance functions.</w:t>
      </w:r>
    </w:p>
    <w:p w14:paraId="27A41B23" w14:textId="77777777" w:rsidR="00DA2DDB" w:rsidRPr="008C4384" w:rsidRDefault="00DA2DDB" w:rsidP="00DA2DDB">
      <w:pPr>
        <w:numPr>
          <w:ilvl w:val="0"/>
          <w:numId w:val="32"/>
        </w:numPr>
        <w:spacing w:before="120" w:after="0" w:line="240" w:lineRule="auto"/>
        <w:jc w:val="both"/>
        <w:rPr>
          <w:sz w:val="24"/>
          <w:szCs w:val="24"/>
        </w:rPr>
      </w:pPr>
      <w:r w:rsidRPr="008C4384">
        <w:rPr>
          <w:sz w:val="24"/>
          <w:szCs w:val="24"/>
        </w:rPr>
        <w:t xml:space="preserve">Prepare written reports and provide verbal reports in relation to findings and recommendations to TASC stakeholders. </w:t>
      </w:r>
    </w:p>
    <w:p w14:paraId="5DB1D0A0" w14:textId="77777777" w:rsidR="00DA2DDB" w:rsidRPr="008C4384" w:rsidRDefault="00DA2DDB" w:rsidP="00DA2DDB">
      <w:pPr>
        <w:numPr>
          <w:ilvl w:val="0"/>
          <w:numId w:val="32"/>
        </w:numPr>
        <w:spacing w:before="120" w:after="0" w:line="240" w:lineRule="auto"/>
        <w:jc w:val="both"/>
        <w:rPr>
          <w:sz w:val="24"/>
          <w:szCs w:val="24"/>
        </w:rPr>
      </w:pPr>
      <w:r w:rsidRPr="008C4384">
        <w:rPr>
          <w:sz w:val="24"/>
          <w:szCs w:val="24"/>
        </w:rPr>
        <w:t>Maintain quality working papers that support reports, including advice and recommendations in relation to analyses, reviews, research or special reviews.</w:t>
      </w:r>
    </w:p>
    <w:p w14:paraId="099D6BD6" w14:textId="77777777" w:rsidR="00DA2DDB" w:rsidRPr="008C4384" w:rsidRDefault="00DA2DDB" w:rsidP="00DA2DDB">
      <w:pPr>
        <w:numPr>
          <w:ilvl w:val="0"/>
          <w:numId w:val="32"/>
        </w:numPr>
        <w:spacing w:before="120" w:after="0" w:line="240" w:lineRule="auto"/>
        <w:jc w:val="both"/>
        <w:rPr>
          <w:sz w:val="24"/>
          <w:szCs w:val="24"/>
        </w:rPr>
      </w:pPr>
      <w:r w:rsidRPr="008C4384">
        <w:rPr>
          <w:sz w:val="24"/>
          <w:szCs w:val="24"/>
        </w:rPr>
        <w:t>Contribute to continuous improvement of Tasmanian senior secondary quality assurance practices and methodologies.</w:t>
      </w:r>
    </w:p>
    <w:p w14:paraId="189C0364" w14:textId="77777777" w:rsidR="00D2771F" w:rsidRPr="00B732A4" w:rsidRDefault="00D2771F" w:rsidP="00DA2DDB">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343AC18F" w14:textId="77777777" w:rsidR="00D2771F" w:rsidRPr="003A0A35" w:rsidRDefault="00D2771F" w:rsidP="00DA2DDB">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4D20678F" w14:textId="77777777" w:rsidR="009D6E8A" w:rsidRPr="00190B67" w:rsidRDefault="009D6E8A" w:rsidP="00697DE2">
      <w:pPr>
        <w:pStyle w:val="Heading2"/>
        <w:rPr>
          <w:color w:val="011947"/>
        </w:rPr>
      </w:pPr>
      <w:r w:rsidRPr="00190B67">
        <w:rPr>
          <w:color w:val="011947"/>
        </w:rPr>
        <w:t>Selection Criteria</w:t>
      </w:r>
    </w:p>
    <w:p w14:paraId="6F31C644" w14:textId="77777777" w:rsidR="00D2771F" w:rsidRPr="003A0A35" w:rsidRDefault="00D2771F" w:rsidP="00DA2DDB">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63901F6E" w14:textId="77777777" w:rsidR="00D2771F" w:rsidRPr="003A0A35" w:rsidRDefault="00D2771F" w:rsidP="00697DE2">
      <w:pPr>
        <w:tabs>
          <w:tab w:val="left" w:pos="6210"/>
        </w:tabs>
        <w:rPr>
          <w:rFonts w:eastAsia="Times New Roman"/>
          <w:color w:val="ED7D31"/>
          <w:sz w:val="4"/>
          <w:szCs w:val="4"/>
        </w:rPr>
      </w:pPr>
      <w:r>
        <w:rPr>
          <w:noProof/>
        </w:rPr>
        <w:lastRenderedPageBreak/>
        <mc:AlternateContent>
          <mc:Choice Requires="wps">
            <w:drawing>
              <wp:anchor distT="4294967295" distB="4294967295" distL="114300" distR="114300" simplePos="0" relativeHeight="251664384" behindDoc="0" locked="0" layoutInCell="1" allowOverlap="1" wp14:anchorId="53340B13" wp14:editId="0E99AC6D">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7FA82FE"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35AB1E24" w14:textId="77777777" w:rsidR="00DA2DDB" w:rsidRPr="008A18B1" w:rsidRDefault="00DA2DDB" w:rsidP="00DA2DDB">
      <w:pPr>
        <w:numPr>
          <w:ilvl w:val="0"/>
          <w:numId w:val="33"/>
        </w:numPr>
        <w:spacing w:before="120" w:after="0" w:line="240" w:lineRule="auto"/>
        <w:jc w:val="both"/>
        <w:rPr>
          <w:sz w:val="24"/>
          <w:szCs w:val="24"/>
        </w:rPr>
      </w:pPr>
      <w:r w:rsidRPr="008A18B1">
        <w:rPr>
          <w:sz w:val="24"/>
          <w:szCs w:val="24"/>
        </w:rPr>
        <w:t>Demonstrated knowledge and understanding of quality assurance processes.</w:t>
      </w:r>
    </w:p>
    <w:p w14:paraId="00B021B3" w14:textId="77777777" w:rsidR="00DA2DDB" w:rsidRPr="008A18B1" w:rsidRDefault="00DA2DDB" w:rsidP="00DA2DDB">
      <w:pPr>
        <w:numPr>
          <w:ilvl w:val="0"/>
          <w:numId w:val="33"/>
        </w:numPr>
        <w:spacing w:before="120" w:after="0" w:line="240" w:lineRule="auto"/>
        <w:jc w:val="both"/>
        <w:rPr>
          <w:sz w:val="24"/>
          <w:szCs w:val="24"/>
        </w:rPr>
      </w:pPr>
      <w:r w:rsidRPr="008A18B1">
        <w:rPr>
          <w:sz w:val="24"/>
          <w:szCs w:val="24"/>
        </w:rPr>
        <w:t>Proven high level problem solving, research and analytical skills and experience including the ability to present findings in an appropriate manner.</w:t>
      </w:r>
    </w:p>
    <w:p w14:paraId="0009829C" w14:textId="77777777" w:rsidR="00DA2DDB" w:rsidRPr="008A18B1" w:rsidRDefault="00DA2DDB" w:rsidP="00DA2DDB">
      <w:pPr>
        <w:numPr>
          <w:ilvl w:val="0"/>
          <w:numId w:val="33"/>
        </w:numPr>
        <w:spacing w:before="120" w:after="0" w:line="240" w:lineRule="auto"/>
        <w:jc w:val="both"/>
        <w:rPr>
          <w:sz w:val="24"/>
          <w:szCs w:val="24"/>
        </w:rPr>
      </w:pPr>
      <w:r w:rsidRPr="008A18B1">
        <w:rPr>
          <w:sz w:val="24"/>
          <w:szCs w:val="24"/>
        </w:rPr>
        <w:t>Demonstrated project management skills, particularly in the areas of planning, coordination and completion of tasks within a specified timeframe.</w:t>
      </w:r>
    </w:p>
    <w:p w14:paraId="07E43F18" w14:textId="77777777" w:rsidR="00DA2DDB" w:rsidRPr="008A18B1" w:rsidRDefault="00DA2DDB" w:rsidP="00DA2DDB">
      <w:pPr>
        <w:numPr>
          <w:ilvl w:val="0"/>
          <w:numId w:val="33"/>
        </w:numPr>
        <w:spacing w:before="120" w:after="0" w:line="240" w:lineRule="auto"/>
        <w:jc w:val="both"/>
        <w:rPr>
          <w:sz w:val="24"/>
          <w:szCs w:val="24"/>
        </w:rPr>
      </w:pPr>
      <w:r w:rsidRPr="008A18B1">
        <w:rPr>
          <w:sz w:val="24"/>
          <w:szCs w:val="24"/>
        </w:rPr>
        <w:t>Strong interpersonal skills including oral and written communication skills and the ability to successfully interact with clients and stakeholders.</w:t>
      </w:r>
    </w:p>
    <w:p w14:paraId="5A551EF8" w14:textId="77777777" w:rsidR="00DA2DDB" w:rsidRPr="008A18B1" w:rsidRDefault="00DA2DDB" w:rsidP="00DA2DDB">
      <w:pPr>
        <w:numPr>
          <w:ilvl w:val="0"/>
          <w:numId w:val="33"/>
        </w:numPr>
        <w:spacing w:before="120" w:after="0" w:line="240" w:lineRule="auto"/>
        <w:jc w:val="both"/>
        <w:rPr>
          <w:color w:val="000000"/>
          <w:sz w:val="24"/>
          <w:szCs w:val="24"/>
        </w:rPr>
      </w:pPr>
      <w:r w:rsidRPr="008A18B1">
        <w:rPr>
          <w:color w:val="000000"/>
          <w:sz w:val="24"/>
          <w:szCs w:val="24"/>
        </w:rPr>
        <w:t>Proven personal skills of initiative, innovation, self-motivation and the ability to work positively and constructively as part of a team.</w:t>
      </w:r>
    </w:p>
    <w:p w14:paraId="5AE853CB" w14:textId="77777777" w:rsidR="00D2771F" w:rsidRPr="00B732A4" w:rsidRDefault="00935713" w:rsidP="00DA2DDB">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1DE38936" w14:textId="77777777" w:rsidR="009D6E8A" w:rsidRPr="00190B67" w:rsidRDefault="009D6E8A" w:rsidP="00697DE2">
      <w:pPr>
        <w:pStyle w:val="Heading2"/>
        <w:rPr>
          <w:color w:val="011947"/>
        </w:rPr>
      </w:pPr>
      <w:r w:rsidRPr="00190B67">
        <w:rPr>
          <w:color w:val="011947"/>
        </w:rPr>
        <w:t>Requirements</w:t>
      </w:r>
    </w:p>
    <w:p w14:paraId="3D1396C3" w14:textId="77777777" w:rsidR="00D2771F" w:rsidRPr="00B732A4" w:rsidRDefault="00D2771F" w:rsidP="00697DE2">
      <w:pPr>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remain current and valid at all times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3EF03363"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338B8EE2" w14:textId="77777777" w:rsidR="00D2771F" w:rsidRPr="006373A0" w:rsidRDefault="00D2771F" w:rsidP="00697DE2">
            <w:pPr>
              <w:rPr>
                <w:sz w:val="24"/>
                <w:szCs w:val="24"/>
              </w:rPr>
            </w:pPr>
            <w:bookmarkStart w:id="3" w:name="_Hlk173332693"/>
            <w:bookmarkEnd w:id="2"/>
            <w:r w:rsidRPr="00A65F3B">
              <w:rPr>
                <w:b/>
                <w:sz w:val="24"/>
                <w:szCs w:val="24"/>
              </w:rPr>
              <w:t>Essential</w:t>
            </w:r>
          </w:p>
        </w:tc>
        <w:tc>
          <w:tcPr>
            <w:tcW w:w="7763" w:type="dxa"/>
          </w:tcPr>
          <w:p w14:paraId="4DF8054D" w14:textId="690D5B8E" w:rsidR="00D2771F" w:rsidRPr="00DA2DDB" w:rsidRDefault="00D2771F" w:rsidP="00DA2DDB">
            <w:pPr>
              <w:numPr>
                <w:ilvl w:val="0"/>
                <w:numId w:val="30"/>
              </w:numPr>
              <w:spacing w:before="60" w:after="60"/>
              <w:ind w:left="168"/>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r w:rsidR="00D2771F" w14:paraId="2BBF2080"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FF043B2" w14:textId="77777777" w:rsidR="00D2771F" w:rsidRPr="00A65F3B" w:rsidRDefault="00D2771F" w:rsidP="00697DE2">
            <w:pPr>
              <w:rPr>
                <w:b/>
                <w:sz w:val="24"/>
                <w:szCs w:val="24"/>
              </w:rPr>
            </w:pPr>
            <w:r w:rsidRPr="00A65F3B">
              <w:rPr>
                <w:b/>
                <w:sz w:val="24"/>
                <w:szCs w:val="24"/>
              </w:rPr>
              <w:t>Desirable</w:t>
            </w:r>
          </w:p>
        </w:tc>
        <w:tc>
          <w:tcPr>
            <w:tcW w:w="7763" w:type="dxa"/>
          </w:tcPr>
          <w:p w14:paraId="562C5D92" w14:textId="77777777" w:rsidR="00D2771F" w:rsidRPr="00DA2DDB" w:rsidRDefault="00DA2DDB" w:rsidP="00697DE2">
            <w:pPr>
              <w:pStyle w:val="ListParagraph"/>
              <w:numPr>
                <w:ilvl w:val="0"/>
                <w:numId w:val="34"/>
              </w:numPr>
              <w:tabs>
                <w:tab w:val="clear" w:pos="454"/>
                <w:tab w:val="clear" w:pos="680"/>
              </w:tabs>
              <w:spacing w:before="120" w:line="259" w:lineRule="auto"/>
              <w:ind w:left="429" w:hanging="567"/>
              <w:cnfStyle w:val="000000100000" w:firstRow="0" w:lastRow="0" w:firstColumn="0" w:lastColumn="0" w:oddVBand="0" w:evenVBand="0" w:oddHBand="1" w:evenHBand="0" w:firstRowFirstColumn="0" w:firstRowLastColumn="0" w:lastRowFirstColumn="0" w:lastRowLastColumn="0"/>
              <w:rPr>
                <w:rFonts w:eastAsia="Times New Roman"/>
                <w:sz w:val="24"/>
                <w:szCs w:val="22"/>
              </w:rPr>
            </w:pPr>
            <w:r w:rsidRPr="00DA2DDB">
              <w:rPr>
                <w:rFonts w:eastAsia="Times New Roman"/>
                <w:sz w:val="24"/>
                <w:szCs w:val="22"/>
              </w:rPr>
              <w:t>A current driver’s licence.</w:t>
            </w:r>
          </w:p>
          <w:p w14:paraId="42E6CFCF" w14:textId="3903C7F1" w:rsidR="00DA2DDB" w:rsidRPr="00C13D8F" w:rsidRDefault="00DA2DDB" w:rsidP="00697DE2">
            <w:pPr>
              <w:pStyle w:val="ListParagraph"/>
              <w:numPr>
                <w:ilvl w:val="0"/>
                <w:numId w:val="34"/>
              </w:numPr>
              <w:tabs>
                <w:tab w:val="clear" w:pos="454"/>
                <w:tab w:val="clear" w:pos="680"/>
              </w:tabs>
              <w:spacing w:before="120" w:line="259" w:lineRule="auto"/>
              <w:ind w:left="429" w:hanging="567"/>
              <w:cnfStyle w:val="000000100000" w:firstRow="0" w:lastRow="0" w:firstColumn="0" w:lastColumn="0" w:oddVBand="0" w:evenVBand="0" w:oddHBand="1" w:evenHBand="0" w:firstRowFirstColumn="0" w:firstRowLastColumn="0" w:lastRowFirstColumn="0" w:lastRowLastColumn="0"/>
              <w:rPr>
                <w:rFonts w:eastAsia="Times New Roman"/>
              </w:rPr>
            </w:pPr>
            <w:r w:rsidRPr="00DA2DDB">
              <w:rPr>
                <w:rFonts w:eastAsia="Times New Roman"/>
                <w:sz w:val="24"/>
                <w:szCs w:val="22"/>
              </w:rPr>
              <w:t>Audit experience and/or qualifications.</w:t>
            </w:r>
          </w:p>
        </w:tc>
      </w:tr>
    </w:tbl>
    <w:bookmarkEnd w:id="0"/>
    <w:bookmarkEnd w:id="3"/>
    <w:p w14:paraId="5E4EA258" w14:textId="77777777" w:rsidR="00D2771F" w:rsidRPr="00B732A4" w:rsidRDefault="00D2771F" w:rsidP="00697DE2">
      <w:pPr>
        <w:pStyle w:val="Heading2"/>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09B6EDA1" w14:textId="77777777" w:rsidR="007773F9" w:rsidRDefault="007773F9" w:rsidP="00697DE2">
      <w:pPr>
        <w:rPr>
          <w:sz w:val="24"/>
          <w:szCs w:val="24"/>
        </w:rPr>
      </w:pPr>
      <w:r>
        <w:rPr>
          <w:noProof/>
        </w:rPr>
        <w:drawing>
          <wp:inline distT="0" distB="0" distL="0" distR="0" wp14:anchorId="387880E1" wp14:editId="01F502D2">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49C6DCEE" w14:textId="77777777" w:rsidR="00D2771F" w:rsidRPr="00FD47C2" w:rsidRDefault="00D2771F" w:rsidP="00DA2DDB">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6D166D13" w14:textId="77777777" w:rsidR="00D2771F" w:rsidRDefault="00D2771F" w:rsidP="00DA2DDB">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448389C1" w14:textId="77777777" w:rsidR="00DA2DDB" w:rsidRDefault="00D2771F" w:rsidP="00DA2DDB">
      <w:pPr>
        <w:jc w:val="both"/>
        <w:rPr>
          <w:sz w:val="24"/>
          <w:szCs w:val="24"/>
        </w:rPr>
      </w:pPr>
      <w:r>
        <w:rPr>
          <w:sz w:val="24"/>
          <w:szCs w:val="24"/>
        </w:rPr>
        <w:t xml:space="preserve">Our Department is committed to building inclusive workplaces and a workforce that reflects the diversity of the community we serve. </w:t>
      </w:r>
    </w:p>
    <w:p w14:paraId="10637135" w14:textId="611A2ED5" w:rsidR="00D2771F" w:rsidRDefault="00D2771F" w:rsidP="00DA2DDB">
      <w:pPr>
        <w:jc w:val="both"/>
        <w:rPr>
          <w:sz w:val="24"/>
          <w:szCs w:val="24"/>
        </w:rPr>
      </w:pPr>
      <w:r>
        <w:rPr>
          <w:sz w:val="24"/>
          <w:szCs w:val="24"/>
        </w:rPr>
        <w:lastRenderedPageBreak/>
        <w:t>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51FAC91B" w14:textId="77777777" w:rsidR="00D2771F" w:rsidRDefault="00D2771F" w:rsidP="00DA2DDB">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1D01FC42" w14:textId="77777777" w:rsidR="00D2771F" w:rsidRPr="00CA664C" w:rsidRDefault="00D2771F" w:rsidP="00DA2DDB">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0373595" w14:textId="77777777" w:rsidR="00D2771F" w:rsidRPr="00CA664C" w:rsidRDefault="00D2771F" w:rsidP="00DA2DDB">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110F8B85" w14:textId="77777777" w:rsidR="00D2771F" w:rsidRPr="00B732A4" w:rsidRDefault="00D2771F" w:rsidP="00DA2DDB">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1C68207F" w14:textId="77777777" w:rsidR="00D2771F" w:rsidRPr="00B732A4" w:rsidRDefault="00D2771F" w:rsidP="00DA2DDB">
      <w:pPr>
        <w:pStyle w:val="Heading2"/>
        <w:jc w:val="both"/>
        <w:rPr>
          <w:color w:val="011947"/>
        </w:rPr>
      </w:pPr>
      <w:r w:rsidRPr="00B732A4">
        <w:rPr>
          <w:color w:val="011947"/>
        </w:rPr>
        <w:t>Commitment to Children and Young People</w:t>
      </w:r>
    </w:p>
    <w:p w14:paraId="61B35DEF" w14:textId="77777777" w:rsidR="007773F9" w:rsidRDefault="00D2771F" w:rsidP="00DA2DDB">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young people and their communities. Our ultimate goal is to work together to ensure that every child and young person in Tasmania is known, safe, well and learning. The child is at the centre of everything we do, and the way we do it.</w:t>
      </w:r>
    </w:p>
    <w:p w14:paraId="392783B3" w14:textId="77777777" w:rsidR="00D2771F" w:rsidRPr="00B732A4" w:rsidRDefault="00D2771F" w:rsidP="00DA2DDB">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3BF436C1" w14:textId="77777777" w:rsidR="00D2771F" w:rsidRPr="005C26ED" w:rsidRDefault="00D2771F" w:rsidP="00DA2DDB">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6DC72B73" w14:textId="77777777" w:rsidTr="00AE03E2">
        <w:trPr>
          <w:trHeight w:val="70"/>
          <w:tblHeader/>
        </w:trPr>
        <w:tc>
          <w:tcPr>
            <w:tcW w:w="9026" w:type="dxa"/>
          </w:tcPr>
          <w:p w14:paraId="3F22A501" w14:textId="77777777" w:rsidR="00DA2DDB" w:rsidRPr="00D720EC" w:rsidRDefault="00D2771F" w:rsidP="00DA2DDB">
            <w:pPr>
              <w:tabs>
                <w:tab w:val="left" w:pos="180"/>
              </w:tabs>
              <w:rPr>
                <w:rFonts w:cs="Arial"/>
              </w:rPr>
            </w:pPr>
            <w:bookmarkStart w:id="4" w:name="_Hlk119598056"/>
            <w:r w:rsidRPr="00D720EC">
              <w:rPr>
                <w:rFonts w:cs="Arial"/>
                <w:b/>
              </w:rPr>
              <w:t xml:space="preserve">APPROVED BY </w:t>
            </w:r>
            <w:r>
              <w:rPr>
                <w:rFonts w:cs="Arial"/>
                <w:b/>
              </w:rPr>
              <w:t>PSS</w:t>
            </w:r>
            <w:r w:rsidRPr="00D720EC">
              <w:rPr>
                <w:rFonts w:cs="Arial"/>
                <w:b/>
              </w:rPr>
              <w:t xml:space="preserve"> DELEGATE: </w:t>
            </w:r>
            <w:r w:rsidR="00DA2DDB" w:rsidRPr="00D720EC">
              <w:rPr>
                <w:rFonts w:cs="Arial"/>
              </w:rPr>
              <w:t xml:space="preserve">Request: </w:t>
            </w:r>
            <w:r w:rsidR="00DA2DDB">
              <w:rPr>
                <w:rFonts w:cs="Arial"/>
              </w:rPr>
              <w:t>7001369</w:t>
            </w:r>
          </w:p>
          <w:p w14:paraId="55385950" w14:textId="2F20DBB3" w:rsidR="00D2771F" w:rsidRPr="00E15432" w:rsidRDefault="00DA2DDB" w:rsidP="00DA2DDB">
            <w:pPr>
              <w:tabs>
                <w:tab w:val="left" w:pos="180"/>
              </w:tabs>
              <w:jc w:val="both"/>
              <w:rPr>
                <w:rFonts w:cs="Arial"/>
              </w:rPr>
            </w:pPr>
            <w:r w:rsidRPr="00D720EC">
              <w:rPr>
                <w:rFonts w:cs="Arial"/>
              </w:rPr>
              <w:t xml:space="preserve">Date Duties and Selection Criteria Last Reviewed:  </w:t>
            </w:r>
            <w:r>
              <w:rPr>
                <w:rFonts w:cs="Arial"/>
              </w:rPr>
              <w:t>07/22 VRH</w:t>
            </w:r>
          </w:p>
        </w:tc>
      </w:tr>
      <w:bookmarkEnd w:id="4"/>
    </w:tbl>
    <w:p w14:paraId="0CDACF5F" w14:textId="77777777" w:rsidR="00BF7FC7" w:rsidRPr="00BF7FC7" w:rsidRDefault="00BF7FC7" w:rsidP="007773F9">
      <w:pPr>
        <w:tabs>
          <w:tab w:val="left" w:pos="3826"/>
        </w:tabs>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E6585" w14:textId="77777777" w:rsidR="00DA2DDB" w:rsidRDefault="00DA2DDB" w:rsidP="0021185D">
      <w:pPr>
        <w:spacing w:after="0" w:line="240" w:lineRule="auto"/>
      </w:pPr>
      <w:r>
        <w:separator/>
      </w:r>
    </w:p>
    <w:p w14:paraId="55295E08" w14:textId="77777777" w:rsidR="00DA2DDB" w:rsidRDefault="00DA2DDB"/>
  </w:endnote>
  <w:endnote w:type="continuationSeparator" w:id="0">
    <w:p w14:paraId="0F1D78DD" w14:textId="77777777" w:rsidR="00DA2DDB" w:rsidRDefault="00DA2DDB" w:rsidP="0021185D">
      <w:pPr>
        <w:spacing w:after="0" w:line="240" w:lineRule="auto"/>
      </w:pPr>
      <w:r>
        <w:continuationSeparator/>
      </w:r>
    </w:p>
    <w:p w14:paraId="78B26FFA" w14:textId="77777777" w:rsidR="00DA2DDB" w:rsidRDefault="00DA2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altName w:val="Cambria"/>
    <w:panose1 w:val="020B0502020104020203"/>
    <w:charset w:val="00"/>
    <w:family w:val="swiss"/>
    <w:pitch w:val="variable"/>
    <w:sig w:usb0="00000007" w:usb1="00000000" w:usb2="00000000" w:usb3="00000000" w:csb0="00000003" w:csb1="00000000"/>
  </w:font>
  <w:font w:name="Gill Sans MT Std Light">
    <w:altName w:val="Cambria"/>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E2FB"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75C3852E"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D388"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374DB5C4" wp14:editId="3B43020F">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4928D" w14:textId="77777777" w:rsidR="00DA2DDB" w:rsidRDefault="00DA2DDB" w:rsidP="0021185D">
      <w:pPr>
        <w:spacing w:after="0" w:line="240" w:lineRule="auto"/>
      </w:pPr>
      <w:r>
        <w:separator/>
      </w:r>
    </w:p>
    <w:p w14:paraId="19A6F149" w14:textId="77777777" w:rsidR="00DA2DDB" w:rsidRDefault="00DA2DDB"/>
  </w:footnote>
  <w:footnote w:type="continuationSeparator" w:id="0">
    <w:p w14:paraId="2707234E" w14:textId="77777777" w:rsidR="00DA2DDB" w:rsidRDefault="00DA2DDB" w:rsidP="0021185D">
      <w:pPr>
        <w:spacing w:after="0" w:line="240" w:lineRule="auto"/>
      </w:pPr>
      <w:r>
        <w:continuationSeparator/>
      </w:r>
    </w:p>
    <w:p w14:paraId="57E21F62" w14:textId="77777777" w:rsidR="00DA2DDB" w:rsidRDefault="00DA2D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7DDB" w14:textId="77777777" w:rsidR="007773F9" w:rsidRDefault="007773F9" w:rsidP="00A26A93">
    <w:pPr>
      <w:pStyle w:val="IntroParagraph"/>
      <w:spacing w:before="0" w:after="0"/>
      <w:rPr>
        <w:noProof/>
      </w:rPr>
    </w:pPr>
  </w:p>
  <w:p w14:paraId="332440AE" w14:textId="77777777" w:rsidR="007773F9" w:rsidRDefault="007773F9" w:rsidP="00A26A93">
    <w:pPr>
      <w:pStyle w:val="IntroParagraph"/>
      <w:spacing w:before="0" w:after="0"/>
      <w:rPr>
        <w:noProof/>
      </w:rPr>
    </w:pPr>
  </w:p>
  <w:p w14:paraId="10D23273"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79D759D6" wp14:editId="559E5C74">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E61415"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DDB"/>
    <w:rsid w:val="0003097B"/>
    <w:rsid w:val="00043BD2"/>
    <w:rsid w:val="00054DAF"/>
    <w:rsid w:val="00060B8A"/>
    <w:rsid w:val="00075F1C"/>
    <w:rsid w:val="00083CA6"/>
    <w:rsid w:val="00083EED"/>
    <w:rsid w:val="000A6D2A"/>
    <w:rsid w:val="000B12D1"/>
    <w:rsid w:val="000E161A"/>
    <w:rsid w:val="000F44F6"/>
    <w:rsid w:val="00117D4C"/>
    <w:rsid w:val="001305A1"/>
    <w:rsid w:val="00133A95"/>
    <w:rsid w:val="001543EA"/>
    <w:rsid w:val="0016296A"/>
    <w:rsid w:val="00163800"/>
    <w:rsid w:val="00167EA1"/>
    <w:rsid w:val="0017164A"/>
    <w:rsid w:val="001733FD"/>
    <w:rsid w:val="0019596D"/>
    <w:rsid w:val="001A3B3F"/>
    <w:rsid w:val="001A4CB2"/>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4A9E"/>
    <w:rsid w:val="00315A37"/>
    <w:rsid w:val="00335740"/>
    <w:rsid w:val="00350EB8"/>
    <w:rsid w:val="00356782"/>
    <w:rsid w:val="00394B1B"/>
    <w:rsid w:val="00395538"/>
    <w:rsid w:val="003A536B"/>
    <w:rsid w:val="003A66C0"/>
    <w:rsid w:val="003B4B23"/>
    <w:rsid w:val="003D675E"/>
    <w:rsid w:val="0040727E"/>
    <w:rsid w:val="0042558A"/>
    <w:rsid w:val="0042594C"/>
    <w:rsid w:val="00430343"/>
    <w:rsid w:val="004561FC"/>
    <w:rsid w:val="004609BB"/>
    <w:rsid w:val="004C277B"/>
    <w:rsid w:val="004C4F86"/>
    <w:rsid w:val="004D1FC2"/>
    <w:rsid w:val="004D2F28"/>
    <w:rsid w:val="004D7A71"/>
    <w:rsid w:val="005066D4"/>
    <w:rsid w:val="00515EB4"/>
    <w:rsid w:val="00545C6D"/>
    <w:rsid w:val="00546B9E"/>
    <w:rsid w:val="00553139"/>
    <w:rsid w:val="00571853"/>
    <w:rsid w:val="0057794A"/>
    <w:rsid w:val="005809C1"/>
    <w:rsid w:val="005816FC"/>
    <w:rsid w:val="005836DC"/>
    <w:rsid w:val="0058395F"/>
    <w:rsid w:val="00585028"/>
    <w:rsid w:val="005C26ED"/>
    <w:rsid w:val="005E5F72"/>
    <w:rsid w:val="005F0AB1"/>
    <w:rsid w:val="00600243"/>
    <w:rsid w:val="00611319"/>
    <w:rsid w:val="00611AD3"/>
    <w:rsid w:val="00620233"/>
    <w:rsid w:val="006458C0"/>
    <w:rsid w:val="00680938"/>
    <w:rsid w:val="00697DE2"/>
    <w:rsid w:val="006C2F21"/>
    <w:rsid w:val="006D4872"/>
    <w:rsid w:val="006D7008"/>
    <w:rsid w:val="006D7169"/>
    <w:rsid w:val="006E7034"/>
    <w:rsid w:val="007260EA"/>
    <w:rsid w:val="0073162E"/>
    <w:rsid w:val="00736B55"/>
    <w:rsid w:val="0074012F"/>
    <w:rsid w:val="0074212D"/>
    <w:rsid w:val="00772F50"/>
    <w:rsid w:val="007773F9"/>
    <w:rsid w:val="00792193"/>
    <w:rsid w:val="007A6C0F"/>
    <w:rsid w:val="007B624D"/>
    <w:rsid w:val="007B689E"/>
    <w:rsid w:val="007B7B9D"/>
    <w:rsid w:val="007C64D9"/>
    <w:rsid w:val="007D126B"/>
    <w:rsid w:val="0082660F"/>
    <w:rsid w:val="00837ED4"/>
    <w:rsid w:val="00853810"/>
    <w:rsid w:val="0086173D"/>
    <w:rsid w:val="00867075"/>
    <w:rsid w:val="008929BA"/>
    <w:rsid w:val="008A4A15"/>
    <w:rsid w:val="008C241C"/>
    <w:rsid w:val="008E08BD"/>
    <w:rsid w:val="008E4295"/>
    <w:rsid w:val="008E504D"/>
    <w:rsid w:val="008F2FCD"/>
    <w:rsid w:val="009135F2"/>
    <w:rsid w:val="00935713"/>
    <w:rsid w:val="00935E94"/>
    <w:rsid w:val="0094746F"/>
    <w:rsid w:val="009514D5"/>
    <w:rsid w:val="00963D71"/>
    <w:rsid w:val="00980A86"/>
    <w:rsid w:val="00980B47"/>
    <w:rsid w:val="009A7920"/>
    <w:rsid w:val="009B3B5A"/>
    <w:rsid w:val="009B48A8"/>
    <w:rsid w:val="009C08F6"/>
    <w:rsid w:val="009D0306"/>
    <w:rsid w:val="009D6E8A"/>
    <w:rsid w:val="009D77A5"/>
    <w:rsid w:val="009F275A"/>
    <w:rsid w:val="009F56AC"/>
    <w:rsid w:val="00A233DC"/>
    <w:rsid w:val="00A26A93"/>
    <w:rsid w:val="00A31064"/>
    <w:rsid w:val="00A67A6E"/>
    <w:rsid w:val="00A81B75"/>
    <w:rsid w:val="00A85286"/>
    <w:rsid w:val="00A90FD6"/>
    <w:rsid w:val="00AC1750"/>
    <w:rsid w:val="00AD47C0"/>
    <w:rsid w:val="00AE04F2"/>
    <w:rsid w:val="00AE1B13"/>
    <w:rsid w:val="00AE2074"/>
    <w:rsid w:val="00B02B5C"/>
    <w:rsid w:val="00B070F8"/>
    <w:rsid w:val="00B2387C"/>
    <w:rsid w:val="00B26E57"/>
    <w:rsid w:val="00B35976"/>
    <w:rsid w:val="00B419A8"/>
    <w:rsid w:val="00B5117E"/>
    <w:rsid w:val="00B620D5"/>
    <w:rsid w:val="00B66506"/>
    <w:rsid w:val="00B66AB7"/>
    <w:rsid w:val="00B741A8"/>
    <w:rsid w:val="00B7509B"/>
    <w:rsid w:val="00B93ADF"/>
    <w:rsid w:val="00B9468D"/>
    <w:rsid w:val="00BA3C7A"/>
    <w:rsid w:val="00BD076D"/>
    <w:rsid w:val="00BD2AAD"/>
    <w:rsid w:val="00BE1A22"/>
    <w:rsid w:val="00BF7FC7"/>
    <w:rsid w:val="00C13D8F"/>
    <w:rsid w:val="00C200D1"/>
    <w:rsid w:val="00C247A8"/>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D06C44"/>
    <w:rsid w:val="00D21B73"/>
    <w:rsid w:val="00D26002"/>
    <w:rsid w:val="00D2771F"/>
    <w:rsid w:val="00D377F8"/>
    <w:rsid w:val="00D42731"/>
    <w:rsid w:val="00D44AA7"/>
    <w:rsid w:val="00D5450E"/>
    <w:rsid w:val="00D603EF"/>
    <w:rsid w:val="00D70A45"/>
    <w:rsid w:val="00D82155"/>
    <w:rsid w:val="00D963D0"/>
    <w:rsid w:val="00D965A0"/>
    <w:rsid w:val="00DA2DDB"/>
    <w:rsid w:val="00DB369F"/>
    <w:rsid w:val="00DD7B0A"/>
    <w:rsid w:val="00E069E9"/>
    <w:rsid w:val="00E14C45"/>
    <w:rsid w:val="00E15432"/>
    <w:rsid w:val="00E25C7B"/>
    <w:rsid w:val="00E3103F"/>
    <w:rsid w:val="00E36F56"/>
    <w:rsid w:val="00E441F1"/>
    <w:rsid w:val="00E50FF8"/>
    <w:rsid w:val="00E61456"/>
    <w:rsid w:val="00E7126F"/>
    <w:rsid w:val="00E8310E"/>
    <w:rsid w:val="00E8482A"/>
    <w:rsid w:val="00E92BDF"/>
    <w:rsid w:val="00E9525A"/>
    <w:rsid w:val="00EC7BED"/>
    <w:rsid w:val="00EE2CB4"/>
    <w:rsid w:val="00EF0022"/>
    <w:rsid w:val="00F000B3"/>
    <w:rsid w:val="00F00402"/>
    <w:rsid w:val="00F00C5A"/>
    <w:rsid w:val="00F25D12"/>
    <w:rsid w:val="00F32565"/>
    <w:rsid w:val="00F52F3C"/>
    <w:rsid w:val="00F87EB5"/>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B3B83"/>
  <w15:chartTrackingRefBased/>
  <w15:docId w15:val="{5F0ADACE-0F68-475E-AE64-4DA37A16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baker\OneDrive%20-%20Department%20for%20Education,%20Children%20and%20Young%20People\Desktop\CHLOE\SO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DF439827DA499DBD138EAB34F4E58F"/>
        <w:category>
          <w:name w:val="General"/>
          <w:gallery w:val="placeholder"/>
        </w:category>
        <w:types>
          <w:type w:val="bbPlcHdr"/>
        </w:types>
        <w:behaviors>
          <w:behavior w:val="content"/>
        </w:behaviors>
        <w:guid w:val="{46BAF090-6343-488D-B576-7AD07DBE5A69}"/>
      </w:docPartPr>
      <w:docPartBody>
        <w:p w:rsidR="00F03606" w:rsidRDefault="00F03606">
          <w:pPr>
            <w:pStyle w:val="C3DF439827DA499DBD138EAB34F4E58F"/>
          </w:pPr>
          <w:r w:rsidRPr="00370966">
            <w:rPr>
              <w:rStyle w:val="PlaceholderText"/>
            </w:rPr>
            <w:t>[Title]</w:t>
          </w:r>
        </w:p>
      </w:docPartBody>
    </w:docPart>
    <w:docPart>
      <w:docPartPr>
        <w:name w:val="7ABDACA11E2A4644905A5CF547285E9C"/>
        <w:category>
          <w:name w:val="General"/>
          <w:gallery w:val="placeholder"/>
        </w:category>
        <w:types>
          <w:type w:val="bbPlcHdr"/>
        </w:types>
        <w:behaviors>
          <w:behavior w:val="content"/>
        </w:behaviors>
        <w:guid w:val="{31F187BC-185D-455C-8900-6FF150D60F36}"/>
      </w:docPartPr>
      <w:docPartBody>
        <w:p w:rsidR="00F03606" w:rsidRDefault="00F03606">
          <w:pPr>
            <w:pStyle w:val="7ABDACA11E2A4644905A5CF547285E9C"/>
          </w:pPr>
          <w:r w:rsidRPr="00A11DEF">
            <w:rPr>
              <w:rStyle w:val="PlaceholderText"/>
            </w:rPr>
            <w:t>Choose an item.</w:t>
          </w:r>
        </w:p>
      </w:docPartBody>
    </w:docPart>
    <w:docPart>
      <w:docPartPr>
        <w:name w:val="B79CDA13A53D456D93E7BE9F595DBA7E"/>
        <w:category>
          <w:name w:val="General"/>
          <w:gallery w:val="placeholder"/>
        </w:category>
        <w:types>
          <w:type w:val="bbPlcHdr"/>
        </w:types>
        <w:behaviors>
          <w:behavior w:val="content"/>
        </w:behaviors>
        <w:guid w:val="{6B4B2116-F922-4F86-998E-862A27262B28}"/>
      </w:docPartPr>
      <w:docPartBody>
        <w:p w:rsidR="00F03606" w:rsidRDefault="00F03606">
          <w:pPr>
            <w:pStyle w:val="B79CDA13A53D456D93E7BE9F595DBA7E"/>
          </w:pPr>
          <w:r w:rsidRPr="00727CD6">
            <w:rPr>
              <w:rStyle w:val="PlaceholderText"/>
            </w:rPr>
            <w:t>Choose an item</w:t>
          </w:r>
          <w:r>
            <w:rPr>
              <w:rStyle w:val="PlaceholderText"/>
            </w:rPr>
            <w:t xml:space="preserve"> below</w:t>
          </w:r>
          <w:r w:rsidRPr="00727CD6">
            <w:rPr>
              <w:rStyle w:val="PlaceholderText"/>
            </w:rPr>
            <w:t>.</w:t>
          </w:r>
        </w:p>
      </w:docPartBody>
    </w:docPart>
    <w:docPart>
      <w:docPartPr>
        <w:name w:val="682923872F584D34894051853547230E"/>
        <w:category>
          <w:name w:val="General"/>
          <w:gallery w:val="placeholder"/>
        </w:category>
        <w:types>
          <w:type w:val="bbPlcHdr"/>
        </w:types>
        <w:behaviors>
          <w:behavior w:val="content"/>
        </w:behaviors>
        <w:guid w:val="{1D09A82E-5E95-4601-A00E-95AD0285D5CB}"/>
      </w:docPartPr>
      <w:docPartBody>
        <w:p w:rsidR="00F03606" w:rsidRDefault="00F03606">
          <w:pPr>
            <w:pStyle w:val="682923872F584D34894051853547230E"/>
          </w:pPr>
          <w:r w:rsidRPr="00A11D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altName w:val="Cambria"/>
    <w:panose1 w:val="020B0502020104020203"/>
    <w:charset w:val="00"/>
    <w:family w:val="swiss"/>
    <w:pitch w:val="variable"/>
    <w:sig w:usb0="00000007" w:usb1="00000000" w:usb2="00000000" w:usb3="00000000" w:csb0="00000003" w:csb1="00000000"/>
  </w:font>
  <w:font w:name="Gill Sans MT Std Light">
    <w:altName w:val="Cambria"/>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606"/>
    <w:rsid w:val="00837ED4"/>
    <w:rsid w:val="00F036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DF439827DA499DBD138EAB34F4E58F">
    <w:name w:val="C3DF439827DA499DBD138EAB34F4E58F"/>
  </w:style>
  <w:style w:type="paragraph" w:customStyle="1" w:styleId="7ABDACA11E2A4644905A5CF547285E9C">
    <w:name w:val="7ABDACA11E2A4644905A5CF547285E9C"/>
  </w:style>
  <w:style w:type="paragraph" w:customStyle="1" w:styleId="B79CDA13A53D456D93E7BE9F595DBA7E">
    <w:name w:val="B79CDA13A53D456D93E7BE9F595DBA7E"/>
  </w:style>
  <w:style w:type="paragraph" w:customStyle="1" w:styleId="682923872F584D34894051853547230E">
    <w:name w:val="682923872F584D3489405185354723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2.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3.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4.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3</TotalTime>
  <Pages>4</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8978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Assurance Coordinator</dc:title>
  <dc:subject/>
  <dc:creator>Baker, Chloe</dc:creator>
  <cp:keywords/>
  <dc:description/>
  <cp:lastModifiedBy>Jenkinson, Chloe</cp:lastModifiedBy>
  <cp:revision>1</cp:revision>
  <cp:lastPrinted>2023-08-01T07:12:00Z</cp:lastPrinted>
  <dcterms:created xsi:type="dcterms:W3CDTF">2025-03-20T23:13:00Z</dcterms:created>
  <dcterms:modified xsi:type="dcterms:W3CDTF">2025-03-20T23:17:00Z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