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8B1A6" w14:textId="676C5120" w:rsidR="00AC1750" w:rsidRPr="008E08BD" w:rsidRDefault="00AC1750" w:rsidP="008E08BD">
      <w:pPr>
        <w:pStyle w:val="DECYPMonthYear"/>
      </w:pPr>
    </w:p>
    <w:p w14:paraId="22F909A6" w14:textId="77777777" w:rsidR="00DE27E9" w:rsidRDefault="00DE27E9" w:rsidP="00DE27E9">
      <w:pPr>
        <w:pStyle w:val="Title"/>
      </w:pPr>
      <w:r>
        <w:t xml:space="preserve">Youth Worker – Custodial Youth Justice </w:t>
      </w:r>
    </w:p>
    <w:p w14:paraId="46F3E811" w14:textId="77777777" w:rsidR="00DE27E9" w:rsidRPr="0066053E" w:rsidRDefault="00DE27E9" w:rsidP="00DE27E9">
      <w:pPr>
        <w:rPr>
          <w:sz w:val="52"/>
          <w:szCs w:val="52"/>
        </w:rPr>
      </w:pPr>
      <w:r w:rsidRPr="0066053E">
        <w:rPr>
          <w:sz w:val="52"/>
          <w:szCs w:val="52"/>
        </w:rPr>
        <w:t>Application Process</w:t>
      </w:r>
    </w:p>
    <w:p w14:paraId="161AA7F3" w14:textId="77777777" w:rsidR="00DE27E9" w:rsidRDefault="00DE27E9" w:rsidP="00DE27E9"/>
    <w:p w14:paraId="17A9CB9A" w14:textId="77777777" w:rsidR="00DE27E9" w:rsidRDefault="00DE27E9" w:rsidP="00DE27E9">
      <w:pPr>
        <w:pBdr>
          <w:bottom w:val="single" w:sz="12" w:space="1" w:color="auto"/>
        </w:pBdr>
        <w:spacing w:after="0" w:line="278" w:lineRule="auto"/>
        <w:rPr>
          <w:rFonts w:ascii="Aptos" w:eastAsia="Aptos" w:hAnsi="Aptos" w:cs="Times New Roman"/>
          <w:b/>
          <w:bCs/>
          <w:sz w:val="28"/>
          <w:szCs w:val="28"/>
        </w:rPr>
        <w:sectPr w:rsidR="00DE27E9" w:rsidSect="00DE27E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62" w:bottom="1985" w:left="1162" w:header="709" w:footer="454" w:gutter="0"/>
          <w:cols w:space="510"/>
          <w:titlePg/>
          <w:docGrid w:linePitch="360"/>
        </w:sectPr>
      </w:pPr>
    </w:p>
    <w:p w14:paraId="67F4A0DE" w14:textId="77777777" w:rsidR="00DE27E9" w:rsidRPr="001234CE" w:rsidRDefault="00DE27E9" w:rsidP="00DE27E9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1</w:t>
      </w:r>
    </w:p>
    <w:p w14:paraId="2ECC6141" w14:textId="77777777" w:rsidR="00DE27E9" w:rsidRPr="001234CE" w:rsidRDefault="00DE27E9" w:rsidP="00DE27E9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 xml:space="preserve">Online Application </w:t>
      </w:r>
    </w:p>
    <w:p w14:paraId="71BBD712" w14:textId="77777777" w:rsidR="00DE27E9" w:rsidRPr="00E15A72" w:rsidRDefault="00DE27E9" w:rsidP="00DE27E9">
      <w:pPr>
        <w:spacing w:after="0" w:line="276" w:lineRule="auto"/>
        <w:rPr>
          <w:rFonts w:eastAsia="Aptos" w:cstheme="minorHAnsi"/>
        </w:rPr>
      </w:pPr>
      <w:r w:rsidRPr="00E15A72">
        <w:rPr>
          <w:rFonts w:eastAsia="Aptos" w:cstheme="minorHAnsi"/>
        </w:rPr>
        <w:t>Submit your online application, which includes:</w:t>
      </w:r>
    </w:p>
    <w:p w14:paraId="4E36D349" w14:textId="77777777" w:rsidR="00DE27E9" w:rsidRPr="00E15A72" w:rsidRDefault="00DE27E9" w:rsidP="00DE27E9">
      <w:pPr>
        <w:numPr>
          <w:ilvl w:val="0"/>
          <w:numId w:val="29"/>
        </w:numPr>
        <w:spacing w:after="0" w:line="276" w:lineRule="auto"/>
        <w:rPr>
          <w:rFonts w:eastAsia="Aptos" w:cstheme="minorHAnsi"/>
        </w:rPr>
      </w:pPr>
      <w:r w:rsidRPr="00E15A72">
        <w:rPr>
          <w:rFonts w:eastAsia="Aptos" w:cstheme="minorHAnsi"/>
        </w:rPr>
        <w:t>An application form</w:t>
      </w:r>
    </w:p>
    <w:p w14:paraId="28547A34" w14:textId="77777777" w:rsidR="00DE27E9" w:rsidRPr="00E15A72" w:rsidRDefault="00DE27E9" w:rsidP="00DE27E9">
      <w:pPr>
        <w:numPr>
          <w:ilvl w:val="0"/>
          <w:numId w:val="29"/>
        </w:numPr>
        <w:spacing w:after="0" w:line="276" w:lineRule="auto"/>
        <w:rPr>
          <w:rFonts w:eastAsia="Aptos" w:cstheme="minorHAnsi"/>
        </w:rPr>
      </w:pPr>
      <w:r w:rsidRPr="00E15A72">
        <w:rPr>
          <w:rFonts w:eastAsia="Aptos" w:cstheme="minorHAnsi"/>
        </w:rPr>
        <w:t>Your resume</w:t>
      </w:r>
    </w:p>
    <w:p w14:paraId="4BE0D8D5" w14:textId="77777777" w:rsidR="00DE27E9" w:rsidRPr="00E15A72" w:rsidRDefault="00DE27E9" w:rsidP="00DE27E9">
      <w:pPr>
        <w:numPr>
          <w:ilvl w:val="0"/>
          <w:numId w:val="29"/>
        </w:numPr>
        <w:spacing w:after="0" w:line="276" w:lineRule="auto"/>
        <w:rPr>
          <w:rFonts w:eastAsia="Aptos" w:cstheme="minorHAnsi"/>
        </w:rPr>
      </w:pPr>
      <w:r w:rsidRPr="00E15A72">
        <w:rPr>
          <w:rFonts w:eastAsia="Aptos" w:cstheme="minorHAnsi"/>
        </w:rPr>
        <w:t>A written statement responding to two questions</w:t>
      </w:r>
    </w:p>
    <w:p w14:paraId="0BEB4936" w14:textId="77777777" w:rsidR="00DE27E9" w:rsidRPr="001234CE" w:rsidRDefault="00DE27E9" w:rsidP="00DE27E9">
      <w:pPr>
        <w:spacing w:after="0" w:line="276" w:lineRule="auto"/>
        <w:rPr>
          <w:rFonts w:eastAsia="Aptos" w:cstheme="minorHAnsi"/>
        </w:rPr>
      </w:pPr>
    </w:p>
    <w:p w14:paraId="5C644A52" w14:textId="77777777" w:rsidR="00DE27E9" w:rsidRPr="001234CE" w:rsidRDefault="00DE27E9" w:rsidP="00DE27E9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2</w:t>
      </w:r>
    </w:p>
    <w:p w14:paraId="0E84245A" w14:textId="77777777" w:rsidR="00DE27E9" w:rsidRPr="001234CE" w:rsidRDefault="00DE27E9" w:rsidP="00DE27E9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 xml:space="preserve">Psychological Testing </w:t>
      </w:r>
    </w:p>
    <w:p w14:paraId="7E734E22" w14:textId="77777777" w:rsidR="00DE27E9" w:rsidRPr="001234CE" w:rsidRDefault="00DE27E9" w:rsidP="00DE27E9">
      <w:pPr>
        <w:spacing w:after="0" w:line="276" w:lineRule="auto"/>
        <w:rPr>
          <w:rFonts w:eastAsia="Aptos" w:cstheme="minorHAnsi"/>
        </w:rPr>
      </w:pPr>
      <w:r w:rsidRPr="001234CE">
        <w:rPr>
          <w:rFonts w:eastAsia="Aptos" w:cstheme="minorHAnsi"/>
        </w:rPr>
        <w:t xml:space="preserve">If shortlisted, you will be required to complete an online psychological assessment through Safe Select. You will be sent a link to complete this assessment. </w:t>
      </w:r>
    </w:p>
    <w:p w14:paraId="28896C75" w14:textId="77777777" w:rsidR="00DE27E9" w:rsidRPr="001234CE" w:rsidRDefault="00DE27E9" w:rsidP="00DE27E9">
      <w:pPr>
        <w:spacing w:after="0" w:line="276" w:lineRule="auto"/>
        <w:rPr>
          <w:rFonts w:eastAsia="Aptos" w:cstheme="minorHAnsi"/>
        </w:rPr>
      </w:pPr>
    </w:p>
    <w:p w14:paraId="3B1292F4" w14:textId="77777777" w:rsidR="00DE27E9" w:rsidRPr="001234CE" w:rsidRDefault="00DE27E9" w:rsidP="00DE27E9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3</w:t>
      </w:r>
    </w:p>
    <w:p w14:paraId="529C7B4C" w14:textId="77777777" w:rsidR="00DE27E9" w:rsidRPr="001234CE" w:rsidRDefault="00DE27E9" w:rsidP="00DE27E9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Assessment Centre and Interview</w:t>
      </w:r>
    </w:p>
    <w:p w14:paraId="5832F896" w14:textId="77777777" w:rsidR="00DE27E9" w:rsidRPr="00D14E33" w:rsidRDefault="00DE27E9" w:rsidP="00DE27E9">
      <w:pPr>
        <w:spacing w:after="0" w:line="276" w:lineRule="auto"/>
        <w:rPr>
          <w:rFonts w:eastAsia="Aptos" w:cstheme="minorHAnsi"/>
        </w:rPr>
      </w:pPr>
      <w:r w:rsidRPr="00D14E33">
        <w:rPr>
          <w:rFonts w:eastAsia="Aptos" w:cstheme="minorHAnsi"/>
        </w:rPr>
        <w:t>Attend a half-day Assessment Centre</w:t>
      </w:r>
      <w:r>
        <w:rPr>
          <w:rFonts w:eastAsia="Aptos" w:cstheme="minorHAnsi"/>
        </w:rPr>
        <w:t xml:space="preserve"> session</w:t>
      </w:r>
      <w:r w:rsidRPr="00D14E33">
        <w:rPr>
          <w:rFonts w:eastAsia="Aptos" w:cstheme="minorHAnsi"/>
        </w:rPr>
        <w:t>, which includes:</w:t>
      </w:r>
    </w:p>
    <w:p w14:paraId="36777480" w14:textId="77777777" w:rsidR="00DE27E9" w:rsidRPr="00D14E33" w:rsidRDefault="00DE27E9" w:rsidP="00DE27E9">
      <w:pPr>
        <w:numPr>
          <w:ilvl w:val="0"/>
          <w:numId w:val="30"/>
        </w:numPr>
        <w:spacing w:after="0" w:line="276" w:lineRule="auto"/>
        <w:rPr>
          <w:rFonts w:eastAsia="Aptos" w:cstheme="minorHAnsi"/>
        </w:rPr>
      </w:pPr>
      <w:r w:rsidRPr="00D14E33">
        <w:rPr>
          <w:rFonts w:eastAsia="Aptos" w:cstheme="minorHAnsi"/>
        </w:rPr>
        <w:t>A group activity</w:t>
      </w:r>
    </w:p>
    <w:p w14:paraId="1FBD1C75" w14:textId="77777777" w:rsidR="00DE27E9" w:rsidRPr="00D14E33" w:rsidRDefault="00DE27E9" w:rsidP="00DE27E9">
      <w:pPr>
        <w:numPr>
          <w:ilvl w:val="0"/>
          <w:numId w:val="30"/>
        </w:numPr>
        <w:spacing w:after="0" w:line="276" w:lineRule="auto"/>
        <w:rPr>
          <w:rFonts w:eastAsia="Aptos" w:cstheme="minorHAnsi"/>
        </w:rPr>
      </w:pPr>
      <w:r w:rsidRPr="00D14E33">
        <w:rPr>
          <w:rFonts w:eastAsia="Aptos" w:cstheme="minorHAnsi"/>
        </w:rPr>
        <w:t>An incident report activity</w:t>
      </w:r>
    </w:p>
    <w:p w14:paraId="34F972B2" w14:textId="77777777" w:rsidR="00DE27E9" w:rsidRPr="00D14E33" w:rsidRDefault="00DE27E9" w:rsidP="00DE27E9">
      <w:pPr>
        <w:numPr>
          <w:ilvl w:val="0"/>
          <w:numId w:val="30"/>
        </w:numPr>
        <w:spacing w:after="0" w:line="276" w:lineRule="auto"/>
        <w:rPr>
          <w:rFonts w:eastAsia="Aptos" w:cstheme="minorHAnsi"/>
        </w:rPr>
      </w:pPr>
      <w:r w:rsidRPr="00D14E33">
        <w:rPr>
          <w:rFonts w:eastAsia="Aptos" w:cstheme="minorHAnsi"/>
        </w:rPr>
        <w:t>A Q&amp;A session</w:t>
      </w:r>
    </w:p>
    <w:p w14:paraId="60B1E75C" w14:textId="77777777" w:rsidR="00DE27E9" w:rsidRPr="00D14E33" w:rsidRDefault="00DE27E9" w:rsidP="00DE27E9">
      <w:pPr>
        <w:numPr>
          <w:ilvl w:val="0"/>
          <w:numId w:val="30"/>
        </w:numPr>
        <w:spacing w:after="0" w:line="276" w:lineRule="auto"/>
        <w:rPr>
          <w:rFonts w:eastAsia="Aptos" w:cstheme="minorHAnsi"/>
        </w:rPr>
      </w:pPr>
      <w:r w:rsidRPr="00D14E33">
        <w:rPr>
          <w:rFonts w:eastAsia="Aptos" w:cstheme="minorHAnsi"/>
        </w:rPr>
        <w:t>An interview focusing on your experience and skills</w:t>
      </w:r>
    </w:p>
    <w:p w14:paraId="2405A651" w14:textId="77777777" w:rsidR="00DE27E9" w:rsidRDefault="00DE27E9" w:rsidP="00DE27E9">
      <w:pPr>
        <w:spacing w:after="0" w:line="276" w:lineRule="auto"/>
        <w:rPr>
          <w:rFonts w:eastAsia="Aptos" w:cstheme="minorHAnsi"/>
        </w:rPr>
      </w:pPr>
      <w:r w:rsidRPr="00CB38E7">
        <w:rPr>
          <w:rFonts w:eastAsia="Aptos" w:cstheme="minorHAnsi"/>
        </w:rPr>
        <w:t>Referee checks will be conducted at this stage. You will also need to expedite your RWVP (Registration to Work with Vulnerable People).</w:t>
      </w:r>
    </w:p>
    <w:p w14:paraId="7D362A60" w14:textId="77777777" w:rsidR="00DE27E9" w:rsidRDefault="00DE27E9" w:rsidP="00DE27E9">
      <w:pPr>
        <w:spacing w:after="0" w:line="276" w:lineRule="auto"/>
        <w:rPr>
          <w:rFonts w:eastAsia="Aptos" w:cstheme="minorHAnsi"/>
        </w:rPr>
      </w:pPr>
    </w:p>
    <w:p w14:paraId="0F6E2111" w14:textId="77777777" w:rsidR="006A61C4" w:rsidRDefault="006A61C4" w:rsidP="00DE27E9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</w:p>
    <w:p w14:paraId="07CA2880" w14:textId="224D6D7D" w:rsidR="00DE27E9" w:rsidRPr="001234CE" w:rsidRDefault="00DE27E9" w:rsidP="00DE27E9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4</w:t>
      </w:r>
    </w:p>
    <w:p w14:paraId="71807D61" w14:textId="77777777" w:rsidR="00DE27E9" w:rsidRPr="001234CE" w:rsidRDefault="00DE27E9" w:rsidP="00DE27E9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Health and Fitness Assessment</w:t>
      </w:r>
    </w:p>
    <w:p w14:paraId="6956EBFF" w14:textId="77777777" w:rsidR="00DE27E9" w:rsidRPr="00CD5DCA" w:rsidRDefault="00DE27E9" w:rsidP="00DE27E9">
      <w:pPr>
        <w:spacing w:after="0" w:line="278" w:lineRule="auto"/>
        <w:rPr>
          <w:rFonts w:eastAsia="Aptos" w:cstheme="minorHAnsi"/>
        </w:rPr>
      </w:pPr>
      <w:r w:rsidRPr="00CD5DCA">
        <w:rPr>
          <w:rFonts w:eastAsia="Aptos" w:cstheme="minorHAnsi"/>
        </w:rPr>
        <w:t>Complete a health and fitness assessment with Workforce Health Assessors, which includes:</w:t>
      </w:r>
    </w:p>
    <w:p w14:paraId="46A875EB" w14:textId="77777777" w:rsidR="00DE27E9" w:rsidRPr="00CD5DCA" w:rsidRDefault="00DE27E9" w:rsidP="00DE27E9">
      <w:pPr>
        <w:numPr>
          <w:ilvl w:val="0"/>
          <w:numId w:val="31"/>
        </w:numPr>
        <w:spacing w:after="0" w:line="278" w:lineRule="auto"/>
        <w:rPr>
          <w:rFonts w:eastAsia="Aptos" w:cstheme="minorHAnsi"/>
        </w:rPr>
      </w:pPr>
      <w:r w:rsidRPr="00CD5DCA">
        <w:rPr>
          <w:rFonts w:eastAsia="Aptos" w:cstheme="minorHAnsi"/>
        </w:rPr>
        <w:t>A 3-minute step test</w:t>
      </w:r>
    </w:p>
    <w:p w14:paraId="47C0A1DF" w14:textId="77777777" w:rsidR="00DE27E9" w:rsidRPr="00CD5DCA" w:rsidRDefault="00DE27E9" w:rsidP="00DE27E9">
      <w:pPr>
        <w:numPr>
          <w:ilvl w:val="0"/>
          <w:numId w:val="31"/>
        </w:numPr>
        <w:spacing w:after="0" w:line="278" w:lineRule="auto"/>
        <w:rPr>
          <w:rFonts w:eastAsia="Aptos" w:cstheme="minorHAnsi"/>
        </w:rPr>
      </w:pPr>
      <w:r w:rsidRPr="00CD5DCA">
        <w:rPr>
          <w:rFonts w:eastAsia="Aptos" w:cstheme="minorHAnsi"/>
        </w:rPr>
        <w:t>Waist and shoulder lift ability tests</w:t>
      </w:r>
    </w:p>
    <w:p w14:paraId="440EB843" w14:textId="77777777" w:rsidR="00DE27E9" w:rsidRDefault="00DE27E9" w:rsidP="00DE27E9">
      <w:pPr>
        <w:spacing w:after="0" w:line="278" w:lineRule="auto"/>
        <w:rPr>
          <w:rFonts w:eastAsia="Aptos" w:cstheme="minorHAnsi"/>
        </w:rPr>
      </w:pPr>
    </w:p>
    <w:p w14:paraId="03BFAA6D" w14:textId="77777777" w:rsidR="00DE27E9" w:rsidRPr="001234CE" w:rsidRDefault="00DE27E9" w:rsidP="00DE27E9">
      <w:pPr>
        <w:spacing w:after="0" w:line="278" w:lineRule="auto"/>
        <w:rPr>
          <w:rFonts w:eastAsia="Aptos" w:cstheme="minorHAnsi"/>
        </w:rPr>
      </w:pPr>
    </w:p>
    <w:p w14:paraId="6AF9C108" w14:textId="77777777" w:rsidR="00DE27E9" w:rsidRPr="001234CE" w:rsidRDefault="00DE27E9" w:rsidP="00DE27E9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5</w:t>
      </w:r>
    </w:p>
    <w:p w14:paraId="0A6F3AE8" w14:textId="77777777" w:rsidR="00DE27E9" w:rsidRPr="001234CE" w:rsidRDefault="00DE27E9" w:rsidP="00DE27E9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 xml:space="preserve">Independent Medical </w:t>
      </w:r>
    </w:p>
    <w:p w14:paraId="68339871" w14:textId="77777777" w:rsidR="00DE27E9" w:rsidRDefault="00DE27E9" w:rsidP="00DE27E9">
      <w:pPr>
        <w:spacing w:after="0" w:line="278" w:lineRule="auto"/>
        <w:rPr>
          <w:rFonts w:eastAsia="Aptos" w:cstheme="minorHAnsi"/>
        </w:rPr>
      </w:pPr>
      <w:r w:rsidRPr="005951C2">
        <w:rPr>
          <w:rFonts w:eastAsia="Aptos" w:cstheme="minorHAnsi"/>
        </w:rPr>
        <w:t>Undergo an independent medical assessment alongside your health and fitness assessment.</w:t>
      </w:r>
    </w:p>
    <w:p w14:paraId="1E6C0FCE" w14:textId="77777777" w:rsidR="00DE27E9" w:rsidRPr="001234CE" w:rsidRDefault="00DE27E9" w:rsidP="00DE27E9">
      <w:pPr>
        <w:spacing w:after="0" w:line="278" w:lineRule="auto"/>
        <w:rPr>
          <w:rFonts w:eastAsia="Aptos" w:cstheme="minorHAnsi"/>
        </w:rPr>
      </w:pPr>
    </w:p>
    <w:p w14:paraId="32A702C4" w14:textId="77777777" w:rsidR="00DE27E9" w:rsidRPr="001234CE" w:rsidRDefault="00DE27E9" w:rsidP="00DE27E9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6</w:t>
      </w:r>
    </w:p>
    <w:p w14:paraId="4C21E422" w14:textId="77777777" w:rsidR="00DE27E9" w:rsidRPr="001234CE" w:rsidRDefault="00DE27E9" w:rsidP="00DE27E9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Pre-employment Checks and Conditional Offer</w:t>
      </w:r>
    </w:p>
    <w:p w14:paraId="4B39B867" w14:textId="77777777" w:rsidR="00DE27E9" w:rsidRPr="00123BD3" w:rsidRDefault="00DE27E9" w:rsidP="00DE27E9">
      <w:pPr>
        <w:spacing w:after="0" w:line="278" w:lineRule="auto"/>
        <w:rPr>
          <w:rFonts w:eastAsia="Aptos" w:cstheme="minorHAnsi"/>
        </w:rPr>
      </w:pPr>
      <w:r w:rsidRPr="00123BD3">
        <w:rPr>
          <w:rFonts w:eastAsia="Aptos" w:cstheme="minorHAnsi"/>
        </w:rPr>
        <w:t>Meet the pre-employment check requirements, including:</w:t>
      </w:r>
    </w:p>
    <w:p w14:paraId="00642F46" w14:textId="77777777" w:rsidR="00DE27E9" w:rsidRPr="00123BD3" w:rsidRDefault="00DE27E9" w:rsidP="00DE27E9">
      <w:pPr>
        <w:numPr>
          <w:ilvl w:val="0"/>
          <w:numId w:val="32"/>
        </w:numPr>
        <w:spacing w:after="0" w:line="278" w:lineRule="auto"/>
        <w:rPr>
          <w:rFonts w:eastAsia="Aptos" w:cstheme="minorHAnsi"/>
        </w:rPr>
      </w:pPr>
      <w:r w:rsidRPr="00123BD3">
        <w:rPr>
          <w:rFonts w:eastAsia="Aptos" w:cstheme="minorHAnsi"/>
        </w:rPr>
        <w:t>Conviction check</w:t>
      </w:r>
    </w:p>
    <w:p w14:paraId="1E763A78" w14:textId="77777777" w:rsidR="00DE27E9" w:rsidRPr="00123BD3" w:rsidRDefault="00DE27E9" w:rsidP="00DE27E9">
      <w:pPr>
        <w:numPr>
          <w:ilvl w:val="0"/>
          <w:numId w:val="32"/>
        </w:numPr>
        <w:spacing w:after="0" w:line="278" w:lineRule="auto"/>
        <w:rPr>
          <w:rFonts w:eastAsia="Aptos" w:cstheme="minorHAnsi"/>
        </w:rPr>
      </w:pPr>
      <w:r w:rsidRPr="00123BD3">
        <w:rPr>
          <w:rFonts w:eastAsia="Aptos" w:cstheme="minorHAnsi"/>
        </w:rPr>
        <w:t>Working with vulnerable people check</w:t>
      </w:r>
    </w:p>
    <w:p w14:paraId="38ADBD40" w14:textId="77777777" w:rsidR="00DE27E9" w:rsidRPr="001234CE" w:rsidRDefault="00DE27E9" w:rsidP="00DE27E9">
      <w:pPr>
        <w:spacing w:after="0" w:line="278" w:lineRule="auto"/>
        <w:rPr>
          <w:rFonts w:eastAsia="Aptos" w:cstheme="minorHAnsi"/>
        </w:rPr>
      </w:pPr>
    </w:p>
    <w:p w14:paraId="7C421630" w14:textId="77777777" w:rsidR="00DE27E9" w:rsidRPr="001234CE" w:rsidRDefault="00DE27E9" w:rsidP="00DE27E9">
      <w:pPr>
        <w:pBdr>
          <w:bottom w:val="single" w:sz="12" w:space="1" w:color="auto"/>
        </w:pBd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>Stage 7</w:t>
      </w:r>
    </w:p>
    <w:p w14:paraId="0E5A3CC1" w14:textId="77777777" w:rsidR="00DE27E9" w:rsidRPr="001234CE" w:rsidRDefault="00DE27E9" w:rsidP="00DE27E9">
      <w:pPr>
        <w:spacing w:after="0" w:line="278" w:lineRule="auto"/>
        <w:rPr>
          <w:rFonts w:eastAsia="Aptos" w:cstheme="minorHAnsi"/>
          <w:b/>
          <w:bCs/>
          <w:sz w:val="28"/>
          <w:szCs w:val="28"/>
        </w:rPr>
      </w:pPr>
      <w:r w:rsidRPr="001234CE">
        <w:rPr>
          <w:rFonts w:eastAsia="Aptos" w:cstheme="minorHAnsi"/>
          <w:b/>
          <w:bCs/>
          <w:sz w:val="28"/>
          <w:szCs w:val="28"/>
        </w:rPr>
        <w:t xml:space="preserve">Formal Offer </w:t>
      </w:r>
    </w:p>
    <w:p w14:paraId="36D981C5" w14:textId="70059C63" w:rsidR="00DE27E9" w:rsidRPr="00727E80" w:rsidRDefault="00DE27E9" w:rsidP="00DE27E9">
      <w:pPr>
        <w:spacing w:after="0" w:line="278" w:lineRule="auto"/>
        <w:rPr>
          <w:rFonts w:eastAsia="Aptos" w:cstheme="minorHAnsi"/>
        </w:rPr>
        <w:sectPr w:rsidR="00DE27E9" w:rsidRPr="00727E80" w:rsidSect="00DE27E9">
          <w:type w:val="continuous"/>
          <w:pgSz w:w="11906" w:h="16838" w:code="9"/>
          <w:pgMar w:top="1134" w:right="1162" w:bottom="1985" w:left="1162" w:header="709" w:footer="454" w:gutter="0"/>
          <w:cols w:num="2" w:space="510"/>
          <w:titlePg/>
          <w:docGrid w:linePitch="360"/>
        </w:sectPr>
      </w:pPr>
      <w:r w:rsidRPr="00345405">
        <w:rPr>
          <w:rFonts w:eastAsia="Aptos" w:cstheme="minorHAnsi"/>
        </w:rPr>
        <w:t>Once all pre-employment requirements are met, you will receive a formal offer of employment with commencement deta</w:t>
      </w:r>
      <w:r w:rsidR="006A61C4">
        <w:rPr>
          <w:rFonts w:eastAsia="Aptos" w:cstheme="minorHAnsi"/>
        </w:rPr>
        <w:t>il</w:t>
      </w:r>
    </w:p>
    <w:p w14:paraId="2ECBC9E7" w14:textId="43D82881" w:rsidR="001234CE" w:rsidRPr="001234CE" w:rsidRDefault="001234CE" w:rsidP="006A61C4">
      <w:pPr>
        <w:pStyle w:val="Title"/>
        <w:rPr>
          <w:rFonts w:eastAsia="Aptos" w:cstheme="minorHAnsi"/>
        </w:rPr>
      </w:pPr>
    </w:p>
    <w:sectPr w:rsidR="001234CE" w:rsidRPr="001234CE" w:rsidSect="00DE27E9">
      <w:footerReference w:type="default" r:id="rId15"/>
      <w:headerReference w:type="first" r:id="rId16"/>
      <w:footerReference w:type="first" r:id="rId17"/>
      <w:pgSz w:w="11906" w:h="16838" w:code="9"/>
      <w:pgMar w:top="1134" w:right="1162" w:bottom="1985" w:left="1162" w:header="709" w:footer="454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BB450" w14:textId="77777777" w:rsidR="00EC379F" w:rsidRDefault="00EC379F" w:rsidP="0021185D">
      <w:pPr>
        <w:spacing w:after="0" w:line="240" w:lineRule="auto"/>
      </w:pPr>
      <w:r>
        <w:separator/>
      </w:r>
    </w:p>
  </w:endnote>
  <w:endnote w:type="continuationSeparator" w:id="0">
    <w:p w14:paraId="08663E10" w14:textId="77777777" w:rsidR="00EC379F" w:rsidRDefault="00EC379F" w:rsidP="0021185D">
      <w:pPr>
        <w:spacing w:after="0" w:line="240" w:lineRule="auto"/>
      </w:pPr>
      <w:r>
        <w:continuationSeparator/>
      </w:r>
    </w:p>
  </w:endnote>
  <w:endnote w:type="continuationNotice" w:id="1">
    <w:p w14:paraId="03E21549" w14:textId="77777777" w:rsidR="00EC379F" w:rsidRDefault="00EC3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6D01A" w14:textId="77777777" w:rsidR="00DE27E9" w:rsidRDefault="00DE27E9" w:rsidP="000511E8">
    <w:pPr>
      <w:pStyle w:val="Footer"/>
    </w:pPr>
    <w:r w:rsidRPr="0021185D">
      <w:rPr>
        <w:b/>
        <w:bCs/>
        <w:color w:val="001947" w:themeColor="text2"/>
        <w:sz w:val="26"/>
        <w:szCs w:val="26"/>
      </w:rPr>
      <w:t>DECYP</w:t>
    </w:r>
    <w:r w:rsidRPr="0021185D">
      <w:tab/>
    </w:r>
    <w:r>
      <w:t>Business Case</w:t>
    </w:r>
    <w:r>
      <w:tab/>
    </w:r>
    <w:r w:rsidRPr="0021185D">
      <w:fldChar w:fldCharType="begin"/>
    </w:r>
    <w:r w:rsidRPr="0021185D">
      <w:instrText xml:space="preserve"> PAGE </w:instrText>
    </w:r>
    <w:r w:rsidRPr="0021185D">
      <w:fldChar w:fldCharType="separate"/>
    </w:r>
    <w:r>
      <w:t>2</w:t>
    </w:r>
    <w:r w:rsidRPr="0021185D">
      <w:fldChar w:fldCharType="end"/>
    </w:r>
  </w:p>
  <w:p w14:paraId="37EA67DD" w14:textId="77777777" w:rsidR="00DE27E9" w:rsidRDefault="00DE2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D6433" w14:textId="77777777" w:rsidR="00DE27E9" w:rsidRPr="007A6C0F" w:rsidRDefault="00DE27E9" w:rsidP="000511E8">
    <w:pPr>
      <w:pStyle w:val="DECYPDepartmentname"/>
      <w:spacing w:before="1080"/>
      <w:ind w:left="-426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47C49541" wp14:editId="5B9EC8A3">
          <wp:simplePos x="0" y="0"/>
          <wp:positionH relativeFrom="column">
            <wp:posOffset>5564428</wp:posOffset>
          </wp:positionH>
          <wp:positionV relativeFrom="page">
            <wp:posOffset>9483725</wp:posOffset>
          </wp:positionV>
          <wp:extent cx="910800" cy="846000"/>
          <wp:effectExtent l="0" t="0" r="3810" b="0"/>
          <wp:wrapNone/>
          <wp:docPr id="41" name="Picture 41" descr="Tasmanian Governmen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04717" name="Picture 2" descr="Tasmanian Governmen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  <w:szCs w:val="22"/>
      </w:rPr>
      <w:t xml:space="preserve">Department for Education, </w:t>
    </w:r>
    <w:r>
      <w:rPr>
        <w:sz w:val="22"/>
        <w:szCs w:val="22"/>
      </w:rPr>
      <w:br/>
      <w:t>Children and Young People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9BDC" w14:textId="77777777" w:rsidR="00A26A93" w:rsidRPr="0021185D" w:rsidRDefault="00A26A93" w:rsidP="0058395F">
    <w:pPr>
      <w:pStyle w:val="Footer"/>
    </w:pPr>
    <w:r w:rsidRPr="0021185D">
      <w:rPr>
        <w:b/>
        <w:bCs/>
        <w:color w:val="001947" w:themeColor="text2"/>
        <w:sz w:val="26"/>
        <w:szCs w:val="26"/>
      </w:rPr>
      <w:t>DECYP</w:t>
    </w:r>
    <w:r w:rsidRPr="0021185D">
      <w:tab/>
    </w:r>
    <w:r w:rsidR="000511E8">
      <w:t>Business Case</w:t>
    </w:r>
    <w:r>
      <w:tab/>
    </w:r>
    <w:r w:rsidRPr="0021185D">
      <w:fldChar w:fldCharType="begin"/>
    </w:r>
    <w:r w:rsidRPr="0021185D">
      <w:instrText xml:space="preserve"> PAGE </w:instrText>
    </w:r>
    <w:r w:rsidRPr="0021185D">
      <w:fldChar w:fldCharType="separate"/>
    </w:r>
    <w:r w:rsidRPr="0021185D">
      <w:t>2</w:t>
    </w:r>
    <w:r w:rsidRPr="0021185D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0ABB" w14:textId="77777777" w:rsidR="00A26A93" w:rsidRPr="007A6C0F" w:rsidRDefault="00C200D1" w:rsidP="00A26A93">
    <w:pPr>
      <w:pStyle w:val="DECYPDepartmentname"/>
      <w:spacing w:before="1080"/>
      <w:ind w:left="-426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6192" behindDoc="1" locked="1" layoutInCell="1" allowOverlap="1" wp14:anchorId="1353B353" wp14:editId="0D133ABE">
          <wp:simplePos x="0" y="0"/>
          <wp:positionH relativeFrom="column">
            <wp:posOffset>5564428</wp:posOffset>
          </wp:positionH>
          <wp:positionV relativeFrom="page">
            <wp:posOffset>9483725</wp:posOffset>
          </wp:positionV>
          <wp:extent cx="910800" cy="846000"/>
          <wp:effectExtent l="0" t="0" r="3810" b="0"/>
          <wp:wrapNone/>
          <wp:docPr id="1163804717" name="Picture 2" descr="Tasmanian Governmen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04717" name="Picture 2" descr="Tasmanian Governmen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A93">
      <w:rPr>
        <w:sz w:val="22"/>
        <w:szCs w:val="22"/>
      </w:rPr>
      <w:t xml:space="preserve">Department for Education, </w:t>
    </w:r>
    <w:r w:rsidR="00A26A93">
      <w:rPr>
        <w:sz w:val="22"/>
        <w:szCs w:val="22"/>
      </w:rPr>
      <w:br/>
      <w:t>Children and Young People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4626E" w14:textId="77777777" w:rsidR="00EC379F" w:rsidRDefault="00EC379F" w:rsidP="0021185D">
      <w:pPr>
        <w:spacing w:after="0" w:line="240" w:lineRule="auto"/>
      </w:pPr>
      <w:r>
        <w:separator/>
      </w:r>
    </w:p>
  </w:footnote>
  <w:footnote w:type="continuationSeparator" w:id="0">
    <w:p w14:paraId="286BB102" w14:textId="77777777" w:rsidR="00EC379F" w:rsidRDefault="00EC379F" w:rsidP="0021185D">
      <w:pPr>
        <w:spacing w:after="0" w:line="240" w:lineRule="auto"/>
      </w:pPr>
      <w:r>
        <w:continuationSeparator/>
      </w:r>
    </w:p>
  </w:footnote>
  <w:footnote w:type="continuationNotice" w:id="1">
    <w:p w14:paraId="2A67714C" w14:textId="77777777" w:rsidR="00EC379F" w:rsidRDefault="00EC37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F112" w14:textId="77777777" w:rsidR="00DE27E9" w:rsidRDefault="00DE27E9">
    <w:pPr>
      <w:pStyle w:val="Header"/>
    </w:pPr>
  </w:p>
  <w:p w14:paraId="562C0991" w14:textId="77777777" w:rsidR="00DE27E9" w:rsidRDefault="00DE27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3E34" w14:textId="77777777" w:rsidR="00DE27E9" w:rsidRDefault="00DE27E9" w:rsidP="00DD0706">
    <w:pPr>
      <w:pStyle w:val="Header"/>
      <w:tabs>
        <w:tab w:val="clear" w:pos="4513"/>
        <w:tab w:val="clear" w:pos="9026"/>
        <w:tab w:val="center" w:pos="4791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69C58844" wp14:editId="5A098C04">
          <wp:simplePos x="0" y="0"/>
          <wp:positionH relativeFrom="column">
            <wp:posOffset>-746125</wp:posOffset>
          </wp:positionH>
          <wp:positionV relativeFrom="page">
            <wp:posOffset>-19050</wp:posOffset>
          </wp:positionV>
          <wp:extent cx="7559675" cy="2044700"/>
          <wp:effectExtent l="0" t="0" r="3175" b="0"/>
          <wp:wrapNone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67588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80"/>
                  <a:stretch/>
                </pic:blipFill>
                <pic:spPr bwMode="auto">
                  <a:xfrm>
                    <a:off x="0" y="0"/>
                    <a:ext cx="7559675" cy="204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8E9FC6C" w14:textId="77777777" w:rsidR="00DE27E9" w:rsidRPr="00DD0706" w:rsidRDefault="00DE27E9" w:rsidP="00DD07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F118" w14:textId="77777777" w:rsidR="00F52F3C" w:rsidRDefault="00F52F3C" w:rsidP="00A26A93">
    <w:pPr>
      <w:pStyle w:val="IntroParagraph"/>
      <w:spacing w:before="0" w:after="0"/>
      <w:rPr>
        <w:noProof/>
      </w:rPr>
    </w:pPr>
    <w:r>
      <w:rPr>
        <w:noProof/>
      </w:rPr>
      <w:drawing>
        <wp:anchor distT="0" distB="0" distL="114300" distR="114300" simplePos="0" relativeHeight="251657216" behindDoc="1" locked="1" layoutInCell="1" allowOverlap="1" wp14:anchorId="0E00B8C6" wp14:editId="4CBD402C">
          <wp:simplePos x="0" y="0"/>
          <wp:positionH relativeFrom="column">
            <wp:posOffset>-719455</wp:posOffset>
          </wp:positionH>
          <wp:positionV relativeFrom="page">
            <wp:posOffset>4445</wp:posOffset>
          </wp:positionV>
          <wp:extent cx="7560000" cy="2044800"/>
          <wp:effectExtent l="0" t="0" r="3175" b="0"/>
          <wp:wrapNone/>
          <wp:docPr id="50767588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67588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80"/>
                  <a:stretch/>
                </pic:blipFill>
                <pic:spPr bwMode="auto">
                  <a:xfrm>
                    <a:off x="0" y="0"/>
                    <a:ext cx="7560000" cy="204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DAE46E" w14:textId="77777777" w:rsidR="00A26A93" w:rsidRDefault="00A26A93" w:rsidP="00A26A93">
    <w:pPr>
      <w:pStyle w:val="IntroParagraph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00D5"/>
    <w:multiLevelType w:val="multilevel"/>
    <w:tmpl w:val="CA3C0B58"/>
    <w:numStyleLink w:val="0DECYPBulletList"/>
  </w:abstractNum>
  <w:abstractNum w:abstractNumId="1" w15:restartNumberingAfterBreak="0">
    <w:nsid w:val="06157DBD"/>
    <w:multiLevelType w:val="multilevel"/>
    <w:tmpl w:val="54D87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8B7A68"/>
    <w:multiLevelType w:val="multilevel"/>
    <w:tmpl w:val="EB943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930C00"/>
    <w:multiLevelType w:val="multilevel"/>
    <w:tmpl w:val="CA3C0B58"/>
    <w:styleLink w:val="0DECYPBulletLis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0C3507D1"/>
    <w:multiLevelType w:val="multilevel"/>
    <w:tmpl w:val="91ACE340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  <w:position w:val="-10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0EB1508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ED3A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192CB8"/>
    <w:multiLevelType w:val="multilevel"/>
    <w:tmpl w:val="AE54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FB3244"/>
    <w:multiLevelType w:val="multilevel"/>
    <w:tmpl w:val="55B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A07AD7"/>
    <w:multiLevelType w:val="multilevel"/>
    <w:tmpl w:val="FD3C6CB4"/>
    <w:styleLink w:val="CurrentList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7C432C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B06F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A7505CF"/>
    <w:multiLevelType w:val="multilevel"/>
    <w:tmpl w:val="A91C417E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°"/>
      <w:lvlJc w:val="left"/>
      <w:pPr>
        <w:ind w:left="568" w:hanging="284"/>
      </w:pPr>
      <w:rPr>
        <w:rFonts w:ascii="Arial" w:hAnsi="Arial" w:hint="default"/>
        <w:position w:val="-4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pStyle w:val="ListBullet4"/>
      <w:lvlText w:val="·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38444E1B"/>
    <w:multiLevelType w:val="multilevel"/>
    <w:tmpl w:val="398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551EBC"/>
    <w:multiLevelType w:val="multilevel"/>
    <w:tmpl w:val="2A0C6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E976C9D"/>
    <w:multiLevelType w:val="multilevel"/>
    <w:tmpl w:val="08090025"/>
    <w:lvl w:ilvl="0">
      <w:start w:val="1"/>
      <w:numFmt w:val="decimal"/>
      <w:lvlText w:val="%1"/>
      <w:lvlJc w:val="left"/>
      <w:pPr>
        <w:ind w:left="1567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F665D99"/>
    <w:multiLevelType w:val="multilevel"/>
    <w:tmpl w:val="FE163B88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4B182A30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3104E19"/>
    <w:multiLevelType w:val="multilevel"/>
    <w:tmpl w:val="08D6418A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  <w:position w:val="-2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55D46769"/>
    <w:multiLevelType w:val="multilevel"/>
    <w:tmpl w:val="9948DE70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  <w:position w:val="-4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586F75BF"/>
    <w:multiLevelType w:val="multilevel"/>
    <w:tmpl w:val="737A88C0"/>
    <w:styleLink w:val="Numbers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568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852" w:hanging="285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1212"/>
        </w:tabs>
        <w:ind w:left="1136" w:hanging="5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21" w15:restartNumberingAfterBreak="0">
    <w:nsid w:val="592C2910"/>
    <w:multiLevelType w:val="hybridMultilevel"/>
    <w:tmpl w:val="4088F8CC"/>
    <w:lvl w:ilvl="0" w:tplc="4B2E9C34">
      <w:start w:val="1"/>
      <w:numFmt w:val="decimal"/>
      <w:pStyle w:val="Introheading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DB5D5D"/>
    <w:multiLevelType w:val="hybridMultilevel"/>
    <w:tmpl w:val="7CDEAECA"/>
    <w:lvl w:ilvl="0" w:tplc="E6446D96">
      <w:start w:val="1"/>
      <w:numFmt w:val="bullet"/>
      <w:pStyle w:val="Do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86610"/>
    <w:multiLevelType w:val="multilevel"/>
    <w:tmpl w:val="6BD66B4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367742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BB12A6"/>
    <w:multiLevelType w:val="multilevel"/>
    <w:tmpl w:val="80A24D28"/>
    <w:lvl w:ilvl="0">
      <w:start w:val="1"/>
      <w:numFmt w:val="decimal"/>
      <w:pStyle w:val="Heading1-Numbered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umbered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umbere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umbered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8D13D50"/>
    <w:multiLevelType w:val="multilevel"/>
    <w:tmpl w:val="A352EC26"/>
    <w:styleLink w:val="LetterList"/>
    <w:lvl w:ilvl="0">
      <w:start w:val="1"/>
      <w:numFmt w:val="lowerLetter"/>
      <w:pStyle w:val="List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8EC3AE2"/>
    <w:multiLevelType w:val="multilevel"/>
    <w:tmpl w:val="08090025"/>
    <w:styleLink w:val="CurrentList1"/>
    <w:lvl w:ilvl="0">
      <w:start w:val="1"/>
      <w:numFmt w:val="decimal"/>
      <w:lvlText w:val="%1"/>
      <w:lvlJc w:val="left"/>
      <w:pPr>
        <w:ind w:left="1567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D783D8B"/>
    <w:multiLevelType w:val="multilevel"/>
    <w:tmpl w:val="9EFA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8C3D8C"/>
    <w:multiLevelType w:val="multilevel"/>
    <w:tmpl w:val="D5B2866E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°"/>
      <w:lvlJc w:val="left"/>
      <w:pPr>
        <w:ind w:left="568" w:hanging="284"/>
      </w:pPr>
      <w:rPr>
        <w:rFonts w:ascii="Arial" w:hAnsi="Arial" w:hint="default"/>
        <w:position w:val="-6"/>
      </w:rPr>
    </w:lvl>
    <w:lvl w:ilvl="2">
      <w:start w:val="1"/>
      <w:numFmt w:val="bullet"/>
      <w:lvlText w:val="–"/>
      <w:lvlJc w:val="left"/>
      <w:pPr>
        <w:tabs>
          <w:tab w:val="num" w:pos="928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12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num w:numId="1" w16cid:durableId="895895563">
    <w:abstractNumId w:val="27"/>
  </w:num>
  <w:num w:numId="2" w16cid:durableId="1099250515">
    <w:abstractNumId w:val="15"/>
  </w:num>
  <w:num w:numId="3" w16cid:durableId="454718066">
    <w:abstractNumId w:val="17"/>
  </w:num>
  <w:num w:numId="4" w16cid:durableId="20790063">
    <w:abstractNumId w:val="6"/>
  </w:num>
  <w:num w:numId="5" w16cid:durableId="1314144844">
    <w:abstractNumId w:val="10"/>
  </w:num>
  <w:num w:numId="6" w16cid:durableId="1346397344">
    <w:abstractNumId w:val="11"/>
  </w:num>
  <w:num w:numId="7" w16cid:durableId="292291676">
    <w:abstractNumId w:val="25"/>
  </w:num>
  <w:num w:numId="8" w16cid:durableId="2030371840">
    <w:abstractNumId w:val="5"/>
  </w:num>
  <w:num w:numId="9" w16cid:durableId="858272417">
    <w:abstractNumId w:val="1"/>
  </w:num>
  <w:num w:numId="10" w16cid:durableId="69281409">
    <w:abstractNumId w:val="2"/>
  </w:num>
  <w:num w:numId="11" w16cid:durableId="1379667581">
    <w:abstractNumId w:val="9"/>
  </w:num>
  <w:num w:numId="12" w16cid:durableId="680619599">
    <w:abstractNumId w:val="14"/>
  </w:num>
  <w:num w:numId="13" w16cid:durableId="2100369805">
    <w:abstractNumId w:val="20"/>
  </w:num>
  <w:num w:numId="14" w16cid:durableId="1671323240">
    <w:abstractNumId w:val="3"/>
  </w:num>
  <w:num w:numId="15" w16cid:durableId="1858543762">
    <w:abstractNumId w:val="12"/>
  </w:num>
  <w:num w:numId="16" w16cid:durableId="57754739">
    <w:abstractNumId w:val="16"/>
  </w:num>
  <w:num w:numId="17" w16cid:durableId="223832047">
    <w:abstractNumId w:val="4"/>
  </w:num>
  <w:num w:numId="18" w16cid:durableId="1729499897">
    <w:abstractNumId w:val="29"/>
  </w:num>
  <w:num w:numId="19" w16cid:durableId="2132505946">
    <w:abstractNumId w:val="18"/>
  </w:num>
  <w:num w:numId="20" w16cid:durableId="1541359452">
    <w:abstractNumId w:val="19"/>
  </w:num>
  <w:num w:numId="21" w16cid:durableId="434911651">
    <w:abstractNumId w:val="23"/>
  </w:num>
  <w:num w:numId="22" w16cid:durableId="1089351798">
    <w:abstractNumId w:val="24"/>
  </w:num>
  <w:num w:numId="23" w16cid:durableId="12651935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0796074">
    <w:abstractNumId w:val="0"/>
  </w:num>
  <w:num w:numId="25" w16cid:durableId="1409499255">
    <w:abstractNumId w:val="26"/>
  </w:num>
  <w:num w:numId="26" w16cid:durableId="1270042774">
    <w:abstractNumId w:val="22"/>
  </w:num>
  <w:num w:numId="27" w16cid:durableId="1597790468">
    <w:abstractNumId w:val="21"/>
  </w:num>
  <w:num w:numId="28" w16cid:durableId="16751838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6575191">
    <w:abstractNumId w:val="28"/>
  </w:num>
  <w:num w:numId="30" w16cid:durableId="1180899529">
    <w:abstractNumId w:val="8"/>
  </w:num>
  <w:num w:numId="31" w16cid:durableId="2070683714">
    <w:abstractNumId w:val="13"/>
  </w:num>
  <w:num w:numId="32" w16cid:durableId="56113977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58"/>
    <w:rsid w:val="00017AAF"/>
    <w:rsid w:val="0003097B"/>
    <w:rsid w:val="00043BD2"/>
    <w:rsid w:val="000511E8"/>
    <w:rsid w:val="00054DAF"/>
    <w:rsid w:val="00075F1C"/>
    <w:rsid w:val="00083CA6"/>
    <w:rsid w:val="00083EED"/>
    <w:rsid w:val="000A6D2A"/>
    <w:rsid w:val="000E161A"/>
    <w:rsid w:val="000E22A7"/>
    <w:rsid w:val="000F0717"/>
    <w:rsid w:val="000F44F6"/>
    <w:rsid w:val="000F464D"/>
    <w:rsid w:val="000F5DF0"/>
    <w:rsid w:val="00111EA1"/>
    <w:rsid w:val="00117D4C"/>
    <w:rsid w:val="001234CE"/>
    <w:rsid w:val="001305A1"/>
    <w:rsid w:val="00133A95"/>
    <w:rsid w:val="001543EA"/>
    <w:rsid w:val="00163800"/>
    <w:rsid w:val="00164ECA"/>
    <w:rsid w:val="00167EA1"/>
    <w:rsid w:val="0017164A"/>
    <w:rsid w:val="0019596D"/>
    <w:rsid w:val="001978F9"/>
    <w:rsid w:val="001A3B3F"/>
    <w:rsid w:val="001E6EC7"/>
    <w:rsid w:val="001E7F11"/>
    <w:rsid w:val="0020057F"/>
    <w:rsid w:val="00200C4A"/>
    <w:rsid w:val="0021185D"/>
    <w:rsid w:val="00216D6E"/>
    <w:rsid w:val="002229B6"/>
    <w:rsid w:val="00224654"/>
    <w:rsid w:val="00241293"/>
    <w:rsid w:val="002550C7"/>
    <w:rsid w:val="00256B79"/>
    <w:rsid w:val="002A609F"/>
    <w:rsid w:val="002C1C14"/>
    <w:rsid w:val="002C2248"/>
    <w:rsid w:val="002E3E38"/>
    <w:rsid w:val="002F74C8"/>
    <w:rsid w:val="00302D72"/>
    <w:rsid w:val="00335740"/>
    <w:rsid w:val="00350EB8"/>
    <w:rsid w:val="00384935"/>
    <w:rsid w:val="003A4205"/>
    <w:rsid w:val="003A66C0"/>
    <w:rsid w:val="003A79D6"/>
    <w:rsid w:val="003B4B23"/>
    <w:rsid w:val="003D675E"/>
    <w:rsid w:val="003E2B14"/>
    <w:rsid w:val="00403F7D"/>
    <w:rsid w:val="0042558A"/>
    <w:rsid w:val="004561FC"/>
    <w:rsid w:val="004609BB"/>
    <w:rsid w:val="00472EE8"/>
    <w:rsid w:val="004B3E26"/>
    <w:rsid w:val="004C277B"/>
    <w:rsid w:val="004D1FC2"/>
    <w:rsid w:val="004D5CB5"/>
    <w:rsid w:val="004D7A71"/>
    <w:rsid w:val="005066D4"/>
    <w:rsid w:val="00515EB4"/>
    <w:rsid w:val="00545C6D"/>
    <w:rsid w:val="0054621C"/>
    <w:rsid w:val="00546B9E"/>
    <w:rsid w:val="00553139"/>
    <w:rsid w:val="00564229"/>
    <w:rsid w:val="0056467D"/>
    <w:rsid w:val="00571853"/>
    <w:rsid w:val="005836DC"/>
    <w:rsid w:val="0058395F"/>
    <w:rsid w:val="00585028"/>
    <w:rsid w:val="005B6694"/>
    <w:rsid w:val="005C5A10"/>
    <w:rsid w:val="005E5F72"/>
    <w:rsid w:val="00611AD3"/>
    <w:rsid w:val="006405A1"/>
    <w:rsid w:val="0065703D"/>
    <w:rsid w:val="0066053E"/>
    <w:rsid w:val="006A0154"/>
    <w:rsid w:val="006A61C4"/>
    <w:rsid w:val="006C2F21"/>
    <w:rsid w:val="006D4872"/>
    <w:rsid w:val="006D7008"/>
    <w:rsid w:val="006D7169"/>
    <w:rsid w:val="006E7034"/>
    <w:rsid w:val="00701632"/>
    <w:rsid w:val="007260EA"/>
    <w:rsid w:val="00727E80"/>
    <w:rsid w:val="00736EFC"/>
    <w:rsid w:val="0074012F"/>
    <w:rsid w:val="0074212D"/>
    <w:rsid w:val="00772F50"/>
    <w:rsid w:val="00792193"/>
    <w:rsid w:val="007A6C0F"/>
    <w:rsid w:val="007B624D"/>
    <w:rsid w:val="007B689E"/>
    <w:rsid w:val="007B772E"/>
    <w:rsid w:val="007B7B9D"/>
    <w:rsid w:val="007C64D9"/>
    <w:rsid w:val="0082660F"/>
    <w:rsid w:val="00853810"/>
    <w:rsid w:val="0086173D"/>
    <w:rsid w:val="00867075"/>
    <w:rsid w:val="00882872"/>
    <w:rsid w:val="00887196"/>
    <w:rsid w:val="008E08BD"/>
    <w:rsid w:val="008E4295"/>
    <w:rsid w:val="008E504D"/>
    <w:rsid w:val="00931767"/>
    <w:rsid w:val="00935E94"/>
    <w:rsid w:val="0094746F"/>
    <w:rsid w:val="00963D71"/>
    <w:rsid w:val="00980A86"/>
    <w:rsid w:val="009A7836"/>
    <w:rsid w:val="009A7920"/>
    <w:rsid w:val="009B48A8"/>
    <w:rsid w:val="009C1D5E"/>
    <w:rsid w:val="009D77A5"/>
    <w:rsid w:val="009F275A"/>
    <w:rsid w:val="009F56AC"/>
    <w:rsid w:val="00A0030C"/>
    <w:rsid w:val="00A26A93"/>
    <w:rsid w:val="00A31064"/>
    <w:rsid w:val="00A400C0"/>
    <w:rsid w:val="00A67A6E"/>
    <w:rsid w:val="00A81B75"/>
    <w:rsid w:val="00A85286"/>
    <w:rsid w:val="00AC1750"/>
    <w:rsid w:val="00AD47C0"/>
    <w:rsid w:val="00AE04F2"/>
    <w:rsid w:val="00AE1B13"/>
    <w:rsid w:val="00AE2074"/>
    <w:rsid w:val="00B070F8"/>
    <w:rsid w:val="00B2387C"/>
    <w:rsid w:val="00B26E57"/>
    <w:rsid w:val="00B35976"/>
    <w:rsid w:val="00B5117E"/>
    <w:rsid w:val="00B66506"/>
    <w:rsid w:val="00B66AB7"/>
    <w:rsid w:val="00B93ADF"/>
    <w:rsid w:val="00B9468D"/>
    <w:rsid w:val="00BA2C29"/>
    <w:rsid w:val="00BB4A81"/>
    <w:rsid w:val="00BB608E"/>
    <w:rsid w:val="00BD076D"/>
    <w:rsid w:val="00BD2AAD"/>
    <w:rsid w:val="00C200D1"/>
    <w:rsid w:val="00C247A8"/>
    <w:rsid w:val="00C35A22"/>
    <w:rsid w:val="00C41DB7"/>
    <w:rsid w:val="00C42925"/>
    <w:rsid w:val="00C44AA7"/>
    <w:rsid w:val="00C4706C"/>
    <w:rsid w:val="00C5488F"/>
    <w:rsid w:val="00C619E5"/>
    <w:rsid w:val="00C673DA"/>
    <w:rsid w:val="00C74145"/>
    <w:rsid w:val="00C8261F"/>
    <w:rsid w:val="00C8792B"/>
    <w:rsid w:val="00CA790A"/>
    <w:rsid w:val="00CC067E"/>
    <w:rsid w:val="00CE29B6"/>
    <w:rsid w:val="00CF1D18"/>
    <w:rsid w:val="00D06C44"/>
    <w:rsid w:val="00D21B73"/>
    <w:rsid w:val="00D377F8"/>
    <w:rsid w:val="00D42731"/>
    <w:rsid w:val="00D44AA7"/>
    <w:rsid w:val="00D5450E"/>
    <w:rsid w:val="00D70A45"/>
    <w:rsid w:val="00D82155"/>
    <w:rsid w:val="00D965A0"/>
    <w:rsid w:val="00DA3A87"/>
    <w:rsid w:val="00DB369F"/>
    <w:rsid w:val="00DD7B0A"/>
    <w:rsid w:val="00DE27E9"/>
    <w:rsid w:val="00E07F58"/>
    <w:rsid w:val="00E14C45"/>
    <w:rsid w:val="00E3103F"/>
    <w:rsid w:val="00E40982"/>
    <w:rsid w:val="00E41764"/>
    <w:rsid w:val="00E441F1"/>
    <w:rsid w:val="00E50FF8"/>
    <w:rsid w:val="00E61456"/>
    <w:rsid w:val="00E7126F"/>
    <w:rsid w:val="00E8482A"/>
    <w:rsid w:val="00E91CF5"/>
    <w:rsid w:val="00E92BDF"/>
    <w:rsid w:val="00E9525A"/>
    <w:rsid w:val="00EC379F"/>
    <w:rsid w:val="00EC7BED"/>
    <w:rsid w:val="00ED3E62"/>
    <w:rsid w:val="00EE2CB4"/>
    <w:rsid w:val="00EF0022"/>
    <w:rsid w:val="00F000B3"/>
    <w:rsid w:val="00F00402"/>
    <w:rsid w:val="00F25D12"/>
    <w:rsid w:val="00F32565"/>
    <w:rsid w:val="00F52F23"/>
    <w:rsid w:val="00F52F3C"/>
    <w:rsid w:val="00F55F7D"/>
    <w:rsid w:val="00F87EB5"/>
    <w:rsid w:val="00FD3C8B"/>
    <w:rsid w:val="00FD7010"/>
    <w:rsid w:val="00FE016D"/>
    <w:rsid w:val="00FF5808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BD0C7"/>
  <w15:chartTrackingRefBased/>
  <w15:docId w15:val="{6551D0A7-8C1C-445B-B804-C2B1156C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D4C"/>
  </w:style>
  <w:style w:type="paragraph" w:styleId="Heading1">
    <w:name w:val="heading 1"/>
    <w:basedOn w:val="Normal"/>
    <w:next w:val="Normal"/>
    <w:link w:val="Heading1Char"/>
    <w:uiPriority w:val="9"/>
    <w:qFormat/>
    <w:rsid w:val="00FF63FA"/>
    <w:pPr>
      <w:keepNext/>
      <w:keepLines/>
      <w:spacing w:before="360" w:after="180" w:line="300" w:lineRule="auto"/>
      <w:outlineLvl w:val="0"/>
    </w:pPr>
    <w:rPr>
      <w:rFonts w:asciiTheme="majorHAnsi" w:eastAsiaTheme="majorEastAsia" w:hAnsiTheme="majorHAnsi" w:cstheme="majorBidi"/>
      <w:b/>
      <w:color w:val="001947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7C0"/>
    <w:pPr>
      <w:keepNext/>
      <w:keepLines/>
      <w:spacing w:before="240" w:line="300" w:lineRule="auto"/>
      <w:outlineLvl w:val="1"/>
    </w:pPr>
    <w:rPr>
      <w:rFonts w:asciiTheme="majorHAnsi" w:eastAsiaTheme="majorEastAsia" w:hAnsiTheme="majorHAnsi" w:cstheme="majorBidi"/>
      <w:color w:val="00194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808"/>
    <w:pPr>
      <w:keepNext/>
      <w:keepLines/>
      <w:spacing w:before="180" w:line="300" w:lineRule="auto"/>
      <w:outlineLvl w:val="2"/>
    </w:pPr>
    <w:rPr>
      <w:rFonts w:asciiTheme="majorHAnsi" w:eastAsiaTheme="majorEastAsia" w:hAnsiTheme="majorHAnsi" w:cs="Times New Roman (Headings CS)"/>
      <w:b/>
      <w:color w:val="001947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63FA"/>
    <w:pPr>
      <w:keepNext/>
      <w:keepLines/>
      <w:spacing w:before="18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3B3F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7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94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B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3476C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B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B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3FA"/>
    <w:rPr>
      <w:rFonts w:asciiTheme="majorHAnsi" w:eastAsiaTheme="majorEastAsia" w:hAnsiTheme="majorHAnsi" w:cstheme="majorBidi"/>
      <w:b/>
      <w:color w:val="001947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47C0"/>
    <w:rPr>
      <w:rFonts w:asciiTheme="majorHAnsi" w:eastAsiaTheme="majorEastAsia" w:hAnsiTheme="majorHAnsi" w:cstheme="majorBidi"/>
      <w:color w:val="001947"/>
      <w:sz w:val="32"/>
      <w:szCs w:val="26"/>
    </w:rPr>
  </w:style>
  <w:style w:type="character" w:styleId="IntenseEmphasis">
    <w:name w:val="Intense Emphasis"/>
    <w:basedOn w:val="DefaultParagraphFont"/>
    <w:uiPriority w:val="21"/>
    <w:qFormat/>
    <w:rsid w:val="00AD47C0"/>
    <w:rPr>
      <w:i/>
      <w:iCs/>
      <w:color w:val="00194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7C0"/>
    <w:pPr>
      <w:pBdr>
        <w:top w:val="single" w:sz="4" w:space="10" w:color="001947" w:themeColor="text2"/>
        <w:bottom w:val="single" w:sz="4" w:space="10" w:color="001947" w:themeColor="text2"/>
      </w:pBdr>
      <w:spacing w:before="360" w:after="360"/>
      <w:ind w:left="864" w:right="864"/>
      <w:jc w:val="center"/>
    </w:pPr>
    <w:rPr>
      <w:b/>
      <w:i/>
      <w:iCs/>
      <w:color w:val="00194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7C0"/>
    <w:rPr>
      <w:b/>
      <w:i/>
      <w:iCs/>
      <w:color w:val="001947"/>
    </w:rPr>
  </w:style>
  <w:style w:type="character" w:customStyle="1" w:styleId="Heading5Char">
    <w:name w:val="Heading 5 Char"/>
    <w:basedOn w:val="DefaultParagraphFont"/>
    <w:link w:val="Heading5"/>
    <w:uiPriority w:val="9"/>
    <w:rsid w:val="001A3B3F"/>
    <w:rPr>
      <w:rFonts w:asciiTheme="majorHAnsi" w:eastAsiaTheme="majorEastAsia" w:hAnsiTheme="majorHAnsi" w:cstheme="majorBidi"/>
      <w:b/>
      <w:color w:val="000000" w:themeColor="tex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7C0"/>
    <w:rPr>
      <w:rFonts w:asciiTheme="majorHAnsi" w:eastAsiaTheme="majorEastAsia" w:hAnsiTheme="majorHAnsi" w:cstheme="majorBidi"/>
      <w:color w:val="001947"/>
    </w:rPr>
  </w:style>
  <w:style w:type="character" w:customStyle="1" w:styleId="Heading3Char">
    <w:name w:val="Heading 3 Char"/>
    <w:basedOn w:val="DefaultParagraphFont"/>
    <w:link w:val="Heading3"/>
    <w:uiPriority w:val="9"/>
    <w:rsid w:val="00FF5808"/>
    <w:rPr>
      <w:rFonts w:asciiTheme="majorHAnsi" w:eastAsiaTheme="majorEastAsia" w:hAnsiTheme="majorHAnsi" w:cs="Times New Roman (Headings CS)"/>
      <w:b/>
      <w:color w:val="001947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F63FA"/>
    <w:rPr>
      <w:rFonts w:asciiTheme="majorHAnsi" w:eastAsiaTheme="majorEastAsia" w:hAnsiTheme="majorHAnsi" w:cstheme="majorBidi"/>
      <w:b/>
      <w:bCs/>
      <w:i/>
      <w:iCs/>
      <w:color w:val="000000" w:themeColor="text1"/>
      <w:sz w:val="22"/>
    </w:rPr>
  </w:style>
  <w:style w:type="paragraph" w:customStyle="1" w:styleId="IntroParagraph">
    <w:name w:val="Intro Paragraph"/>
    <w:basedOn w:val="Normal"/>
    <w:uiPriority w:val="99"/>
    <w:qFormat/>
    <w:rsid w:val="00A26A93"/>
    <w:pPr>
      <w:suppressAutoHyphens/>
      <w:autoSpaceDE w:val="0"/>
      <w:autoSpaceDN w:val="0"/>
      <w:adjustRightInd w:val="0"/>
      <w:spacing w:before="360" w:line="300" w:lineRule="auto"/>
      <w:textAlignment w:val="center"/>
    </w:pPr>
    <w:rPr>
      <w:rFonts w:ascii="Arial" w:hAnsi="Arial" w:cs="Arial"/>
      <w:color w:val="000000"/>
      <w:kern w:val="0"/>
      <w:sz w:val="26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0F8"/>
    <w:rPr>
      <w:rFonts w:asciiTheme="majorHAnsi" w:eastAsiaTheme="majorEastAsia" w:hAnsiTheme="majorHAnsi" w:cstheme="majorBidi"/>
      <w:i/>
      <w:iCs/>
      <w:color w:val="33476C"/>
      <w:sz w:val="22"/>
    </w:rPr>
  </w:style>
  <w:style w:type="character" w:styleId="IntenseReference">
    <w:name w:val="Intense Reference"/>
    <w:basedOn w:val="DefaultParagraphFont"/>
    <w:uiPriority w:val="32"/>
    <w:rsid w:val="00AD47C0"/>
    <w:rPr>
      <w:b/>
      <w:bCs/>
      <w:smallCaps/>
      <w:color w:val="001947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543EA"/>
    <w:pPr>
      <w:spacing w:before="0" w:after="240"/>
      <w:outlineLvl w:val="9"/>
    </w:pPr>
  </w:style>
  <w:style w:type="table" w:styleId="TableGrid">
    <w:name w:val="Table Grid"/>
    <w:basedOn w:val="TableNormal"/>
    <w:uiPriority w:val="39"/>
    <w:rsid w:val="00C5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18"/>
      </w:rPr>
    </w:tblStylePr>
  </w:style>
  <w:style w:type="table" w:styleId="ListTable6ColourfulAccent6">
    <w:name w:val="List Table 6 Colorful Accent 6"/>
    <w:basedOn w:val="TableNormal"/>
    <w:uiPriority w:val="51"/>
    <w:rsid w:val="00980A86"/>
    <w:rPr>
      <w:color w:val="001235" w:themeColor="accent6" w:themeShade="BF"/>
    </w:rPr>
    <w:tblPr>
      <w:tblStyleRowBandSize w:val="1"/>
      <w:tblStyleColBandSize w:val="1"/>
      <w:tblBorders>
        <w:top w:val="single" w:sz="4" w:space="0" w:color="001947" w:themeColor="accent6"/>
        <w:bottom w:val="single" w:sz="4" w:space="0" w:color="0019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19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19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5FF" w:themeFill="accent6" w:themeFillTint="33"/>
      </w:tcPr>
    </w:tblStylePr>
    <w:tblStylePr w:type="band1Horz">
      <w:tblPr/>
      <w:tcPr>
        <w:shd w:val="clear" w:color="auto" w:fill="A7C5FF" w:themeFill="accent6" w:themeFillTint="33"/>
      </w:tcPr>
    </w:tblStylePr>
  </w:style>
  <w:style w:type="table" w:customStyle="1" w:styleId="DECYPReportTableStyle1">
    <w:name w:val="DECYP Report Table Style 1"/>
    <w:basedOn w:val="TableNormal"/>
    <w:uiPriority w:val="99"/>
    <w:rsid w:val="00B9468D"/>
    <w:pPr>
      <w:snapToGrid w:val="0"/>
      <w:spacing w:after="0"/>
    </w:pPr>
    <w:rPr>
      <w:rFonts w:cs="Times New Roman (Body CS)"/>
    </w:rPr>
    <w:tblPr>
      <w:tblStyleRowBandSize w:val="1"/>
      <w:tblCellMar>
        <w:top w:w="85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88" w:lineRule="auto"/>
      </w:pPr>
      <w:rPr>
        <w:rFonts w:asciiTheme="minorHAnsi" w:hAnsiTheme="minorHAnsi"/>
        <w:b w:val="0"/>
        <w:i w:val="0"/>
        <w:caps/>
        <w:smallCaps w:val="0"/>
        <w:vanish w:val="0"/>
        <w:spacing w:val="20"/>
        <w:w w:val="100"/>
        <w:sz w:val="18"/>
      </w:rPr>
      <w:tblPr/>
      <w:trPr>
        <w:tblHeader/>
      </w:trPr>
      <w:tcPr>
        <w:tcBorders>
          <w:bottom w:val="single" w:sz="18" w:space="0" w:color="001947" w:themeColor="text2"/>
        </w:tcBorders>
      </w:tcPr>
    </w:tblStylePr>
    <w:tblStylePr w:type="band2Horz">
      <w:tblPr/>
      <w:tcPr>
        <w:shd w:val="clear" w:color="auto" w:fill="D9DCE3"/>
      </w:tcPr>
    </w:tblStylePr>
  </w:style>
  <w:style w:type="paragraph" w:customStyle="1" w:styleId="FigureHeading">
    <w:name w:val="Figure Heading"/>
    <w:basedOn w:val="Heading5"/>
    <w:next w:val="Normal"/>
    <w:qFormat/>
    <w:rsid w:val="009F56AC"/>
  </w:style>
  <w:style w:type="paragraph" w:customStyle="1" w:styleId="TableHeaderRow">
    <w:name w:val="Table Header Row"/>
    <w:basedOn w:val="Normal"/>
    <w:link w:val="TableHeaderRowChar"/>
    <w:qFormat/>
    <w:rsid w:val="00C44AA7"/>
    <w:pPr>
      <w:spacing w:after="0"/>
    </w:pPr>
    <w:rPr>
      <w:rFonts w:cs="Times New Roman (Body CS)"/>
      <w:caps/>
      <w:spacing w:val="20"/>
      <w:sz w:val="18"/>
      <w:szCs w:val="18"/>
    </w:rPr>
  </w:style>
  <w:style w:type="table" w:customStyle="1" w:styleId="DECYPReportTableStyle2">
    <w:name w:val="DECYP Report Table Style 2"/>
    <w:basedOn w:val="TableNormal"/>
    <w:uiPriority w:val="99"/>
    <w:rsid w:val="00E92BDF"/>
    <w:pPr>
      <w:spacing w:after="0"/>
    </w:pPr>
    <w:tblPr>
      <w:tblStyleColBandSize w:val="1"/>
      <w:tblBorders>
        <w:top w:val="single" w:sz="8" w:space="0" w:color="33476C"/>
        <w:bottom w:val="single" w:sz="8" w:space="0" w:color="33476C"/>
        <w:insideH w:val="single" w:sz="8" w:space="0" w:color="33476C"/>
      </w:tblBorders>
      <w:tblCellMar>
        <w:top w:w="85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i w:val="0"/>
        <w:caps/>
        <w:smallCaps w:val="0"/>
        <w:vanish w:val="0"/>
        <w:spacing w:val="20"/>
        <w:w w:val="100"/>
        <w:sz w:val="18"/>
      </w:rPr>
      <w:tblPr/>
      <w:trPr>
        <w:tblHeader/>
      </w:trPr>
      <w:tcPr>
        <w:tcBorders>
          <w:top w:val="nil"/>
          <w:left w:val="nil"/>
          <w:bottom w:val="single" w:sz="18" w:space="0" w:color="001947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35A22"/>
    <w:pPr>
      <w:spacing w:after="240" w:line="240" w:lineRule="auto"/>
      <w:ind w:right="566"/>
      <w:contextualSpacing/>
    </w:pPr>
    <w:rPr>
      <w:rFonts w:asciiTheme="majorHAnsi" w:eastAsiaTheme="majorEastAsia" w:hAnsiTheme="majorHAnsi" w:cs="Times New Roman (Headings CS)"/>
      <w:b/>
      <w:color w:val="001947" w:themeColor="text2"/>
      <w:spacing w:val="-4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A22"/>
    <w:rPr>
      <w:rFonts w:asciiTheme="majorHAnsi" w:eastAsiaTheme="majorEastAsia" w:hAnsiTheme="majorHAnsi" w:cs="Times New Roman (Headings CS)"/>
      <w:b/>
      <w:color w:val="001947" w:themeColor="text2"/>
      <w:spacing w:val="-4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925"/>
    <w:pPr>
      <w:numPr>
        <w:ilvl w:val="1"/>
      </w:numPr>
      <w:spacing w:after="240" w:line="240" w:lineRule="auto"/>
    </w:pPr>
    <w:rPr>
      <w:rFonts w:eastAsiaTheme="minorEastAsia" w:cs="Times New Roman (Body CS)"/>
      <w:color w:val="001947" w:themeColor="text2"/>
      <w:spacing w:val="-4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C42925"/>
    <w:rPr>
      <w:rFonts w:eastAsiaTheme="minorEastAsia" w:cs="Times New Roman (Body CS)"/>
      <w:color w:val="001947" w:themeColor="text2"/>
      <w:spacing w:val="-4"/>
      <w:sz w:val="40"/>
      <w:szCs w:val="22"/>
    </w:rPr>
  </w:style>
  <w:style w:type="paragraph" w:customStyle="1" w:styleId="DECYPMonthYear">
    <w:name w:val="DECYP Month/Year"/>
    <w:basedOn w:val="Normal"/>
    <w:uiPriority w:val="99"/>
    <w:rsid w:val="008E08BD"/>
    <w:pPr>
      <w:tabs>
        <w:tab w:val="right" w:pos="8789"/>
      </w:tabs>
      <w:suppressAutoHyphens/>
      <w:autoSpaceDE w:val="0"/>
      <w:autoSpaceDN w:val="0"/>
      <w:adjustRightInd w:val="0"/>
      <w:spacing w:after="600" w:line="290" w:lineRule="atLeast"/>
      <w:textAlignment w:val="center"/>
    </w:pPr>
    <w:rPr>
      <w:rFonts w:ascii="Arial" w:hAnsi="Arial" w:cs="Arial"/>
      <w:caps/>
      <w:noProof/>
      <w:color w:val="001947"/>
      <w:spacing w:val="11"/>
      <w:kern w:val="0"/>
      <w:lang w:val="en-US"/>
    </w:rPr>
  </w:style>
  <w:style w:type="paragraph" w:customStyle="1" w:styleId="DECYPDepartmentname">
    <w:name w:val="DECYP Department name"/>
    <w:basedOn w:val="Normal"/>
    <w:uiPriority w:val="99"/>
    <w:rsid w:val="004C277B"/>
    <w:pPr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Arial" w:hAnsi="Arial" w:cs="Arial"/>
      <w:color w:val="000000"/>
      <w:kern w:val="0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1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5D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8395F"/>
    <w:pPr>
      <w:tabs>
        <w:tab w:val="center" w:pos="4820"/>
        <w:tab w:val="right" w:pos="9639"/>
      </w:tabs>
      <w:spacing w:before="360" w:after="0" w:line="240" w:lineRule="auto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8395F"/>
    <w:rPr>
      <w:sz w:val="18"/>
    </w:rPr>
  </w:style>
  <w:style w:type="character" w:customStyle="1" w:styleId="FooterDECYP">
    <w:name w:val="Footer DECYP"/>
    <w:basedOn w:val="DefaultParagraphFont"/>
    <w:uiPriority w:val="1"/>
    <w:qFormat/>
    <w:rsid w:val="0021185D"/>
    <w:rPr>
      <w:b/>
      <w:bCs/>
      <w:color w:val="001947" w:themeColor="text2"/>
      <w:position w:val="-4"/>
      <w:sz w:val="26"/>
      <w:szCs w:val="26"/>
    </w:rPr>
  </w:style>
  <w:style w:type="paragraph" w:styleId="ListParagraph">
    <w:name w:val="List Paragraph"/>
    <w:basedOn w:val="Normal"/>
    <w:uiPriority w:val="34"/>
    <w:qFormat/>
    <w:rsid w:val="004609B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</w:tabs>
      <w:ind w:left="227" w:firstLine="22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A66C0"/>
    <w:pPr>
      <w:tabs>
        <w:tab w:val="left" w:pos="440"/>
        <w:tab w:val="right" w:leader="dot" w:pos="9628"/>
      </w:tabs>
      <w:spacing w:before="240"/>
    </w:pPr>
    <w:rPr>
      <w:rFonts w:cstheme="minorHAnsi"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3A66C0"/>
    <w:pPr>
      <w:tabs>
        <w:tab w:val="left" w:pos="993"/>
        <w:tab w:val="right" w:leader="dot" w:pos="9628"/>
      </w:tabs>
      <w:spacing w:before="120" w:after="0"/>
      <w:ind w:left="426"/>
    </w:pPr>
    <w:rPr>
      <w:rFonts w:eastAsiaTheme="minorEastAsia"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2229B6"/>
    <w:pPr>
      <w:spacing w:after="0"/>
      <w:ind w:left="4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47C0"/>
    <w:rPr>
      <w:color w:val="001947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229B6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229B6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229B6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229B6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229B6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229B6"/>
    <w:pPr>
      <w:spacing w:after="0"/>
      <w:ind w:left="1760"/>
    </w:pPr>
    <w:rPr>
      <w:rFonts w:cstheme="minorHAnsi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B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B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1A3B3F"/>
    <w:pPr>
      <w:numPr>
        <w:numId w:val="1"/>
      </w:numPr>
    </w:pPr>
  </w:style>
  <w:style w:type="numbering" w:customStyle="1" w:styleId="CurrentList3">
    <w:name w:val="Current List3"/>
    <w:uiPriority w:val="99"/>
    <w:rsid w:val="001A3B3F"/>
    <w:pPr>
      <w:numPr>
        <w:numId w:val="3"/>
      </w:numPr>
    </w:pPr>
  </w:style>
  <w:style w:type="paragraph" w:customStyle="1" w:styleId="Heading1-Numbered">
    <w:name w:val="Heading 1 - Numbered"/>
    <w:basedOn w:val="Heading1"/>
    <w:qFormat/>
    <w:rsid w:val="007B624D"/>
    <w:pPr>
      <w:numPr>
        <w:numId w:val="7"/>
      </w:numPr>
    </w:pPr>
  </w:style>
  <w:style w:type="paragraph" w:customStyle="1" w:styleId="Heading2-Numbered">
    <w:name w:val="Heading 2 - Numbered"/>
    <w:basedOn w:val="Heading2"/>
    <w:qFormat/>
    <w:rsid w:val="00AD47C0"/>
    <w:pPr>
      <w:numPr>
        <w:ilvl w:val="1"/>
        <w:numId w:val="7"/>
      </w:numPr>
    </w:pPr>
  </w:style>
  <w:style w:type="paragraph" w:customStyle="1" w:styleId="Heading3-Numbered">
    <w:name w:val="Heading 3 - Numbered"/>
    <w:basedOn w:val="Heading3"/>
    <w:qFormat/>
    <w:rsid w:val="00AD47C0"/>
    <w:pPr>
      <w:numPr>
        <w:ilvl w:val="2"/>
        <w:numId w:val="7"/>
      </w:numPr>
    </w:pPr>
  </w:style>
  <w:style w:type="paragraph" w:customStyle="1" w:styleId="Heading4-Numbered">
    <w:name w:val="Heading 4 - Numbered"/>
    <w:basedOn w:val="Heading4"/>
    <w:qFormat/>
    <w:rsid w:val="007B624D"/>
    <w:pPr>
      <w:numPr>
        <w:ilvl w:val="3"/>
        <w:numId w:val="7"/>
      </w:numPr>
    </w:pPr>
  </w:style>
  <w:style w:type="numbering" w:customStyle="1" w:styleId="CurrentList10">
    <w:name w:val="Current List10"/>
    <w:uiPriority w:val="99"/>
    <w:rsid w:val="007B624D"/>
    <w:pPr>
      <w:numPr>
        <w:numId w:val="11"/>
      </w:numPr>
    </w:pPr>
  </w:style>
  <w:style w:type="paragraph" w:customStyle="1" w:styleId="RHSImage">
    <w:name w:val="RHS Image"/>
    <w:basedOn w:val="NoSpacing"/>
    <w:next w:val="Normal"/>
    <w:link w:val="RHSImageChar"/>
    <w:rsid w:val="009B48A8"/>
    <w:pPr>
      <w:framePr w:w="5103" w:h="5103" w:hSpace="567" w:wrap="around" w:vAnchor="text" w:hAnchor="margin" w:xAlign="right" w:y="1"/>
      <w:tabs>
        <w:tab w:val="left" w:pos="340"/>
        <w:tab w:val="left" w:pos="680"/>
        <w:tab w:val="left" w:pos="1021"/>
      </w:tabs>
    </w:pPr>
    <w:rPr>
      <w:kern w:val="0"/>
      <w:sz w:val="24"/>
      <w14:ligatures w14:val="none"/>
    </w:rPr>
  </w:style>
  <w:style w:type="character" w:customStyle="1" w:styleId="RHSImageChar">
    <w:name w:val="RHS Image Char"/>
    <w:basedOn w:val="DefaultParagraphFont"/>
    <w:link w:val="RHSImage"/>
    <w:rsid w:val="009B48A8"/>
    <w:rPr>
      <w:kern w:val="0"/>
      <w14:ligatures w14:val="none"/>
    </w:rPr>
  </w:style>
  <w:style w:type="paragraph" w:styleId="NoSpacing">
    <w:name w:val="No Spacing"/>
    <w:uiPriority w:val="1"/>
    <w:qFormat/>
    <w:rsid w:val="009B48A8"/>
  </w:style>
  <w:style w:type="character" w:customStyle="1" w:styleId="InstructionalRed">
    <w:name w:val="Instructional Red"/>
    <w:basedOn w:val="DefaultParagraphFont"/>
    <w:uiPriority w:val="1"/>
    <w:qFormat/>
    <w:rsid w:val="000511E8"/>
    <w:rPr>
      <w:rFonts w:asciiTheme="majorHAnsi" w:hAnsiTheme="majorHAnsi"/>
      <w:color w:val="763AC7" w:themeColor="accent1"/>
    </w:rPr>
  </w:style>
  <w:style w:type="paragraph" w:styleId="ListNumber">
    <w:name w:val="List Number"/>
    <w:basedOn w:val="Normal"/>
    <w:next w:val="ListContinue"/>
    <w:uiPriority w:val="4"/>
    <w:qFormat/>
    <w:rsid w:val="00E14C45"/>
    <w:pPr>
      <w:numPr>
        <w:numId w:val="21"/>
      </w:numPr>
      <w:spacing w:after="110"/>
      <w:ind w:left="357" w:hanging="357"/>
    </w:pPr>
    <w:rPr>
      <w:spacing w:val="-2"/>
      <w:kern w:val="0"/>
      <w14:ligatures w14:val="none"/>
    </w:rPr>
  </w:style>
  <w:style w:type="numbering" w:customStyle="1" w:styleId="Numbers">
    <w:name w:val="Numbers"/>
    <w:uiPriority w:val="99"/>
    <w:rsid w:val="00D70A45"/>
    <w:pPr>
      <w:numPr>
        <w:numId w:val="13"/>
      </w:numPr>
    </w:pPr>
  </w:style>
  <w:style w:type="paragraph" w:styleId="ListContinue">
    <w:name w:val="List Continue"/>
    <w:basedOn w:val="Normal"/>
    <w:uiPriority w:val="4"/>
    <w:qFormat/>
    <w:rsid w:val="00E14C45"/>
    <w:pPr>
      <w:ind w:left="284"/>
      <w:contextualSpacing/>
    </w:pPr>
    <w:rPr>
      <w:spacing w:val="-2"/>
      <w:kern w:val="0"/>
      <w14:ligatures w14:val="none"/>
    </w:rPr>
  </w:style>
  <w:style w:type="paragraph" w:styleId="ListNumber2">
    <w:name w:val="List Number 2"/>
    <w:basedOn w:val="Normal"/>
    <w:uiPriority w:val="4"/>
    <w:qFormat/>
    <w:rsid w:val="00E14C45"/>
    <w:pPr>
      <w:numPr>
        <w:ilvl w:val="1"/>
        <w:numId w:val="21"/>
      </w:numPr>
      <w:spacing w:after="110"/>
      <w:ind w:left="788" w:hanging="431"/>
      <w:contextualSpacing/>
    </w:pPr>
    <w:rPr>
      <w:spacing w:val="-2"/>
      <w:kern w:val="0"/>
      <w14:ligatures w14:val="none"/>
    </w:rPr>
  </w:style>
  <w:style w:type="paragraph" w:styleId="ListNumber3">
    <w:name w:val="List Number 3"/>
    <w:basedOn w:val="Normal"/>
    <w:uiPriority w:val="4"/>
    <w:qFormat/>
    <w:rsid w:val="00E14C45"/>
    <w:pPr>
      <w:numPr>
        <w:ilvl w:val="2"/>
        <w:numId w:val="21"/>
      </w:numPr>
      <w:spacing w:after="110"/>
      <w:ind w:left="1225" w:hanging="505"/>
      <w:contextualSpacing/>
    </w:pPr>
    <w:rPr>
      <w:spacing w:val="-2"/>
      <w:kern w:val="0"/>
      <w14:ligatures w14:val="none"/>
    </w:rPr>
  </w:style>
  <w:style w:type="paragraph" w:styleId="ListNumber4">
    <w:name w:val="List Number 4"/>
    <w:basedOn w:val="Normal"/>
    <w:uiPriority w:val="99"/>
    <w:semiHidden/>
    <w:unhideWhenUsed/>
    <w:rsid w:val="00D70A45"/>
    <w:pPr>
      <w:numPr>
        <w:ilvl w:val="3"/>
        <w:numId w:val="13"/>
      </w:numPr>
      <w:spacing w:after="110" w:line="252" w:lineRule="auto"/>
      <w:contextualSpacing/>
    </w:pPr>
    <w:rPr>
      <w:rFonts w:ascii="Gill Sans MT" w:hAnsi="Gill Sans MT"/>
      <w:spacing w:val="-2"/>
      <w:kern w:val="0"/>
      <w14:ligatures w14:val="none"/>
    </w:rPr>
  </w:style>
  <w:style w:type="paragraph" w:styleId="ListBullet">
    <w:name w:val="List Bullet"/>
    <w:basedOn w:val="Normal"/>
    <w:uiPriority w:val="4"/>
    <w:qFormat/>
    <w:rsid w:val="00E14C45"/>
    <w:pPr>
      <w:numPr>
        <w:numId w:val="15"/>
      </w:numPr>
      <w:spacing w:after="110"/>
    </w:pPr>
    <w:rPr>
      <w:spacing w:val="-2"/>
      <w:kern w:val="0"/>
      <w14:ligatures w14:val="none"/>
    </w:rPr>
  </w:style>
  <w:style w:type="paragraph" w:styleId="ListBullet2">
    <w:name w:val="List Bullet 2"/>
    <w:basedOn w:val="Normal"/>
    <w:uiPriority w:val="4"/>
    <w:qFormat/>
    <w:rsid w:val="00E14C45"/>
    <w:pPr>
      <w:numPr>
        <w:ilvl w:val="1"/>
        <w:numId w:val="15"/>
      </w:numPr>
      <w:spacing w:after="110"/>
      <w:contextualSpacing/>
    </w:pPr>
    <w:rPr>
      <w:spacing w:val="-2"/>
      <w:kern w:val="0"/>
      <w14:ligatures w14:val="none"/>
    </w:rPr>
  </w:style>
  <w:style w:type="numbering" w:customStyle="1" w:styleId="0DECYPBulletList">
    <w:name w:val="0_DECYP Bullet List"/>
    <w:uiPriority w:val="99"/>
    <w:rsid w:val="004609BB"/>
    <w:pPr>
      <w:numPr>
        <w:numId w:val="14"/>
      </w:numPr>
    </w:pPr>
  </w:style>
  <w:style w:type="character" w:styleId="Strong">
    <w:name w:val="Strong"/>
    <w:aliases w:val="Explain"/>
    <w:basedOn w:val="DefaultParagraphFont"/>
    <w:uiPriority w:val="22"/>
    <w:rsid w:val="009A7920"/>
    <w:rPr>
      <w:rFonts w:ascii="Arial" w:hAnsi="Arial"/>
      <w:b/>
      <w:bCs/>
      <w:sz w:val="22"/>
    </w:rPr>
  </w:style>
  <w:style w:type="paragraph" w:styleId="ListBullet3">
    <w:name w:val="List Bullet 3"/>
    <w:basedOn w:val="Normal"/>
    <w:uiPriority w:val="99"/>
    <w:unhideWhenUsed/>
    <w:rsid w:val="002F74C8"/>
    <w:pPr>
      <w:numPr>
        <w:ilvl w:val="2"/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E2CB4"/>
    <w:pPr>
      <w:numPr>
        <w:ilvl w:val="3"/>
        <w:numId w:val="1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E2CB4"/>
    <w:pPr>
      <w:spacing w:after="200" w:line="240" w:lineRule="auto"/>
    </w:pPr>
    <w:rPr>
      <w:i/>
      <w:iCs/>
      <w:color w:val="001947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5F72"/>
    <w:pPr>
      <w:spacing w:after="0" w:line="240" w:lineRule="exact"/>
    </w:pPr>
    <w:rPr>
      <w:spacing w:val="-2"/>
      <w:kern w:val="0"/>
      <w:sz w:val="18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F72"/>
    <w:rPr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E5F72"/>
    <w:rPr>
      <w:vertAlign w:val="superscript"/>
    </w:rPr>
  </w:style>
  <w:style w:type="paragraph" w:customStyle="1" w:styleId="TableBodyText">
    <w:name w:val="Table Body Text"/>
    <w:basedOn w:val="Normal"/>
    <w:qFormat/>
    <w:rsid w:val="001305A1"/>
    <w:pPr>
      <w:spacing w:after="0"/>
    </w:pPr>
  </w:style>
  <w:style w:type="character" w:customStyle="1" w:styleId="TableHeaderRowChar">
    <w:name w:val="Table Header Row Char"/>
    <w:basedOn w:val="DefaultParagraphFont"/>
    <w:link w:val="TableHeaderRow"/>
    <w:rsid w:val="00C44AA7"/>
    <w:rPr>
      <w:rFonts w:cs="Times New Roman (Body CS)"/>
      <w:caps/>
      <w:spacing w:val="20"/>
      <w:sz w:val="18"/>
      <w:szCs w:val="18"/>
    </w:rPr>
  </w:style>
  <w:style w:type="table" w:styleId="TableGridLight">
    <w:name w:val="Grid Table Light"/>
    <w:basedOn w:val="TableNormal"/>
    <w:uiPriority w:val="40"/>
    <w:rsid w:val="00C548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548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4212D"/>
    <w:rPr>
      <w:color w:val="605E5C"/>
      <w:shd w:val="clear" w:color="auto" w:fill="E1DFDD"/>
    </w:rPr>
  </w:style>
  <w:style w:type="table" w:styleId="ListTable7ColourfulAccent6">
    <w:name w:val="List Table 7 Colorful Accent 6"/>
    <w:basedOn w:val="TableNormal"/>
    <w:uiPriority w:val="52"/>
    <w:rsid w:val="00B9468D"/>
    <w:pPr>
      <w:spacing w:after="0" w:line="240" w:lineRule="auto"/>
    </w:pPr>
    <w:rPr>
      <w:color w:val="0012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9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9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9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9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7C5FF" w:themeFill="accent6" w:themeFillTint="33"/>
      </w:tcPr>
    </w:tblStylePr>
    <w:tblStylePr w:type="band1Horz">
      <w:tblPr/>
      <w:tcPr>
        <w:shd w:val="clear" w:color="auto" w:fill="A7C5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LetterList">
    <w:name w:val="Letter List"/>
    <w:uiPriority w:val="99"/>
    <w:rsid w:val="000511E8"/>
    <w:pPr>
      <w:numPr>
        <w:numId w:val="25"/>
      </w:numPr>
    </w:pPr>
  </w:style>
  <w:style w:type="paragraph" w:styleId="List">
    <w:name w:val="List"/>
    <w:basedOn w:val="Normal"/>
    <w:uiPriority w:val="99"/>
    <w:unhideWhenUsed/>
    <w:qFormat/>
    <w:rsid w:val="000511E8"/>
    <w:pPr>
      <w:numPr>
        <w:numId w:val="25"/>
      </w:numPr>
      <w:spacing w:after="110" w:line="252" w:lineRule="auto"/>
      <w:contextualSpacing/>
    </w:pPr>
    <w:rPr>
      <w:rFonts w:ascii="Gill Sans MT" w:hAnsi="Gill Sans MT"/>
      <w:spacing w:val="-2"/>
      <w:kern w:val="0"/>
      <w14:ligatures w14:val="none"/>
    </w:rPr>
  </w:style>
  <w:style w:type="table" w:customStyle="1" w:styleId="TableGrid3">
    <w:name w:val="Table Grid3"/>
    <w:basedOn w:val="TableNormal"/>
    <w:next w:val="TableGrid"/>
    <w:uiPriority w:val="59"/>
    <w:rsid w:val="000511E8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Description">
    <w:name w:val="Description"/>
    <w:basedOn w:val="Normal"/>
    <w:rsid w:val="000511E8"/>
    <w:pPr>
      <w:spacing w:before="120" w:line="240" w:lineRule="auto"/>
    </w:pPr>
    <w:rPr>
      <w:rFonts w:ascii="Arial" w:eastAsia="Times New Roman" w:hAnsi="Arial" w:cs="Times New Roman"/>
      <w:kern w:val="0"/>
      <w:sz w:val="18"/>
      <w:szCs w:val="18"/>
      <w14:ligatures w14:val="none"/>
    </w:rPr>
  </w:style>
  <w:style w:type="character" w:customStyle="1" w:styleId="normaltextrun">
    <w:name w:val="normaltextrun"/>
    <w:basedOn w:val="DefaultParagraphFont"/>
    <w:rsid w:val="000511E8"/>
  </w:style>
  <w:style w:type="character" w:customStyle="1" w:styleId="contentcontrolboundarysink">
    <w:name w:val="contentcontrolboundarysink"/>
    <w:basedOn w:val="DefaultParagraphFont"/>
    <w:rsid w:val="000511E8"/>
  </w:style>
  <w:style w:type="character" w:customStyle="1" w:styleId="eop">
    <w:name w:val="eop"/>
    <w:basedOn w:val="DefaultParagraphFont"/>
    <w:rsid w:val="000511E8"/>
  </w:style>
  <w:style w:type="paragraph" w:customStyle="1" w:styleId="Dotpoint1">
    <w:name w:val="Dotpoint 1"/>
    <w:basedOn w:val="ListParagraph"/>
    <w:rsid w:val="000511E8"/>
    <w:pPr>
      <w:numPr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  <w:spacing w:after="110" w:line="252" w:lineRule="auto"/>
      <w:ind w:left="426"/>
      <w:contextualSpacing w:val="0"/>
    </w:pPr>
    <w:rPr>
      <w:rFonts w:ascii="Gill Sans MT" w:hAnsi="Gill Sans MT"/>
      <w:spacing w:val="-2"/>
      <w:kern w:val="0"/>
      <w14:ligatures w14:val="none"/>
    </w:rPr>
  </w:style>
  <w:style w:type="paragraph" w:customStyle="1" w:styleId="Introheading">
    <w:name w:val="Introheading"/>
    <w:basedOn w:val="ListParagraph"/>
    <w:qFormat/>
    <w:rsid w:val="004B3E26"/>
    <w:pPr>
      <w:keepNext/>
      <w:numPr>
        <w:numId w:val="2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  <w:spacing w:after="110" w:line="252" w:lineRule="auto"/>
      <w:ind w:left="425" w:hanging="357"/>
      <w:contextualSpacing w:val="0"/>
    </w:pPr>
    <w:rPr>
      <w:rFonts w:asciiTheme="majorHAnsi" w:hAnsiTheme="majorHAnsi" w:cstheme="majorHAnsi"/>
      <w:b/>
      <w:bCs/>
      <w:spacing w:val="-2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511E8"/>
    <w:rPr>
      <w:color w:val="986AD4" w:themeColor="followedHyperlink"/>
      <w:u w:val="single"/>
    </w:rPr>
  </w:style>
  <w:style w:type="character" w:customStyle="1" w:styleId="InstructionText">
    <w:name w:val="Instruction Text"/>
    <w:rsid w:val="000511E8"/>
    <w:rPr>
      <w:iCs/>
      <w:color w:val="763AC7" w:themeColor="accent1"/>
    </w:rPr>
  </w:style>
  <w:style w:type="paragraph" w:styleId="Revision">
    <w:name w:val="Revision"/>
    <w:hidden/>
    <w:uiPriority w:val="99"/>
    <w:semiHidden/>
    <w:rsid w:val="004B3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haneveer\Downloads\incident_c5c2853adb0f06103b96ad3cd396190b_attachments\Business-Case-Template.dotx" TargetMode="External"/></Relationships>
</file>

<file path=word/theme/theme1.xml><?xml version="1.0" encoding="utf-8"?>
<a:theme xmlns:a="http://schemas.openxmlformats.org/drawingml/2006/main" name="Office Theme">
  <a:themeElements>
    <a:clrScheme name="DECYP 2023">
      <a:dk1>
        <a:srgbClr val="000000"/>
      </a:dk1>
      <a:lt1>
        <a:srgbClr val="FFFFFF"/>
      </a:lt1>
      <a:dk2>
        <a:srgbClr val="001947"/>
      </a:dk2>
      <a:lt2>
        <a:srgbClr val="FAF8F1"/>
      </a:lt2>
      <a:accent1>
        <a:srgbClr val="763AC7"/>
      </a:accent1>
      <a:accent2>
        <a:srgbClr val="F0F66E"/>
      </a:accent2>
      <a:accent3>
        <a:srgbClr val="E37065"/>
      </a:accent3>
      <a:accent4>
        <a:srgbClr val="008B7F"/>
      </a:accent4>
      <a:accent5>
        <a:srgbClr val="E8D9A8"/>
      </a:accent5>
      <a:accent6>
        <a:srgbClr val="001947"/>
      </a:accent6>
      <a:hlink>
        <a:srgbClr val="405374"/>
      </a:hlink>
      <a:folHlink>
        <a:srgbClr val="986AD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c0ae5-11a2-46c4-a90a-dc7bc2af6b05" xsi:nil="true"/>
    <lcf76f155ced4ddcb4097134ff3c332f xmlns="dfb0dbed-513a-441b-9989-b8f1def110d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D336176AB7147ABB64630E6AB0D88" ma:contentTypeVersion="15" ma:contentTypeDescription="Create a new document." ma:contentTypeScope="" ma:versionID="a82163a868db4b76c8580ece66959aeb">
  <xsd:schema xmlns:xsd="http://www.w3.org/2001/XMLSchema" xmlns:xs="http://www.w3.org/2001/XMLSchema" xmlns:p="http://schemas.microsoft.com/office/2006/metadata/properties" xmlns:ns2="dfb0dbed-513a-441b-9989-b8f1def110dc" xmlns:ns3="a77c0ae5-11a2-46c4-a90a-dc7bc2af6b05" targetNamespace="http://schemas.microsoft.com/office/2006/metadata/properties" ma:root="true" ma:fieldsID="605d63c0fabe648f1a20870ed6404f61" ns2:_="" ns3:_="">
    <xsd:import namespace="dfb0dbed-513a-441b-9989-b8f1def110dc"/>
    <xsd:import namespace="a77c0ae5-11a2-46c4-a90a-dc7bc2af6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0dbed-513a-441b-9989-b8f1def11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c0ae5-11a2-46c4-a90a-dc7bc2af6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79779ab-49fe-4f88-a381-cbe4d43d1146}" ma:internalName="TaxCatchAll" ma:showField="CatchAllData" ma:web="a77c0ae5-11a2-46c4-a90a-dc7bc2af6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72CBF-223C-4949-9DFF-89402CD86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74273-09C4-7B4E-9D65-F6E4262256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D0555F-144B-4D7D-9A4E-EABAE03767DB}">
  <ds:schemaRefs>
    <ds:schemaRef ds:uri="http://schemas.microsoft.com/office/2006/metadata/properties"/>
    <ds:schemaRef ds:uri="http://schemas.microsoft.com/office/infopath/2007/PartnerControls"/>
    <ds:schemaRef ds:uri="a77c0ae5-11a2-46c4-a90a-dc7bc2af6b05"/>
    <ds:schemaRef ds:uri="dfb0dbed-513a-441b-9989-b8f1def110dc"/>
  </ds:schemaRefs>
</ds:datastoreItem>
</file>

<file path=customXml/itemProps4.xml><?xml version="1.0" encoding="utf-8"?>
<ds:datastoreItem xmlns:ds="http://schemas.openxmlformats.org/officeDocument/2006/customXml" ds:itemID="{2DD2EA33-B2D0-49AB-8B2E-2E21829D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0dbed-513a-441b-9989-b8f1def110dc"/>
    <ds:schemaRef ds:uri="a77c0ae5-11a2-46c4-a90a-dc7bc2af6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Business-Case-Template</Template>
  <TotalTime>11</TotalTime>
  <Pages>2</Pages>
  <Words>196</Words>
  <Characters>1166</Characters>
  <Application>Microsoft Office Word</Application>
  <DocSecurity>0</DocSecurity>
  <Lines>65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Template</vt:lpstr>
    </vt:vector>
  </TitlesOfParts>
  <Manager/>
  <Company>Tasmanian Government - Department for Education, Children and Young People</Company>
  <LinksUpToDate>false</LinksUpToDate>
  <CharactersWithSpaces>1343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</dc:title>
  <dc:subject/>
  <dc:creator>Haneveer, Daniel</dc:creator>
  <cp:keywords>Project ; Business Case</cp:keywords>
  <dc:description/>
  <cp:lastModifiedBy>Hefferan, Tanisha</cp:lastModifiedBy>
  <cp:revision>13</cp:revision>
  <cp:lastPrinted>2024-07-03T02:23:00Z</cp:lastPrinted>
  <dcterms:created xsi:type="dcterms:W3CDTF">2024-07-01T23:29:00Z</dcterms:created>
  <dcterms:modified xsi:type="dcterms:W3CDTF">2025-07-16T05:47:00Z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_x0020_Category">
    <vt:lpwstr/>
  </property>
  <property fmtid="{D5CDD505-2E9C-101B-9397-08002B2CF9AE}" pid="3" name="i6e9c3b3fb6741098ef9fbc5ae984e01">
    <vt:lpwstr/>
  </property>
  <property fmtid="{D5CDD505-2E9C-101B-9397-08002B2CF9AE}" pid="4" name="Business Unit">
    <vt:lpwstr>68;#Strategic Policy and Projects (including Principal Development and Performance Coordinator)|a95b5ee1-1833-4339-a927-92985379b639</vt:lpwstr>
  </property>
  <property fmtid="{D5CDD505-2E9C-101B-9397-08002B2CF9AE}" pid="5" name="TaxKeyword">
    <vt:lpwstr>5291;#Business case|93a1bf6a-8a02-4b9f-a79b-ba949672aecf;#8047;#project|9dd9eb88-a38d-4f72-a8ff-93a9ed76f933</vt:lpwstr>
  </property>
  <property fmtid="{D5CDD505-2E9C-101B-9397-08002B2CF9AE}" pid="6" name="DoE Template Topics">
    <vt:lpwstr>2821;#DoE Design Style Guide|14cffd82-d560-4797-b51c-5d96ba2b0829</vt:lpwstr>
  </property>
  <property fmtid="{D5CDD505-2E9C-101B-9397-08002B2CF9AE}" pid="7" name="DoE Strategic Plan Topics">
    <vt:lpwstr/>
  </property>
  <property fmtid="{D5CDD505-2E9C-101B-9397-08002B2CF9AE}" pid="8" name="Snapshot Category">
    <vt:lpwstr/>
  </property>
  <property fmtid="{D5CDD505-2E9C-101B-9397-08002B2CF9AE}" pid="9" name="Topic">
    <vt:lpwstr/>
  </property>
  <property fmtid="{D5CDD505-2E9C-101B-9397-08002B2CF9AE}" pid="10" name="j727237256e34e7f80ae69530d2a565d">
    <vt:lpwstr/>
  </property>
  <property fmtid="{D5CDD505-2E9C-101B-9397-08002B2CF9AE}" pid="11" name="Audience - Content Manager">
    <vt:lpwstr>;#Staff;#</vt:lpwstr>
  </property>
  <property fmtid="{D5CDD505-2E9C-101B-9397-08002B2CF9AE}" pid="12" name="TAS DoE Category">
    <vt:lpwstr/>
  </property>
  <property fmtid="{D5CDD505-2E9C-101B-9397-08002B2CF9AE}" pid="13" name="a1c4f6224d154fedbb480523bb53bb66">
    <vt:lpwstr/>
  </property>
  <property fmtid="{D5CDD505-2E9C-101B-9397-08002B2CF9AE}" pid="14" name="MediaServiceImageTags">
    <vt:lpwstr/>
  </property>
  <property fmtid="{D5CDD505-2E9C-101B-9397-08002B2CF9AE}" pid="15" name="ContentTypeId">
    <vt:lpwstr>0x010100B8FD336176AB7147ABB64630E6AB0D88</vt:lpwstr>
  </property>
  <property fmtid="{D5CDD505-2E9C-101B-9397-08002B2CF9AE}" pid="16" name="TAS_x0020_DoE_x0020_Category">
    <vt:lpwstr/>
  </property>
  <property fmtid="{D5CDD505-2E9C-101B-9397-08002B2CF9AE}" pid="17" name="Business Unit_Temp">
    <vt:lpwstr>83;#Strategic Marketing Communications and Media|f6d9077c-8163-46d2-832d-7663a09bc4db</vt:lpwstr>
  </property>
  <property fmtid="{D5CDD505-2E9C-101B-9397-08002B2CF9AE}" pid="18" name="Template Category">
    <vt:lpwstr>4977;#DECYP Brand - Designed Templates|0a854b76-3f9e-4adf-8e49-eb04dbc7eecc</vt:lpwstr>
  </property>
  <property fmtid="{D5CDD505-2E9C-101B-9397-08002B2CF9AE}" pid="19" name="Snapshot_x0020_Category">
    <vt:lpwstr/>
  </property>
  <property fmtid="{D5CDD505-2E9C-101B-9397-08002B2CF9AE}" pid="20" name="n5587f6a348f4de8ab3182c36b739ec6">
    <vt:lpwstr/>
  </property>
  <property fmtid="{D5CDD505-2E9C-101B-9397-08002B2CF9AE}" pid="21" name="Sub Category">
    <vt:lpwstr/>
  </property>
  <property fmtid="{D5CDD505-2E9C-101B-9397-08002B2CF9AE}" pid="22" name="Division">
    <vt:lpwstr>3;#Continuous Improvement and Evaluation|64554304-9658-4477-8215-887b6d4fcbb5</vt:lpwstr>
  </property>
  <property fmtid="{D5CDD505-2E9C-101B-9397-08002B2CF9AE}" pid="23" name="DoE_x0020_Strategic_x0020_Plan_x0020_Topics">
    <vt:lpwstr/>
  </property>
  <property fmtid="{D5CDD505-2E9C-101B-9397-08002B2CF9AE}" pid="24" name="Document Status">
    <vt:lpwstr>4;#Live|bc977ed0-005e-4690-a3b4-310d5986bcf0</vt:lpwstr>
  </property>
  <property fmtid="{D5CDD505-2E9C-101B-9397-08002B2CF9AE}" pid="25" name="l840ed7ca75046469cea8eb94f5ddcb7">
    <vt:lpwstr/>
  </property>
  <property fmtid="{D5CDD505-2E9C-101B-9397-08002B2CF9AE}" pid="26" name="Teacher Learning Centre Category">
    <vt:lpwstr/>
  </property>
  <property fmtid="{D5CDD505-2E9C-101B-9397-08002B2CF9AE}" pid="27" name="Audience1">
    <vt:lpwstr>69;#Staff|5334ce17-5483-4202-bd91-d920329f5a8a</vt:lpwstr>
  </property>
  <property fmtid="{D5CDD505-2E9C-101B-9397-08002B2CF9AE}" pid="28" name="Subject Title">
    <vt:lpwstr/>
  </property>
  <property fmtid="{D5CDD505-2E9C-101B-9397-08002B2CF9AE}" pid="29" name="Year">
    <vt:lpwstr/>
  </property>
  <property fmtid="{D5CDD505-2E9C-101B-9397-08002B2CF9AE}" pid="30" name="Document Category">
    <vt:lpwstr>7;#Administration|b709059c-9716-4094-91ad-aa3d7635dc2d</vt:lpwstr>
  </property>
  <property fmtid="{D5CDD505-2E9C-101B-9397-08002B2CF9AE}" pid="31" name="jc6636d59a3841d6a003805cc0af7d55">
    <vt:lpwstr>Strategic Marketing Communications and Media|f6d9077c-8163-46d2-832d-7663a09bc4db</vt:lpwstr>
  </property>
  <property fmtid="{D5CDD505-2E9C-101B-9397-08002B2CF9AE}" pid="32" name="b5a660e2555540328d9f084305c28a7f">
    <vt:lpwstr/>
  </property>
  <property fmtid="{D5CDD505-2E9C-101B-9397-08002B2CF9AE}" pid="33" name="DoE Document Type">
    <vt:lpwstr>28;#Template|85897c92-c882-4165-879a-2f460318d4ff</vt:lpwstr>
  </property>
  <property fmtid="{D5CDD505-2E9C-101B-9397-08002B2CF9AE}" pid="34" name="b85bbc721aa94cb2b422cc2232ef3687">
    <vt:lpwstr/>
  </property>
  <property fmtid="{D5CDD505-2E9C-101B-9397-08002B2CF9AE}" pid="35" name="Teacher_x0020_Learning_x0020_Centre_x0020_Category">
    <vt:lpwstr/>
  </property>
  <property fmtid="{D5CDD505-2E9C-101B-9397-08002B2CF9AE}" pid="36" name="_dlc_DocIdItemGuid">
    <vt:lpwstr>56c5a2db-2c12-452b-a000-788057e1026f</vt:lpwstr>
  </property>
  <property fmtid="{D5CDD505-2E9C-101B-9397-08002B2CF9AE}" pid="37" name="Order">
    <vt:r8>15200</vt:r8>
  </property>
  <property fmtid="{D5CDD505-2E9C-101B-9397-08002B2CF9AE}" pid="38" name="xd_ProgID">
    <vt:lpwstr/>
  </property>
  <property fmtid="{D5CDD505-2E9C-101B-9397-08002B2CF9AE}" pid="39" name="ComplianceAssetId">
    <vt:lpwstr/>
  </property>
  <property fmtid="{D5CDD505-2E9C-101B-9397-08002B2CF9AE}" pid="40" name="TemplateUrl">
    <vt:lpwstr/>
  </property>
  <property fmtid="{D5CDD505-2E9C-101B-9397-08002B2CF9AE}" pid="41" name="_ExtendedDescription">
    <vt:lpwstr/>
  </property>
  <property fmtid="{D5CDD505-2E9C-101B-9397-08002B2CF9AE}" pid="42" name="xd_Signature">
    <vt:bool>false</vt:bool>
  </property>
  <property fmtid="{D5CDD505-2E9C-101B-9397-08002B2CF9AE}" pid="43" name="ac14bbcdb53241248531b27e06dad8ac">
    <vt:lpwstr>Strategic Marketing Communications and Media|f6d9077c-8163-46d2-832d-7663a09bc4db</vt:lpwstr>
  </property>
  <property fmtid="{D5CDD505-2E9C-101B-9397-08002B2CF9AE}" pid="44" name="TriggerFlowInfo">
    <vt:lpwstr/>
  </property>
</Properties>
</file>