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Cs/>
          <w:color w:val="001947" w:themeColor="accent6"/>
          <w:spacing w:val="0"/>
          <w:kern w:val="2"/>
          <w:sz w:val="48"/>
          <w:szCs w:val="48"/>
        </w:rPr>
        <w:alias w:val="Title"/>
        <w:tag w:val=""/>
        <w:id w:val="1716622775"/>
        <w:placeholder>
          <w:docPart w:val="5817B101C27B439AAC7839250D38C43D"/>
        </w:placeholder>
        <w:dataBinding w:prefixMappings="xmlns:ns0='http://purl.org/dc/elements/1.1/' xmlns:ns1='http://schemas.openxmlformats.org/package/2006/metadata/core-properties' " w:xpath="/ns1:coreProperties[1]/ns0:title[1]" w:storeItemID="{6C3C8BC8-F283-45AE-878A-BAB7291924A1}"/>
        <w:text/>
      </w:sdtPr>
      <w:sdtContent>
        <w:p w14:paraId="12A6AE66" w14:textId="28664304" w:rsidR="009D6E8A" w:rsidRPr="00640F70" w:rsidRDefault="00640F70" w:rsidP="00C13D8F">
          <w:pPr>
            <w:pStyle w:val="Title"/>
            <w:rPr>
              <w:rFonts w:asciiTheme="minorHAnsi" w:eastAsiaTheme="minorHAnsi" w:hAnsiTheme="minorHAnsi" w:cstheme="minorBidi"/>
              <w:bCs/>
              <w:color w:val="001947" w:themeColor="accent6"/>
              <w:spacing w:val="0"/>
              <w:kern w:val="2"/>
              <w:sz w:val="48"/>
              <w:szCs w:val="48"/>
            </w:rPr>
          </w:pPr>
          <w:r w:rsidRPr="00640F70">
            <w:rPr>
              <w:rFonts w:asciiTheme="minorHAnsi" w:eastAsiaTheme="minorHAnsi" w:hAnsiTheme="minorHAnsi" w:cstheme="minorBidi"/>
              <w:bCs/>
              <w:color w:val="001947" w:themeColor="accent6"/>
              <w:spacing w:val="0"/>
              <w:kern w:val="2"/>
              <w:sz w:val="48"/>
              <w:szCs w:val="48"/>
            </w:rPr>
            <w:t>Education Facility Attendant</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1DE71608" w14:textId="77777777" w:rsidTr="00D2600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1F7D2F89" w14:textId="77777777" w:rsidR="009D6E8A" w:rsidRPr="0057614B" w:rsidRDefault="009D6E8A" w:rsidP="00C13D8F">
            <w:pPr>
              <w:rPr>
                <w:bCs/>
                <w:sz w:val="28"/>
                <w:szCs w:val="28"/>
              </w:rPr>
            </w:pPr>
            <w:r w:rsidRPr="00E8310E">
              <w:rPr>
                <w:color w:val="001947" w:themeColor="accent6"/>
                <w:sz w:val="28"/>
                <w:szCs w:val="28"/>
              </w:rPr>
              <w:t xml:space="preserve">STATEMENT OF DUTIES </w:t>
            </w:r>
          </w:p>
        </w:tc>
        <w:tc>
          <w:tcPr>
            <w:tcW w:w="4846" w:type="dxa"/>
          </w:tcPr>
          <w:p w14:paraId="20956241" w14:textId="18FFD645" w:rsidR="009D6E8A" w:rsidRPr="0057614B" w:rsidRDefault="000A1A34" w:rsidP="009C08F6">
            <w:pPr>
              <w:jc w:val="right"/>
              <w:rPr>
                <w:sz w:val="28"/>
                <w:szCs w:val="28"/>
              </w:rPr>
            </w:pPr>
            <w:r>
              <w:rPr>
                <w:color w:val="001947" w:themeColor="accent6"/>
                <w:sz w:val="28"/>
                <w:szCs w:val="28"/>
              </w:rPr>
              <w:t>September 2026</w:t>
            </w:r>
          </w:p>
        </w:tc>
      </w:tr>
      <w:tr w:rsidR="00D2771F" w14:paraId="05D528A8" w14:textId="77777777" w:rsidTr="00D2771F">
        <w:trPr>
          <w:trHeight w:val="385"/>
        </w:trPr>
        <w:tc>
          <w:tcPr>
            <w:tcW w:w="3152" w:type="dxa"/>
          </w:tcPr>
          <w:p w14:paraId="4544F025" w14:textId="77777777" w:rsidR="00D2771F" w:rsidRPr="00BD69FC" w:rsidRDefault="00D2771F" w:rsidP="00820D92">
            <w:pPr>
              <w:pStyle w:val="TableBodyText"/>
              <w:jc w:val="both"/>
              <w:rPr>
                <w:sz w:val="24"/>
                <w:szCs w:val="24"/>
              </w:rPr>
            </w:pPr>
            <w:r w:rsidRPr="00BD69FC">
              <w:rPr>
                <w:sz w:val="24"/>
                <w:szCs w:val="24"/>
              </w:rPr>
              <w:t>Number</w:t>
            </w:r>
          </w:p>
        </w:tc>
        <w:tc>
          <w:tcPr>
            <w:tcW w:w="6540" w:type="dxa"/>
            <w:gridSpan w:val="2"/>
          </w:tcPr>
          <w:p w14:paraId="00BDA0F9" w14:textId="67F9614B" w:rsidR="00D2771F" w:rsidRPr="00640F70" w:rsidRDefault="00640F70" w:rsidP="00820D92">
            <w:pPr>
              <w:pStyle w:val="TableBodyText"/>
              <w:jc w:val="both"/>
              <w:rPr>
                <w:sz w:val="24"/>
                <w:szCs w:val="24"/>
              </w:rPr>
            </w:pPr>
            <w:r w:rsidRPr="00640F70">
              <w:rPr>
                <w:rFonts w:eastAsia="Times New Roman" w:cs="Arial"/>
                <w:bCs/>
                <w:sz w:val="24"/>
                <w:szCs w:val="24"/>
              </w:rPr>
              <w:t>Generic</w:t>
            </w:r>
          </w:p>
        </w:tc>
      </w:tr>
      <w:tr w:rsidR="00D2771F" w14:paraId="1AE7723A"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5D857159" w14:textId="77777777" w:rsidR="00D2771F" w:rsidRPr="00BD69FC" w:rsidRDefault="00D2771F" w:rsidP="00820D92">
            <w:pPr>
              <w:pStyle w:val="TableBodyText"/>
              <w:jc w:val="both"/>
              <w:rPr>
                <w:sz w:val="24"/>
                <w:szCs w:val="24"/>
              </w:rPr>
            </w:pPr>
            <w:r w:rsidRPr="00BD69FC">
              <w:rPr>
                <w:sz w:val="24"/>
                <w:szCs w:val="24"/>
              </w:rPr>
              <w:t>Portfolio</w:t>
            </w:r>
          </w:p>
        </w:tc>
        <w:sdt>
          <w:sdtPr>
            <w:rPr>
              <w:sz w:val="24"/>
              <w:szCs w:val="24"/>
            </w:rPr>
            <w:id w:val="-1794978893"/>
            <w:placeholder>
              <w:docPart w:val="9C7D315960114720BC0387B95AABB7EF"/>
            </w:placeholder>
            <w:dropDownList>
              <w:listItem w:value="Choose an item."/>
              <w:listItem w:displayText="Business Operations and Support" w:value="Business Operations and Support"/>
              <w:listItem w:displayText="Keeping Children Safe" w:value="Keeping Children Safe"/>
              <w:listItem w:displayText="Services for Youth Justice" w:value="Services for Youth Justice"/>
              <w:listItem w:displayText="Schools and Early Years" w:value="Schools and Early Years"/>
              <w:listItem w:displayText="Development and Support" w:value="Development and Support"/>
              <w:listItem w:displayText="Continuous Improvement and Evaluation" w:value="Continuous Improvement and Evaluation"/>
              <w:listItem w:displayText="Education Regulation" w:value="Education Regulation"/>
              <w:listItem w:displayText="Ministerial and Executive Services" w:value="Ministerial and Executive Services"/>
            </w:dropDownList>
          </w:sdtPr>
          <w:sdtContent>
            <w:tc>
              <w:tcPr>
                <w:tcW w:w="6540" w:type="dxa"/>
                <w:gridSpan w:val="2"/>
              </w:tcPr>
              <w:p w14:paraId="635A5122" w14:textId="34B9DAB7" w:rsidR="00D2771F" w:rsidRPr="00640F70" w:rsidRDefault="00640F70" w:rsidP="00820D92">
                <w:pPr>
                  <w:pStyle w:val="TableBodyText"/>
                  <w:jc w:val="both"/>
                  <w:rPr>
                    <w:sz w:val="24"/>
                    <w:szCs w:val="24"/>
                  </w:rPr>
                </w:pPr>
                <w:r>
                  <w:rPr>
                    <w:sz w:val="24"/>
                    <w:szCs w:val="24"/>
                  </w:rPr>
                  <w:t>Schools and Early Years</w:t>
                </w:r>
              </w:p>
            </w:tc>
          </w:sdtContent>
        </w:sdt>
      </w:tr>
      <w:tr w:rsidR="00D2771F" w14:paraId="262AF310" w14:textId="77777777" w:rsidTr="00D2771F">
        <w:trPr>
          <w:trHeight w:val="385"/>
        </w:trPr>
        <w:tc>
          <w:tcPr>
            <w:tcW w:w="3152" w:type="dxa"/>
          </w:tcPr>
          <w:p w14:paraId="3C15CBA0" w14:textId="77777777" w:rsidR="00D2771F" w:rsidRPr="00BD69FC" w:rsidRDefault="00D2771F" w:rsidP="00820D92">
            <w:pPr>
              <w:pStyle w:val="TableBodyText"/>
              <w:jc w:val="both"/>
              <w:rPr>
                <w:sz w:val="24"/>
                <w:szCs w:val="24"/>
              </w:rPr>
            </w:pPr>
            <w:r w:rsidRPr="00BD69FC">
              <w:rPr>
                <w:sz w:val="24"/>
                <w:szCs w:val="24"/>
              </w:rPr>
              <w:t>Branch</w:t>
            </w:r>
          </w:p>
        </w:tc>
        <w:tc>
          <w:tcPr>
            <w:tcW w:w="6540" w:type="dxa"/>
            <w:gridSpan w:val="2"/>
          </w:tcPr>
          <w:p w14:paraId="2B318794" w14:textId="6B71A012" w:rsidR="00D2771F" w:rsidRPr="00640F70" w:rsidRDefault="00640F70" w:rsidP="00820D92">
            <w:pPr>
              <w:pStyle w:val="TableBodyText"/>
              <w:jc w:val="both"/>
              <w:rPr>
                <w:sz w:val="24"/>
                <w:szCs w:val="24"/>
              </w:rPr>
            </w:pPr>
            <w:r w:rsidRPr="002C7A96">
              <w:rPr>
                <w:rFonts w:eastAsia="Times New Roman" w:cs="Arial"/>
                <w:bCs/>
                <w:sz w:val="24"/>
                <w:szCs w:val="24"/>
              </w:rPr>
              <w:t>Specified Learning Services</w:t>
            </w:r>
          </w:p>
        </w:tc>
      </w:tr>
      <w:tr w:rsidR="00D2771F" w14:paraId="68CECB43"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58BB6C6D" w14:textId="77777777" w:rsidR="00D2771F" w:rsidRPr="00BD69FC" w:rsidRDefault="00D2771F" w:rsidP="00820D92">
            <w:pPr>
              <w:pStyle w:val="TableBodyText"/>
              <w:jc w:val="both"/>
              <w:rPr>
                <w:sz w:val="24"/>
                <w:szCs w:val="24"/>
              </w:rPr>
            </w:pPr>
            <w:r w:rsidRPr="00BD69FC">
              <w:rPr>
                <w:sz w:val="24"/>
                <w:szCs w:val="24"/>
              </w:rPr>
              <w:t>Section/Unit/School</w:t>
            </w:r>
          </w:p>
        </w:tc>
        <w:tc>
          <w:tcPr>
            <w:tcW w:w="6540" w:type="dxa"/>
            <w:gridSpan w:val="2"/>
          </w:tcPr>
          <w:p w14:paraId="293B739B" w14:textId="64DDB753" w:rsidR="00D2771F" w:rsidRPr="00640F70" w:rsidRDefault="00640F70" w:rsidP="00820D92">
            <w:pPr>
              <w:pStyle w:val="TableBodyText"/>
              <w:jc w:val="both"/>
              <w:rPr>
                <w:sz w:val="24"/>
                <w:szCs w:val="24"/>
              </w:rPr>
            </w:pPr>
            <w:r w:rsidRPr="002C7A96">
              <w:rPr>
                <w:rFonts w:eastAsia="Times New Roman" w:cs="Arial"/>
                <w:bCs/>
                <w:sz w:val="24"/>
                <w:szCs w:val="24"/>
              </w:rPr>
              <w:t>Specified School or College</w:t>
            </w:r>
          </w:p>
        </w:tc>
      </w:tr>
      <w:tr w:rsidR="00D2771F" w14:paraId="2A8CC85C" w14:textId="77777777" w:rsidTr="00D2771F">
        <w:trPr>
          <w:trHeight w:val="362"/>
        </w:trPr>
        <w:tc>
          <w:tcPr>
            <w:tcW w:w="3152" w:type="dxa"/>
          </w:tcPr>
          <w:p w14:paraId="6058ADE4" w14:textId="77777777" w:rsidR="00D2771F" w:rsidRPr="00BD69FC" w:rsidRDefault="00D2771F" w:rsidP="00820D92">
            <w:pPr>
              <w:pStyle w:val="TableBodyText"/>
              <w:jc w:val="both"/>
              <w:rPr>
                <w:sz w:val="24"/>
                <w:szCs w:val="24"/>
              </w:rPr>
            </w:pPr>
            <w:r w:rsidRPr="00BD69FC">
              <w:rPr>
                <w:sz w:val="24"/>
                <w:szCs w:val="24"/>
              </w:rPr>
              <w:t>Supervisor</w:t>
            </w:r>
          </w:p>
        </w:tc>
        <w:tc>
          <w:tcPr>
            <w:tcW w:w="6540" w:type="dxa"/>
            <w:gridSpan w:val="2"/>
          </w:tcPr>
          <w:p w14:paraId="4513FAE4" w14:textId="0C167CBA" w:rsidR="00D2771F" w:rsidRPr="00640F70" w:rsidRDefault="00640F70" w:rsidP="00820D92">
            <w:pPr>
              <w:pStyle w:val="TableBodyText"/>
              <w:jc w:val="both"/>
              <w:rPr>
                <w:sz w:val="24"/>
                <w:szCs w:val="24"/>
              </w:rPr>
            </w:pPr>
            <w:r>
              <w:rPr>
                <w:rFonts w:eastAsia="Times New Roman" w:cs="Arial"/>
                <w:bCs/>
                <w:sz w:val="24"/>
                <w:szCs w:val="24"/>
              </w:rPr>
              <w:t xml:space="preserve">Principal/School Business Manager </w:t>
            </w:r>
          </w:p>
        </w:tc>
      </w:tr>
      <w:tr w:rsidR="00D2771F" w14:paraId="2FA42E5D"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75EF287E" w14:textId="1C2843FF" w:rsidR="00D2771F" w:rsidRPr="00BD69FC" w:rsidRDefault="00D2771F" w:rsidP="00820D92">
            <w:pPr>
              <w:pStyle w:val="TableBodyText"/>
              <w:jc w:val="both"/>
              <w:rPr>
                <w:sz w:val="24"/>
                <w:szCs w:val="24"/>
              </w:rPr>
            </w:pPr>
            <w:r w:rsidRPr="00BD69FC">
              <w:rPr>
                <w:sz w:val="24"/>
                <w:szCs w:val="24"/>
              </w:rPr>
              <w:t>Award</w:t>
            </w:r>
          </w:p>
        </w:tc>
        <w:tc>
          <w:tcPr>
            <w:tcW w:w="6540" w:type="dxa"/>
            <w:gridSpan w:val="2"/>
          </w:tcPr>
          <w:sdt>
            <w:sdtPr>
              <w:rPr>
                <w:rFonts w:eastAsia="Times New Roman" w:cs="Arial"/>
                <w:bCs/>
                <w:sz w:val="24"/>
                <w:szCs w:val="24"/>
              </w:rPr>
              <w:id w:val="1431852964"/>
              <w:placeholder>
                <w:docPart w:val="9C7D315960114720BC0387B95AABB7EF"/>
              </w:placeholder>
              <w:dropDownList>
                <w:listItem w:value="Select Award"/>
                <w:listItem w:displayText="Allied Health Professionals Public Sector Union Wages Agreement" w:value="Allied Health Professionals Public Sector Union Wages Agreement"/>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Principals Agreement 2023, Teaching Service (Tasmanian Public Sector) Award" w:value="Principals Agreement 2023, Teaching Service (Tasmanian Public Sector) Award"/>
                <w:listItem w:displayText="Tasmanian State Service Award" w:value="Tasmanian State Service Award"/>
                <w:listItem w:displayText="Teaching Service (Tasmanian Public Sector)" w:value="Teaching Service (Tasmanian Public Sector)"/>
                <w:listItem w:displayText="Tasmanian Assessment, Standards and Certification (Fees) Regulations 2023 (TASC Regulations)" w:value="Tasmanian Assessment, Standards and Certification (Fees) Regulations 2023 (TASC Regulations)"/>
              </w:dropDownList>
            </w:sdtPr>
            <w:sdtContent>
              <w:p w14:paraId="72F15704" w14:textId="18BD6D73" w:rsidR="00D2771F" w:rsidRPr="00640F70" w:rsidRDefault="00640F70" w:rsidP="00820D92">
                <w:pPr>
                  <w:pStyle w:val="TableBodyText"/>
                  <w:jc w:val="both"/>
                  <w:rPr>
                    <w:sz w:val="24"/>
                    <w:szCs w:val="24"/>
                  </w:rPr>
                </w:pPr>
                <w:r>
                  <w:rPr>
                    <w:rFonts w:eastAsia="Times New Roman" w:cs="Arial"/>
                    <w:bCs/>
                    <w:sz w:val="24"/>
                    <w:szCs w:val="24"/>
                  </w:rPr>
                  <w:t>Facility Attendants (Tasmanian State Service Award)</w:t>
                </w:r>
              </w:p>
            </w:sdtContent>
          </w:sdt>
        </w:tc>
      </w:tr>
      <w:tr w:rsidR="006618B1" w14:paraId="15CF7A2B" w14:textId="77777777" w:rsidTr="00D2771F">
        <w:trPr>
          <w:trHeight w:val="385"/>
        </w:trPr>
        <w:tc>
          <w:tcPr>
            <w:tcW w:w="3152" w:type="dxa"/>
          </w:tcPr>
          <w:p w14:paraId="2B7A2E47" w14:textId="1D88A975" w:rsidR="006618B1" w:rsidRPr="00BD69FC" w:rsidRDefault="006618B1" w:rsidP="00820D92">
            <w:pPr>
              <w:pStyle w:val="TableBodyText"/>
              <w:jc w:val="both"/>
              <w:rPr>
                <w:sz w:val="24"/>
                <w:szCs w:val="24"/>
              </w:rPr>
            </w:pPr>
            <w:r w:rsidRPr="00BD69FC">
              <w:rPr>
                <w:sz w:val="24"/>
                <w:szCs w:val="24"/>
              </w:rPr>
              <w:t>Agreement(s)</w:t>
            </w:r>
          </w:p>
        </w:tc>
        <w:tc>
          <w:tcPr>
            <w:tcW w:w="6540" w:type="dxa"/>
            <w:gridSpan w:val="2"/>
          </w:tcPr>
          <w:p w14:paraId="5D7B34BB" w14:textId="0700206B" w:rsidR="004007DC" w:rsidRDefault="006618B1" w:rsidP="00820D92">
            <w:pPr>
              <w:pStyle w:val="TableBodyText"/>
              <w:jc w:val="both"/>
              <w:rPr>
                <w:rFonts w:eastAsia="Times New Roman" w:cs="Arial"/>
                <w:bCs/>
                <w:sz w:val="24"/>
                <w:szCs w:val="24"/>
              </w:rPr>
            </w:pPr>
            <w:r>
              <w:rPr>
                <w:rFonts w:eastAsia="Times New Roman" w:cs="Arial"/>
                <w:bCs/>
                <w:sz w:val="24"/>
                <w:szCs w:val="24"/>
              </w:rPr>
              <w:t>Education Facility Attendants Salaries and Conditions of Employment Agreement 2025</w:t>
            </w:r>
          </w:p>
          <w:p w14:paraId="31CC35BE" w14:textId="77777777" w:rsidR="00BD69FC" w:rsidRDefault="00BD69FC" w:rsidP="00820D92">
            <w:pPr>
              <w:pStyle w:val="TableBodyText"/>
              <w:jc w:val="both"/>
              <w:rPr>
                <w:rFonts w:eastAsia="Times New Roman" w:cs="Arial"/>
                <w:bCs/>
                <w:sz w:val="24"/>
                <w:szCs w:val="24"/>
              </w:rPr>
            </w:pPr>
          </w:p>
          <w:p w14:paraId="094E2433" w14:textId="2E9AF131" w:rsidR="006618B1" w:rsidRDefault="004007DC" w:rsidP="00820D92">
            <w:pPr>
              <w:pStyle w:val="TableBodyText"/>
              <w:jc w:val="both"/>
              <w:rPr>
                <w:rFonts w:eastAsia="Times New Roman" w:cs="Arial"/>
                <w:bCs/>
                <w:sz w:val="24"/>
                <w:szCs w:val="24"/>
              </w:rPr>
            </w:pPr>
            <w:r>
              <w:rPr>
                <w:rFonts w:eastAsia="Times New Roman" w:cs="Arial"/>
                <w:bCs/>
                <w:sz w:val="24"/>
                <w:szCs w:val="24"/>
              </w:rPr>
              <w:t xml:space="preserve">Education Facility Attendants Job Security </w:t>
            </w:r>
            <w:r w:rsidR="009A3962">
              <w:rPr>
                <w:rFonts w:eastAsia="Times New Roman" w:cs="Arial"/>
                <w:bCs/>
                <w:sz w:val="24"/>
                <w:szCs w:val="24"/>
              </w:rPr>
              <w:t>Industrial Agreement 2025</w:t>
            </w:r>
          </w:p>
        </w:tc>
      </w:tr>
      <w:tr w:rsidR="00D2771F" w14:paraId="2D399BBE"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48936DA4" w14:textId="77777777" w:rsidR="00D2771F" w:rsidRPr="00BD69FC" w:rsidRDefault="00D2771F" w:rsidP="00820D92">
            <w:pPr>
              <w:pStyle w:val="TableBodyText"/>
              <w:jc w:val="both"/>
              <w:rPr>
                <w:sz w:val="24"/>
                <w:szCs w:val="24"/>
              </w:rPr>
            </w:pPr>
            <w:r w:rsidRPr="00BD69FC">
              <w:rPr>
                <w:sz w:val="24"/>
                <w:szCs w:val="24"/>
              </w:rPr>
              <w:t>Classification</w:t>
            </w:r>
          </w:p>
        </w:tc>
        <w:tc>
          <w:tcPr>
            <w:tcW w:w="6540" w:type="dxa"/>
            <w:gridSpan w:val="2"/>
          </w:tcPr>
          <w:p w14:paraId="5AE20DD5" w14:textId="45C5D926" w:rsidR="00D2771F" w:rsidRPr="00640F70" w:rsidRDefault="00640F70" w:rsidP="00820D92">
            <w:pPr>
              <w:pStyle w:val="TableBodyText"/>
              <w:jc w:val="both"/>
              <w:rPr>
                <w:sz w:val="24"/>
                <w:szCs w:val="24"/>
              </w:rPr>
            </w:pPr>
            <w:r>
              <w:rPr>
                <w:sz w:val="24"/>
                <w:szCs w:val="24"/>
              </w:rPr>
              <w:t xml:space="preserve">Level </w:t>
            </w:r>
            <w:r w:rsidR="006618B1">
              <w:rPr>
                <w:sz w:val="24"/>
                <w:szCs w:val="24"/>
              </w:rPr>
              <w:t>2</w:t>
            </w:r>
            <w:r w:rsidR="009A3962">
              <w:rPr>
                <w:sz w:val="24"/>
                <w:szCs w:val="24"/>
              </w:rPr>
              <w:t xml:space="preserve"> </w:t>
            </w:r>
            <w:r w:rsidR="006618B1">
              <w:rPr>
                <w:sz w:val="24"/>
                <w:szCs w:val="24"/>
              </w:rPr>
              <w:t>-3</w:t>
            </w:r>
          </w:p>
        </w:tc>
      </w:tr>
      <w:tr w:rsidR="004C4F86" w14:paraId="049859CE" w14:textId="77777777" w:rsidTr="009A3962">
        <w:trPr>
          <w:trHeight w:val="413"/>
        </w:trPr>
        <w:tc>
          <w:tcPr>
            <w:tcW w:w="3152" w:type="dxa"/>
          </w:tcPr>
          <w:p w14:paraId="16188910" w14:textId="77777777" w:rsidR="009D6E8A" w:rsidRPr="00BD69FC" w:rsidRDefault="009D6E8A" w:rsidP="00820D92">
            <w:pPr>
              <w:pStyle w:val="TableBodyText"/>
              <w:jc w:val="both"/>
              <w:rPr>
                <w:sz w:val="24"/>
                <w:szCs w:val="24"/>
              </w:rPr>
            </w:pPr>
            <w:r w:rsidRPr="00BD69FC">
              <w:rPr>
                <w:sz w:val="24"/>
                <w:szCs w:val="24"/>
              </w:rPr>
              <w:t>Employment Conditions</w:t>
            </w:r>
          </w:p>
        </w:tc>
        <w:tc>
          <w:tcPr>
            <w:tcW w:w="6540" w:type="dxa"/>
            <w:gridSpan w:val="2"/>
          </w:tcPr>
          <w:p w14:paraId="5E83E295" w14:textId="06F59272" w:rsidR="006618B1" w:rsidRPr="009A3962" w:rsidRDefault="00000000" w:rsidP="00820D92">
            <w:pPr>
              <w:jc w:val="both"/>
              <w:rPr>
                <w:bCs/>
                <w:sz w:val="24"/>
                <w:szCs w:val="24"/>
              </w:rPr>
            </w:pPr>
            <w:sdt>
              <w:sdtPr>
                <w:rPr>
                  <w:bCs/>
                  <w:sz w:val="24"/>
                  <w:szCs w:val="24"/>
                </w:rPr>
                <w:id w:val="86980238"/>
                <w:placeholder>
                  <w:docPart w:val="3267323712144A12A67853ECD90B4DC1"/>
                </w:placeholder>
                <w:comboBox>
                  <w:listItem w:displayText="Choose an Item" w:value="Choose an Item"/>
                  <w:listItem w:displayText="Casual" w:value="Casual"/>
                  <w:listItem w:displayText="Fixed-term/Casual, Full-time/Part-time/Casual" w:value="Fixed-term/Casual, Full-time/Part-time/Casual"/>
                  <w:listItem w:displayText="Fixed-term, Full-time" w:value="Fixed-term, Full-time"/>
                  <w:listItem w:displayText="Fixed-term, Full-time/Part-time" w:value="Fixed-term, Full-time/Part-time"/>
                  <w:listItem w:displayText="Fixed-term, Part-time" w:value="Fixed-term, Part-time"/>
                  <w:listItem w:displayText="Permanent/Casual, Full-time/Part-time/Casual" w:value="Permanent/Casual, Full-time/Part-time/Casual"/>
                  <w:listItem w:displayText="Permanent/Fixed-term/Casual, Full-time/Part-time/Casual" w:value="Permanent/Fixed-term/Casual, Full-time/Part-time/Casual"/>
                  <w:listItem w:displayText="Permanent/Fixed-term, Full-time/Part-time" w:value="Permanent/Fixed-term, Full-time/Part-time"/>
                  <w:listItem w:displayText="Permanent, Full-time" w:value="Permanent, Full-time"/>
                  <w:listItem w:displayText="Permanent, Full-time/Part-time" w:value="Permanent, Full-time/Part-time"/>
                  <w:listItem w:displayText="Permanent, Part-time" w:value="Permanent, Part-time"/>
                </w:comboBox>
              </w:sdtPr>
              <w:sdtContent>
                <w:r w:rsidR="00640F70" w:rsidRPr="009A3962">
                  <w:rPr>
                    <w:bCs/>
                    <w:sz w:val="24"/>
                    <w:szCs w:val="24"/>
                  </w:rPr>
                  <w:t>Permanent/Fixed-term, Full-time/Part-time</w:t>
                </w:r>
              </w:sdtContent>
            </w:sdt>
          </w:p>
        </w:tc>
      </w:tr>
      <w:tr w:rsidR="00D2771F" w14:paraId="67BAF3B3"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63B9E7FC" w14:textId="77777777" w:rsidR="00D2771F" w:rsidRPr="00BD69FC" w:rsidRDefault="00D2771F" w:rsidP="00820D92">
            <w:pPr>
              <w:pStyle w:val="TableBodyText"/>
              <w:jc w:val="both"/>
              <w:rPr>
                <w:sz w:val="24"/>
                <w:szCs w:val="24"/>
              </w:rPr>
            </w:pPr>
            <w:r w:rsidRPr="00BD69FC">
              <w:rPr>
                <w:sz w:val="24"/>
                <w:szCs w:val="24"/>
              </w:rPr>
              <w:t>Location</w:t>
            </w:r>
          </w:p>
        </w:tc>
        <w:tc>
          <w:tcPr>
            <w:tcW w:w="6540" w:type="dxa"/>
            <w:gridSpan w:val="2"/>
          </w:tcPr>
          <w:p w14:paraId="6E059891" w14:textId="31D4E3C7" w:rsidR="00D2771F" w:rsidRPr="00640F70" w:rsidRDefault="00000000" w:rsidP="00820D92">
            <w:pPr>
              <w:pStyle w:val="TableBodyText"/>
              <w:jc w:val="both"/>
              <w:rPr>
                <w:sz w:val="24"/>
                <w:szCs w:val="24"/>
              </w:rPr>
            </w:pPr>
            <w:sdt>
              <w:sdtPr>
                <w:rPr>
                  <w:rFonts w:eastAsia="Times New Roman"/>
                  <w:sz w:val="24"/>
                  <w:szCs w:val="24"/>
                </w:rPr>
                <w:id w:val="-787747809"/>
                <w:placeholder>
                  <w:docPart w:val="501E220094F246BE9D483C67AB107EFE"/>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Content>
                <w:r w:rsidR="00640F70">
                  <w:rPr>
                    <w:rFonts w:eastAsia="Times New Roman"/>
                    <w:sz w:val="24"/>
                    <w:szCs w:val="24"/>
                  </w:rPr>
                  <w:t>Statewide</w:t>
                </w:r>
              </w:sdtContent>
            </w:sdt>
            <w:r w:rsidR="008C241C" w:rsidRPr="00640F70">
              <w:rPr>
                <w:rFonts w:eastAsia="Times New Roman"/>
                <w:sz w:val="24"/>
                <w:szCs w:val="24"/>
              </w:rPr>
              <w:t xml:space="preserve"> </w:t>
            </w:r>
          </w:p>
        </w:tc>
      </w:tr>
    </w:tbl>
    <w:p w14:paraId="729DF526" w14:textId="77777777" w:rsidR="00ED41E7" w:rsidRDefault="00ED41E7" w:rsidP="00820D92">
      <w:pPr>
        <w:pStyle w:val="Heading2"/>
        <w:jc w:val="both"/>
      </w:pPr>
    </w:p>
    <w:p w14:paraId="4133195D" w14:textId="0B1653EA" w:rsidR="009D6E8A" w:rsidRPr="00190B67" w:rsidRDefault="009D6E8A" w:rsidP="00820D92">
      <w:pPr>
        <w:pStyle w:val="Heading2"/>
        <w:jc w:val="both"/>
      </w:pPr>
      <w:r w:rsidRPr="00190B67">
        <w:t>Primary Purpose</w:t>
      </w:r>
    </w:p>
    <w:p w14:paraId="1BEE2955" w14:textId="38435B67" w:rsidR="00403056" w:rsidRDefault="00403056" w:rsidP="00820D92">
      <w:pPr>
        <w:pStyle w:val="Heading2"/>
        <w:spacing w:before="120"/>
        <w:jc w:val="both"/>
        <w:rPr>
          <w:rFonts w:asciiTheme="minorHAnsi" w:eastAsia="Times New Roman" w:hAnsiTheme="minorHAnsi" w:cs="Arial"/>
          <w:color w:val="auto"/>
          <w:sz w:val="24"/>
          <w:szCs w:val="24"/>
        </w:rPr>
      </w:pPr>
      <w:r w:rsidRPr="00403056">
        <w:rPr>
          <w:rFonts w:asciiTheme="minorHAnsi" w:eastAsia="Times New Roman" w:hAnsiTheme="minorHAnsi" w:cs="Arial"/>
          <w:color w:val="auto"/>
          <w:sz w:val="24"/>
          <w:szCs w:val="24"/>
        </w:rPr>
        <w:t>The Education Facility Attendant (EFA) contributes to a safe, hygienic, and welcoming school environment by performing a range of duties, including cleaning, groundskeeping, kitchen support, and minor maintenance. EFAs may work independently or as part of a team and are responsible for maintaining school facilities, equipment, and materials to a high standard.</w:t>
      </w:r>
    </w:p>
    <w:p w14:paraId="4FD3636C" w14:textId="77777777" w:rsidR="00ED41E7" w:rsidRPr="00ED41E7" w:rsidRDefault="00ED41E7" w:rsidP="00ED41E7"/>
    <w:p w14:paraId="00B68160" w14:textId="7D9017CE" w:rsidR="009D6E8A" w:rsidRPr="00190B67" w:rsidRDefault="009D6E8A" w:rsidP="00820D92">
      <w:pPr>
        <w:pStyle w:val="Heading2"/>
        <w:spacing w:before="120"/>
        <w:jc w:val="both"/>
        <w:rPr>
          <w:color w:val="011947"/>
        </w:rPr>
      </w:pPr>
      <w:r w:rsidRPr="00190B67">
        <w:rPr>
          <w:color w:val="011947"/>
        </w:rPr>
        <w:lastRenderedPageBreak/>
        <w:t>Level of Responsibility/Direction and Supervision</w:t>
      </w:r>
    </w:p>
    <w:p w14:paraId="396D523E" w14:textId="77777777" w:rsidR="00403056" w:rsidRPr="00403056" w:rsidRDefault="00403056" w:rsidP="00820D92">
      <w:pPr>
        <w:jc w:val="both"/>
        <w:rPr>
          <w:rFonts w:eastAsia="Times New Roman"/>
          <w:sz w:val="24"/>
          <w:szCs w:val="20"/>
        </w:rPr>
      </w:pPr>
      <w:bookmarkStart w:id="1" w:name="_Hlk127543251"/>
      <w:r w:rsidRPr="00403056">
        <w:rPr>
          <w:rFonts w:eastAsia="Times New Roman"/>
          <w:sz w:val="24"/>
          <w:szCs w:val="20"/>
        </w:rPr>
        <w:t>EFAs are expected to actively promote the safety and wellbeing of children and young people, identify and report any concerns, and model behaviours consistent with the Department’s values.</w:t>
      </w:r>
    </w:p>
    <w:bookmarkEnd w:id="1"/>
    <w:p w14:paraId="06014C62" w14:textId="77777777" w:rsidR="000F1B1B" w:rsidRPr="000F1B1B" w:rsidRDefault="000F1B1B" w:rsidP="000F1B1B">
      <w:pPr>
        <w:jc w:val="both"/>
        <w:rPr>
          <w:rFonts w:eastAsia="Times New Roman"/>
          <w:sz w:val="24"/>
          <w:szCs w:val="20"/>
        </w:rPr>
      </w:pPr>
      <w:r w:rsidRPr="000F1B1B">
        <w:rPr>
          <w:rFonts w:eastAsia="Times New Roman"/>
          <w:sz w:val="24"/>
          <w:szCs w:val="20"/>
        </w:rPr>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7ADC0179" w14:textId="77777777" w:rsidR="000F1B1B" w:rsidRPr="000F1B1B" w:rsidRDefault="000F1B1B" w:rsidP="000F1B1B">
      <w:pPr>
        <w:jc w:val="both"/>
        <w:rPr>
          <w:rFonts w:eastAsia="Times New Roman"/>
          <w:sz w:val="24"/>
          <w:szCs w:val="20"/>
        </w:rPr>
      </w:pPr>
      <w:r w:rsidRPr="000F1B1B">
        <w:rPr>
          <w:rFonts w:eastAsia="Times New Roman"/>
          <w:sz w:val="24"/>
          <w:szCs w:val="20"/>
        </w:rPr>
        <w:t xml:space="preserve">The occupant is responsible for complying with all Agency policies and procedures, including those relating to fraud and corruption control, record management, confidentiality, conduct and behaviour, mandatory reporting, education, training and assessment. </w:t>
      </w:r>
    </w:p>
    <w:p w14:paraId="25E086CC" w14:textId="77777777" w:rsidR="000F1B1B" w:rsidRDefault="000F1B1B" w:rsidP="000F1B1B">
      <w:pPr>
        <w:jc w:val="both"/>
        <w:rPr>
          <w:rFonts w:eastAsia="Times New Roman"/>
          <w:sz w:val="24"/>
          <w:szCs w:val="24"/>
        </w:rPr>
      </w:pPr>
      <w:r w:rsidRPr="000F1B1B">
        <w:rPr>
          <w:rFonts w:eastAsia="Times New Roman"/>
          <w:sz w:val="24"/>
          <w:szCs w:val="20"/>
        </w:rPr>
        <w:t>The Department has a range of delegations across the operational portfolio’s which include Finance, People and Culture (P&amp;C)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w:t>
      </w:r>
      <w:r w:rsidRPr="000F1B1B">
        <w:rPr>
          <w:rFonts w:eastAsia="Times New Roman"/>
          <w:sz w:val="24"/>
          <w:szCs w:val="24"/>
        </w:rPr>
        <w:t xml:space="preserve"> </w:t>
      </w:r>
    </w:p>
    <w:p w14:paraId="38B4F482" w14:textId="77777777" w:rsidR="000F1B1B" w:rsidRDefault="000F1B1B" w:rsidP="000F1B1B">
      <w:pPr>
        <w:jc w:val="both"/>
        <w:rPr>
          <w:rFonts w:eastAsia="Times New Roman"/>
          <w:sz w:val="24"/>
          <w:szCs w:val="24"/>
        </w:rPr>
      </w:pPr>
    </w:p>
    <w:p w14:paraId="170A3581" w14:textId="3AF36117" w:rsidR="001733FD" w:rsidRPr="000F1B1B" w:rsidRDefault="009D6E8A" w:rsidP="000F1B1B">
      <w:pPr>
        <w:jc w:val="both"/>
        <w:rPr>
          <w:rFonts w:asciiTheme="majorHAnsi" w:eastAsiaTheme="majorEastAsia" w:hAnsiTheme="majorHAnsi" w:cstheme="majorBidi"/>
          <w:color w:val="011947"/>
          <w:sz w:val="32"/>
          <w:szCs w:val="26"/>
        </w:rPr>
      </w:pPr>
      <w:r w:rsidRPr="000F1B1B">
        <w:rPr>
          <w:rFonts w:asciiTheme="majorHAnsi" w:eastAsiaTheme="majorEastAsia" w:hAnsiTheme="majorHAnsi" w:cstheme="majorBidi"/>
          <w:color w:val="011947"/>
          <w:sz w:val="32"/>
          <w:szCs w:val="26"/>
        </w:rPr>
        <w:t>Primary Duties</w:t>
      </w:r>
    </w:p>
    <w:p w14:paraId="63B22D86" w14:textId="77777777" w:rsidR="00D2771F" w:rsidRDefault="00D2771F" w:rsidP="00697DE2">
      <w:pPr>
        <w:rPr>
          <w:rFonts w:eastAsia="Times New Roman"/>
          <w:color w:val="ED7D31"/>
          <w:sz w:val="24"/>
          <w:szCs w:val="20"/>
        </w:rPr>
      </w:pPr>
      <w:r>
        <w:rPr>
          <w:noProof/>
        </w:rPr>
        <mc:AlternateContent>
          <mc:Choice Requires="wps">
            <w:drawing>
              <wp:anchor distT="4294967295" distB="4294967295" distL="114300" distR="114300" simplePos="0" relativeHeight="251658240" behindDoc="0" locked="0" layoutInCell="1" allowOverlap="1" wp14:anchorId="463967E1" wp14:editId="2352F875">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w16cei="http://schemas.microsoft.com/office/word/2026/wordml/cei">
            <w:pict w14:anchorId="57C86E97">
              <v:line id="Straight Connector 2"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011947" strokeweight="2pt" from=".5pt,8.4pt" to="481.9pt,8.4pt" w14:anchorId="09949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v:stroke joinstyle="miter"/>
                <o:lock v:ext="edit" shapetype="f"/>
              </v:line>
            </w:pict>
          </mc:Fallback>
        </mc:AlternateContent>
      </w:r>
    </w:p>
    <w:p w14:paraId="04D4A95F" w14:textId="7DC002DB" w:rsidR="00380F08" w:rsidRDefault="00640F70" w:rsidP="00820D92">
      <w:pPr>
        <w:jc w:val="both"/>
      </w:pPr>
      <w:r w:rsidRPr="00B76819">
        <w:rPr>
          <w:color w:val="000000" w:themeColor="text1"/>
          <w:sz w:val="24"/>
          <w:szCs w:val="24"/>
        </w:rPr>
        <w:t xml:space="preserve">Undertake </w:t>
      </w:r>
      <w:r w:rsidR="005A5107">
        <w:rPr>
          <w:color w:val="000000" w:themeColor="text1"/>
          <w:sz w:val="24"/>
          <w:szCs w:val="24"/>
        </w:rPr>
        <w:t>duties</w:t>
      </w:r>
      <w:r w:rsidRPr="00B76819">
        <w:rPr>
          <w:color w:val="000000" w:themeColor="text1"/>
          <w:sz w:val="24"/>
          <w:szCs w:val="24"/>
        </w:rPr>
        <w:t xml:space="preserve"> in some or </w:t>
      </w:r>
      <w:proofErr w:type="gramStart"/>
      <w:r w:rsidR="00820D92" w:rsidRPr="00B76819">
        <w:rPr>
          <w:color w:val="000000" w:themeColor="text1"/>
          <w:sz w:val="24"/>
          <w:szCs w:val="24"/>
        </w:rPr>
        <w:t>all</w:t>
      </w:r>
      <w:r w:rsidRPr="00B76819">
        <w:rPr>
          <w:color w:val="000000" w:themeColor="text1"/>
          <w:sz w:val="24"/>
          <w:szCs w:val="24"/>
        </w:rPr>
        <w:t xml:space="preserve"> </w:t>
      </w:r>
      <w:r w:rsidR="00820D92">
        <w:rPr>
          <w:color w:val="000000" w:themeColor="text1"/>
          <w:sz w:val="24"/>
          <w:szCs w:val="24"/>
        </w:rPr>
        <w:t>of</w:t>
      </w:r>
      <w:proofErr w:type="gramEnd"/>
      <w:r w:rsidR="00820D92">
        <w:rPr>
          <w:color w:val="000000" w:themeColor="text1"/>
          <w:sz w:val="24"/>
          <w:szCs w:val="24"/>
        </w:rPr>
        <w:t xml:space="preserve"> </w:t>
      </w:r>
      <w:r w:rsidRPr="00B76819">
        <w:rPr>
          <w:color w:val="000000" w:themeColor="text1"/>
          <w:sz w:val="24"/>
          <w:szCs w:val="24"/>
        </w:rPr>
        <w:t>the following areas:</w:t>
      </w:r>
    </w:p>
    <w:p w14:paraId="4F9AA7DC" w14:textId="216A448D" w:rsidR="00640F70" w:rsidRPr="00B76819" w:rsidRDefault="00640F70" w:rsidP="00820D92">
      <w:pPr>
        <w:pStyle w:val="Heading3"/>
        <w:jc w:val="both"/>
        <w:rPr>
          <w:b w:val="0"/>
          <w:bCs/>
          <w:color w:val="000000" w:themeColor="text1"/>
          <w:sz w:val="24"/>
        </w:rPr>
      </w:pPr>
      <w:r w:rsidRPr="00B76819">
        <w:rPr>
          <w:bCs/>
          <w:color w:val="000000" w:themeColor="text1"/>
          <w:sz w:val="24"/>
        </w:rPr>
        <w:t>Cleaning</w:t>
      </w:r>
    </w:p>
    <w:p w14:paraId="7B267052" w14:textId="77777777" w:rsidR="00640F70" w:rsidRPr="00B76819" w:rsidRDefault="00640F70" w:rsidP="00820D9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Cleaning of all facilities including:</w:t>
      </w:r>
    </w:p>
    <w:p w14:paraId="0CAFEBFC" w14:textId="77777777" w:rsidR="00640F70" w:rsidRPr="00B76819" w:rsidRDefault="00640F70" w:rsidP="00820D92">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floors, walls and ceilings;</w:t>
      </w:r>
    </w:p>
    <w:p w14:paraId="53FCCF21" w14:textId="77777777" w:rsidR="00640F70" w:rsidRPr="00B76819" w:rsidRDefault="00640F70" w:rsidP="00820D92">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toilets and showers (staff and student);</w:t>
      </w:r>
    </w:p>
    <w:p w14:paraId="24A301C0" w14:textId="77777777" w:rsidR="00640F70" w:rsidRPr="00B76819" w:rsidRDefault="00640F70" w:rsidP="00820D92">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sinks, bench tops and kitchen equipment;</w:t>
      </w:r>
    </w:p>
    <w:p w14:paraId="1C86F7A5" w14:textId="77777777" w:rsidR="00640F70" w:rsidRPr="00B76819" w:rsidRDefault="00640F70" w:rsidP="00820D92">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all glazed areas;</w:t>
      </w:r>
    </w:p>
    <w:p w14:paraId="00D74711" w14:textId="77777777" w:rsidR="00640F70" w:rsidRPr="00B76819" w:rsidRDefault="00640F70" w:rsidP="00820D92">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drinking taps and troughs; and</w:t>
      </w:r>
    </w:p>
    <w:p w14:paraId="5DCE0DA6" w14:textId="77777777" w:rsidR="00640F70" w:rsidRPr="00B76819" w:rsidRDefault="00640F70" w:rsidP="00820D92">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light diffusers and shades.</w:t>
      </w:r>
    </w:p>
    <w:p w14:paraId="639528FF" w14:textId="4AF4802E" w:rsidR="00820D92" w:rsidRPr="00820D92" w:rsidRDefault="00640F70" w:rsidP="00820D92">
      <w:pPr>
        <w:pStyle w:val="ListParagraph"/>
        <w:numPr>
          <w:ilvl w:val="0"/>
          <w:numId w:val="40"/>
        </w:numPr>
        <w:spacing w:before="120" w:line="240" w:lineRule="auto"/>
        <w:ind w:left="714" w:hanging="357"/>
        <w:contextualSpacing w:val="0"/>
        <w:jc w:val="both"/>
        <w:rPr>
          <w:color w:val="000000" w:themeColor="text1"/>
          <w:sz w:val="24"/>
          <w:szCs w:val="24"/>
        </w:rPr>
      </w:pPr>
      <w:r w:rsidRPr="00820D92">
        <w:rPr>
          <w:color w:val="000000" w:themeColor="text1"/>
          <w:sz w:val="24"/>
          <w:szCs w:val="24"/>
        </w:rPr>
        <w:t>As required polish or vacuum floors, refill dispensers with paper, soap and towels and empty bins and wastebaskets and wash and disinfect same.</w:t>
      </w:r>
      <w:r w:rsidR="00820D92" w:rsidRPr="00820D92">
        <w:rPr>
          <w:color w:val="000000" w:themeColor="text1"/>
          <w:sz w:val="24"/>
          <w:szCs w:val="24"/>
        </w:rPr>
        <w:t xml:space="preserve"> </w:t>
      </w:r>
    </w:p>
    <w:p w14:paraId="0B11CC17" w14:textId="35D265B9" w:rsidR="00640F70" w:rsidRPr="00820D92" w:rsidRDefault="00640F70" w:rsidP="00820D92">
      <w:pPr>
        <w:pStyle w:val="ListParagraph"/>
        <w:numPr>
          <w:ilvl w:val="0"/>
          <w:numId w:val="40"/>
        </w:numPr>
        <w:spacing w:before="120" w:line="240" w:lineRule="auto"/>
        <w:ind w:left="714" w:hanging="357"/>
        <w:contextualSpacing w:val="0"/>
        <w:jc w:val="both"/>
        <w:rPr>
          <w:color w:val="000000" w:themeColor="text1"/>
          <w:sz w:val="24"/>
          <w:szCs w:val="24"/>
        </w:rPr>
      </w:pPr>
      <w:r w:rsidRPr="00820D92">
        <w:rPr>
          <w:color w:val="000000" w:themeColor="text1"/>
          <w:sz w:val="24"/>
          <w:szCs w:val="24"/>
        </w:rPr>
        <w:t>Wash and clean all furniture and building fittings and fixtures.</w:t>
      </w:r>
    </w:p>
    <w:p w14:paraId="44CF3D30" w14:textId="77777777" w:rsidR="00640F70" w:rsidRDefault="00640F70" w:rsidP="00820D92">
      <w:pPr>
        <w:pStyle w:val="ListParagraph"/>
        <w:numPr>
          <w:ilvl w:val="0"/>
          <w:numId w:val="40"/>
        </w:numPr>
        <w:spacing w:before="120" w:line="240" w:lineRule="auto"/>
        <w:ind w:left="714" w:hanging="357"/>
        <w:contextualSpacing w:val="0"/>
        <w:jc w:val="both"/>
        <w:rPr>
          <w:color w:val="000000" w:themeColor="text1"/>
          <w:sz w:val="24"/>
          <w:szCs w:val="24"/>
        </w:rPr>
      </w:pPr>
      <w:r w:rsidRPr="00B76819">
        <w:rPr>
          <w:color w:val="000000" w:themeColor="text1"/>
          <w:sz w:val="24"/>
          <w:szCs w:val="24"/>
        </w:rPr>
        <w:t>Sweep and spot wash all concrete and covered areas.</w:t>
      </w:r>
    </w:p>
    <w:p w14:paraId="692FFEAE" w14:textId="77777777" w:rsidR="00382B44" w:rsidRPr="00B76819" w:rsidRDefault="00382B44" w:rsidP="00382B44">
      <w:pPr>
        <w:pStyle w:val="ListParagraph"/>
        <w:tabs>
          <w:tab w:val="clear" w:pos="227"/>
          <w:tab w:val="clear" w:pos="454"/>
          <w:tab w:val="clear" w:pos="680"/>
          <w:tab w:val="clear" w:pos="907"/>
          <w:tab w:val="clear" w:pos="1134"/>
          <w:tab w:val="clear" w:pos="1361"/>
        </w:tabs>
        <w:spacing w:before="240" w:line="240" w:lineRule="auto"/>
        <w:ind w:left="714" w:firstLine="0"/>
        <w:contextualSpacing w:val="0"/>
        <w:jc w:val="both"/>
        <w:rPr>
          <w:color w:val="000000" w:themeColor="text1"/>
          <w:sz w:val="24"/>
          <w:szCs w:val="24"/>
        </w:rPr>
      </w:pPr>
    </w:p>
    <w:p w14:paraId="5D6B2211" w14:textId="6EBE9BEA" w:rsidR="00640F70" w:rsidRPr="00B76819" w:rsidRDefault="00640F70" w:rsidP="00640F70">
      <w:pPr>
        <w:pStyle w:val="Heading3"/>
        <w:spacing w:before="120"/>
        <w:rPr>
          <w:b w:val="0"/>
          <w:bCs/>
          <w:color w:val="000000" w:themeColor="text1"/>
          <w:sz w:val="24"/>
        </w:rPr>
      </w:pPr>
      <w:r w:rsidRPr="00B76819">
        <w:rPr>
          <w:bCs/>
          <w:color w:val="000000" w:themeColor="text1"/>
          <w:sz w:val="24"/>
        </w:rPr>
        <w:lastRenderedPageBreak/>
        <w:t>Grounds keeping</w:t>
      </w:r>
    </w:p>
    <w:p w14:paraId="7206D8E3" w14:textId="77777777" w:rsidR="00640F70" w:rsidRPr="00B76819" w:rsidRDefault="00640F70" w:rsidP="00640F70">
      <w:pPr>
        <w:pStyle w:val="ListParagraph"/>
        <w:numPr>
          <w:ilvl w:val="0"/>
          <w:numId w:val="41"/>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Upkeep of grounds including the:</w:t>
      </w:r>
    </w:p>
    <w:p w14:paraId="0BBB8031" w14:textId="14BC3C4E" w:rsidR="00640F70" w:rsidRPr="00B76819" w:rsidRDefault="00382B44" w:rsidP="00640F70">
      <w:pPr>
        <w:pStyle w:val="ListParagraph"/>
        <w:numPr>
          <w:ilvl w:val="1"/>
          <w:numId w:val="4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Pr>
          <w:color w:val="000000" w:themeColor="text1"/>
          <w:sz w:val="24"/>
          <w:szCs w:val="24"/>
        </w:rPr>
        <w:t xml:space="preserve">mowing and maintenance </w:t>
      </w:r>
      <w:r w:rsidR="00640F70" w:rsidRPr="00B76819">
        <w:rPr>
          <w:color w:val="000000" w:themeColor="text1"/>
          <w:sz w:val="24"/>
          <w:szCs w:val="24"/>
        </w:rPr>
        <w:t>of lawns</w:t>
      </w:r>
      <w:r>
        <w:rPr>
          <w:color w:val="000000" w:themeColor="text1"/>
          <w:sz w:val="24"/>
          <w:szCs w:val="24"/>
        </w:rPr>
        <w:t xml:space="preserve"> to an agreed standard</w:t>
      </w:r>
      <w:r w:rsidR="00640F70" w:rsidRPr="00B76819">
        <w:rPr>
          <w:color w:val="000000" w:themeColor="text1"/>
          <w:sz w:val="24"/>
          <w:szCs w:val="24"/>
        </w:rPr>
        <w:t>;</w:t>
      </w:r>
    </w:p>
    <w:p w14:paraId="333197DE" w14:textId="2F3E0943" w:rsidR="00640F70" w:rsidRPr="00B76819" w:rsidRDefault="00382B44" w:rsidP="00640F70">
      <w:pPr>
        <w:pStyle w:val="ListParagraph"/>
        <w:numPr>
          <w:ilvl w:val="1"/>
          <w:numId w:val="4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Pr>
          <w:color w:val="000000" w:themeColor="text1"/>
          <w:sz w:val="24"/>
          <w:szCs w:val="24"/>
        </w:rPr>
        <w:t xml:space="preserve">development and </w:t>
      </w:r>
      <w:r w:rsidR="00640F70" w:rsidRPr="00B76819">
        <w:rPr>
          <w:color w:val="000000" w:themeColor="text1"/>
          <w:sz w:val="24"/>
          <w:szCs w:val="24"/>
        </w:rPr>
        <w:t>maintenance of gardens; and</w:t>
      </w:r>
    </w:p>
    <w:p w14:paraId="109BDEBE" w14:textId="77777777" w:rsidR="00640F70" w:rsidRPr="00B76819" w:rsidRDefault="00640F70" w:rsidP="00640F70">
      <w:pPr>
        <w:pStyle w:val="ListParagraph"/>
        <w:numPr>
          <w:ilvl w:val="1"/>
          <w:numId w:val="4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cleaning and tidying of outside areas.</w:t>
      </w:r>
    </w:p>
    <w:p w14:paraId="46BCD040" w14:textId="77777777" w:rsidR="00640F70" w:rsidRPr="00B76819" w:rsidRDefault="00640F70" w:rsidP="00820D92">
      <w:pPr>
        <w:pStyle w:val="ListParagraph"/>
        <w:numPr>
          <w:ilvl w:val="0"/>
          <w:numId w:val="41"/>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B76819">
        <w:rPr>
          <w:color w:val="000000" w:themeColor="text1"/>
          <w:sz w:val="24"/>
          <w:szCs w:val="24"/>
        </w:rPr>
        <w:t>Organise the removal of rubbish as required.</w:t>
      </w:r>
    </w:p>
    <w:p w14:paraId="4C11F3E1" w14:textId="574E6A4D" w:rsidR="00403056" w:rsidRPr="00820D92" w:rsidRDefault="00382B44" w:rsidP="00820D92">
      <w:pPr>
        <w:pStyle w:val="ListParagraph"/>
        <w:numPr>
          <w:ilvl w:val="0"/>
          <w:numId w:val="41"/>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Pr>
          <w:color w:val="000000" w:themeColor="text1"/>
          <w:sz w:val="24"/>
        </w:rPr>
        <w:t>Regularly c</w:t>
      </w:r>
      <w:r w:rsidR="00640F70" w:rsidRPr="00B76819">
        <w:rPr>
          <w:color w:val="000000" w:themeColor="text1"/>
          <w:sz w:val="24"/>
        </w:rPr>
        <w:t xml:space="preserve">lean regularly all </w:t>
      </w:r>
      <w:r>
        <w:rPr>
          <w:color w:val="000000" w:themeColor="text1"/>
          <w:sz w:val="24"/>
        </w:rPr>
        <w:t xml:space="preserve">ground level </w:t>
      </w:r>
      <w:r w:rsidR="00640F70" w:rsidRPr="00B76819">
        <w:rPr>
          <w:color w:val="000000" w:themeColor="text1"/>
          <w:sz w:val="24"/>
        </w:rPr>
        <w:t>gutters and drains</w:t>
      </w:r>
      <w:r w:rsidR="00640F70">
        <w:rPr>
          <w:color w:val="000000" w:themeColor="text1"/>
          <w:sz w:val="24"/>
        </w:rPr>
        <w:t>.</w:t>
      </w:r>
    </w:p>
    <w:p w14:paraId="1956652F" w14:textId="77777777" w:rsidR="00820D92" w:rsidRPr="00820D92" w:rsidRDefault="00820D92" w:rsidP="00820D92">
      <w:pPr>
        <w:pStyle w:val="ListParagraph"/>
        <w:tabs>
          <w:tab w:val="clear" w:pos="227"/>
          <w:tab w:val="clear" w:pos="454"/>
          <w:tab w:val="clear" w:pos="680"/>
          <w:tab w:val="clear" w:pos="907"/>
          <w:tab w:val="clear" w:pos="1134"/>
          <w:tab w:val="clear" w:pos="1361"/>
        </w:tabs>
        <w:spacing w:before="120" w:line="240" w:lineRule="auto"/>
        <w:ind w:left="720" w:firstLine="0"/>
        <w:contextualSpacing w:val="0"/>
        <w:jc w:val="both"/>
        <w:rPr>
          <w:color w:val="000000" w:themeColor="text1"/>
          <w:sz w:val="24"/>
          <w:szCs w:val="24"/>
        </w:rPr>
      </w:pPr>
    </w:p>
    <w:p w14:paraId="68BDEAA7" w14:textId="59C4E4C1" w:rsidR="00640F70" w:rsidRPr="00B76819" w:rsidRDefault="00640F70" w:rsidP="00820D92">
      <w:pPr>
        <w:pStyle w:val="Heading3"/>
        <w:jc w:val="both"/>
        <w:rPr>
          <w:b w:val="0"/>
          <w:bCs/>
          <w:color w:val="000000" w:themeColor="text1"/>
          <w:sz w:val="24"/>
        </w:rPr>
      </w:pPr>
      <w:r w:rsidRPr="00B76819">
        <w:rPr>
          <w:bCs/>
          <w:color w:val="000000" w:themeColor="text1"/>
          <w:sz w:val="24"/>
        </w:rPr>
        <w:t xml:space="preserve">Kitchen </w:t>
      </w:r>
    </w:p>
    <w:p w14:paraId="58DFF204" w14:textId="7D029E34" w:rsidR="00640F70" w:rsidRPr="00B76819" w:rsidRDefault="4662F668" w:rsidP="00820D92">
      <w:pPr>
        <w:pStyle w:val="ListParagraph"/>
        <w:numPr>
          <w:ilvl w:val="0"/>
          <w:numId w:val="55"/>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31CAD356">
        <w:rPr>
          <w:color w:val="000000" w:themeColor="text1"/>
          <w:sz w:val="24"/>
          <w:szCs w:val="24"/>
        </w:rPr>
        <w:t>Order</w:t>
      </w:r>
      <w:r w:rsidR="51254866" w:rsidRPr="31CAD356">
        <w:rPr>
          <w:color w:val="000000" w:themeColor="text1"/>
          <w:sz w:val="24"/>
          <w:szCs w:val="24"/>
        </w:rPr>
        <w:t>,</w:t>
      </w:r>
      <w:r w:rsidRPr="31CAD356">
        <w:rPr>
          <w:color w:val="000000" w:themeColor="text1"/>
          <w:sz w:val="24"/>
          <w:szCs w:val="24"/>
        </w:rPr>
        <w:t xml:space="preserve"> p</w:t>
      </w:r>
      <w:r w:rsidR="00640F70" w:rsidRPr="31CAD356">
        <w:rPr>
          <w:color w:val="000000" w:themeColor="text1"/>
          <w:sz w:val="24"/>
          <w:szCs w:val="24"/>
        </w:rPr>
        <w:t>repare</w:t>
      </w:r>
      <w:r w:rsidR="51254866" w:rsidRPr="31CAD356">
        <w:rPr>
          <w:color w:val="000000" w:themeColor="text1"/>
          <w:sz w:val="24"/>
          <w:szCs w:val="24"/>
        </w:rPr>
        <w:t xml:space="preserve"> and manage</w:t>
      </w:r>
      <w:r w:rsidR="00640F70" w:rsidRPr="31CAD356">
        <w:rPr>
          <w:color w:val="000000" w:themeColor="text1"/>
          <w:sz w:val="24"/>
          <w:szCs w:val="24"/>
        </w:rPr>
        <w:t xml:space="preserve"> ingredients and equipment for classes</w:t>
      </w:r>
      <w:r w:rsidR="7F533D6A" w:rsidRPr="31CAD356">
        <w:rPr>
          <w:color w:val="000000" w:themeColor="text1"/>
          <w:sz w:val="24"/>
          <w:szCs w:val="24"/>
        </w:rPr>
        <w:t>, including arranging purchases in accordance with school processes</w:t>
      </w:r>
      <w:r w:rsidR="03F270BA" w:rsidRPr="31CAD356">
        <w:rPr>
          <w:color w:val="000000" w:themeColor="text1"/>
          <w:sz w:val="24"/>
          <w:szCs w:val="24"/>
        </w:rPr>
        <w:t>,</w:t>
      </w:r>
      <w:r w:rsidR="346AE47C" w:rsidRPr="31CAD356">
        <w:rPr>
          <w:color w:val="000000" w:themeColor="text1"/>
          <w:sz w:val="24"/>
          <w:szCs w:val="24"/>
        </w:rPr>
        <w:t xml:space="preserve"> </w:t>
      </w:r>
      <w:r w:rsidR="7F533D6A" w:rsidRPr="31CAD356">
        <w:rPr>
          <w:color w:val="000000" w:themeColor="text1"/>
          <w:sz w:val="24"/>
          <w:szCs w:val="24"/>
        </w:rPr>
        <w:t xml:space="preserve">maintaining appropriate records (e.g. </w:t>
      </w:r>
      <w:r w:rsidR="00CE13A1" w:rsidRPr="31CAD356">
        <w:rPr>
          <w:color w:val="000000" w:themeColor="text1"/>
          <w:sz w:val="24"/>
          <w:szCs w:val="24"/>
        </w:rPr>
        <w:t xml:space="preserve">invoices/ </w:t>
      </w:r>
      <w:r w:rsidR="7F533D6A" w:rsidRPr="31CAD356">
        <w:rPr>
          <w:color w:val="000000" w:themeColor="text1"/>
          <w:sz w:val="24"/>
          <w:szCs w:val="24"/>
        </w:rPr>
        <w:t xml:space="preserve">receipts) </w:t>
      </w:r>
      <w:r w:rsidR="2C220ABC" w:rsidRPr="31CAD356">
        <w:rPr>
          <w:color w:val="000000" w:themeColor="text1"/>
          <w:sz w:val="24"/>
          <w:szCs w:val="24"/>
        </w:rPr>
        <w:t xml:space="preserve">and submitting these to </w:t>
      </w:r>
      <w:r w:rsidR="7F533D6A" w:rsidRPr="31CAD356">
        <w:rPr>
          <w:color w:val="000000" w:themeColor="text1"/>
          <w:sz w:val="24"/>
          <w:szCs w:val="24"/>
        </w:rPr>
        <w:t>administration for processing</w:t>
      </w:r>
      <w:r w:rsidR="00640F70" w:rsidRPr="31CAD356">
        <w:rPr>
          <w:color w:val="000000" w:themeColor="text1"/>
          <w:sz w:val="24"/>
          <w:szCs w:val="24"/>
        </w:rPr>
        <w:t>.</w:t>
      </w:r>
    </w:p>
    <w:p w14:paraId="7BAB8441" w14:textId="2331A7CD" w:rsidR="22C5D35C" w:rsidRDefault="22C5D35C" w:rsidP="00820D92">
      <w:pPr>
        <w:pStyle w:val="ListParagraph"/>
        <w:numPr>
          <w:ilvl w:val="0"/>
          <w:numId w:val="55"/>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4421B855">
        <w:rPr>
          <w:color w:val="000000" w:themeColor="text1"/>
          <w:sz w:val="24"/>
          <w:szCs w:val="24"/>
        </w:rPr>
        <w:t xml:space="preserve">Prepare and set up </w:t>
      </w:r>
      <w:r w:rsidR="4973325D" w:rsidRPr="4421B855">
        <w:rPr>
          <w:color w:val="000000" w:themeColor="text1"/>
          <w:sz w:val="24"/>
          <w:szCs w:val="24"/>
        </w:rPr>
        <w:t>ingredients</w:t>
      </w:r>
      <w:r w:rsidRPr="4421B855">
        <w:rPr>
          <w:color w:val="000000" w:themeColor="text1"/>
          <w:sz w:val="24"/>
          <w:szCs w:val="24"/>
        </w:rPr>
        <w:t xml:space="preserve"> and equipment for practical classes, including </w:t>
      </w:r>
      <w:r w:rsidR="7F9297C0" w:rsidRPr="4421B855">
        <w:rPr>
          <w:color w:val="000000" w:themeColor="text1"/>
          <w:sz w:val="24"/>
          <w:szCs w:val="24"/>
        </w:rPr>
        <w:t>a</w:t>
      </w:r>
      <w:r w:rsidR="7F9297C0" w:rsidRPr="00BE6518">
        <w:rPr>
          <w:rFonts w:eastAsiaTheme="minorEastAsia"/>
          <w:color w:val="000000" w:themeColor="text1"/>
          <w:sz w:val="24"/>
          <w:szCs w:val="24"/>
        </w:rPr>
        <w:t>ssisting</w:t>
      </w:r>
      <w:r w:rsidRPr="00BE6518">
        <w:rPr>
          <w:rFonts w:eastAsiaTheme="minorEastAsia"/>
          <w:color w:val="000000" w:themeColor="text1"/>
          <w:sz w:val="24"/>
          <w:szCs w:val="24"/>
        </w:rPr>
        <w:t xml:space="preserve"> with distribution as required.</w:t>
      </w:r>
    </w:p>
    <w:p w14:paraId="1BC4FE50" w14:textId="2B7D5127" w:rsidR="00640F70" w:rsidRPr="00B76819" w:rsidRDefault="469F18D1" w:rsidP="00820D92">
      <w:pPr>
        <w:pStyle w:val="ListParagraph"/>
        <w:numPr>
          <w:ilvl w:val="0"/>
          <w:numId w:val="55"/>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5CBA95F8">
        <w:rPr>
          <w:color w:val="000000" w:themeColor="text1"/>
          <w:sz w:val="24"/>
          <w:szCs w:val="24"/>
        </w:rPr>
        <w:t>C</w:t>
      </w:r>
      <w:r w:rsidR="00640F70" w:rsidRPr="5CBA95F8">
        <w:rPr>
          <w:color w:val="000000" w:themeColor="text1"/>
          <w:sz w:val="24"/>
          <w:szCs w:val="24"/>
        </w:rPr>
        <w:t xml:space="preserve">lean </w:t>
      </w:r>
      <w:r w:rsidR="3009B352" w:rsidRPr="5CBA95F8">
        <w:rPr>
          <w:color w:val="000000" w:themeColor="text1"/>
          <w:sz w:val="24"/>
          <w:szCs w:val="24"/>
        </w:rPr>
        <w:t xml:space="preserve">and maintain </w:t>
      </w:r>
      <w:r w:rsidR="00382B44" w:rsidRPr="5CBA95F8">
        <w:rPr>
          <w:color w:val="000000" w:themeColor="text1"/>
          <w:sz w:val="24"/>
          <w:szCs w:val="24"/>
        </w:rPr>
        <w:t>school kitchen</w:t>
      </w:r>
      <w:r w:rsidR="00640F70" w:rsidRPr="5CBA95F8">
        <w:rPr>
          <w:color w:val="000000" w:themeColor="text1"/>
          <w:sz w:val="24"/>
          <w:szCs w:val="24"/>
        </w:rPr>
        <w:t xml:space="preserve"> facilities and </w:t>
      </w:r>
      <w:r w:rsidR="1FCA1B2D" w:rsidRPr="5CBA95F8">
        <w:rPr>
          <w:color w:val="000000" w:themeColor="text1"/>
          <w:sz w:val="24"/>
          <w:szCs w:val="24"/>
        </w:rPr>
        <w:t>associated</w:t>
      </w:r>
      <w:r w:rsidR="00640F70" w:rsidRPr="5CBA95F8">
        <w:rPr>
          <w:color w:val="000000" w:themeColor="text1"/>
          <w:sz w:val="24"/>
          <w:szCs w:val="24"/>
        </w:rPr>
        <w:t xml:space="preserve"> areas</w:t>
      </w:r>
      <w:r w:rsidR="0CA3699D" w:rsidRPr="5CBA95F8">
        <w:rPr>
          <w:color w:val="000000" w:themeColor="text1"/>
          <w:sz w:val="24"/>
          <w:szCs w:val="24"/>
        </w:rPr>
        <w:t>,</w:t>
      </w:r>
      <w:r w:rsidR="00640F70" w:rsidRPr="5CBA95F8">
        <w:rPr>
          <w:color w:val="000000" w:themeColor="text1"/>
          <w:sz w:val="24"/>
          <w:szCs w:val="24"/>
        </w:rPr>
        <w:t xml:space="preserve"> including stoves, fridges, freezers, benchtops and equipment, fixtures and fittings</w:t>
      </w:r>
      <w:r w:rsidR="00382B44" w:rsidRPr="5CBA95F8">
        <w:rPr>
          <w:color w:val="000000" w:themeColor="text1"/>
          <w:sz w:val="24"/>
          <w:szCs w:val="24"/>
        </w:rPr>
        <w:t xml:space="preserve"> </w:t>
      </w:r>
      <w:r w:rsidR="7E563394" w:rsidRPr="5CBA95F8">
        <w:rPr>
          <w:color w:val="000000" w:themeColor="text1"/>
          <w:sz w:val="24"/>
          <w:szCs w:val="24"/>
        </w:rPr>
        <w:t>in accordance with</w:t>
      </w:r>
      <w:r w:rsidR="00382B44" w:rsidRPr="5CBA95F8">
        <w:rPr>
          <w:color w:val="000000" w:themeColor="text1"/>
          <w:sz w:val="24"/>
          <w:szCs w:val="24"/>
        </w:rPr>
        <w:t xml:space="preserve"> </w:t>
      </w:r>
      <w:r w:rsidR="1EF4DEAA" w:rsidRPr="5CBA95F8">
        <w:rPr>
          <w:color w:val="000000" w:themeColor="text1"/>
          <w:sz w:val="24"/>
          <w:szCs w:val="24"/>
        </w:rPr>
        <w:t>basic food hygiene requirements</w:t>
      </w:r>
      <w:r w:rsidR="00640F70" w:rsidRPr="5CBA95F8">
        <w:rPr>
          <w:color w:val="000000" w:themeColor="text1"/>
          <w:sz w:val="24"/>
          <w:szCs w:val="24"/>
        </w:rPr>
        <w:t>.</w:t>
      </w:r>
    </w:p>
    <w:p w14:paraId="6F5D121C" w14:textId="3865E5C3" w:rsidR="00640F70" w:rsidRPr="00B76819" w:rsidRDefault="00640F70" w:rsidP="00820D92">
      <w:pPr>
        <w:pStyle w:val="ListParagraph"/>
        <w:numPr>
          <w:ilvl w:val="0"/>
          <w:numId w:val="55"/>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31CAD356">
        <w:rPr>
          <w:rFonts w:eastAsiaTheme="minorEastAsia"/>
          <w:color w:val="000000" w:themeColor="text1"/>
          <w:sz w:val="24"/>
          <w:szCs w:val="24"/>
        </w:rPr>
        <w:t xml:space="preserve">Wash </w:t>
      </w:r>
      <w:r w:rsidR="2E09BEB1" w:rsidRPr="31CAD356">
        <w:rPr>
          <w:rFonts w:eastAsiaTheme="minorEastAsia"/>
          <w:color w:val="000000" w:themeColor="text1"/>
          <w:sz w:val="24"/>
          <w:szCs w:val="24"/>
        </w:rPr>
        <w:t xml:space="preserve">and maintain kitchen </w:t>
      </w:r>
      <w:r w:rsidRPr="31CAD356">
        <w:rPr>
          <w:rFonts w:eastAsiaTheme="minorEastAsia"/>
          <w:color w:val="000000" w:themeColor="text1"/>
          <w:sz w:val="24"/>
          <w:szCs w:val="24"/>
        </w:rPr>
        <w:t>linen and towels</w:t>
      </w:r>
      <w:r w:rsidR="1909E37F" w:rsidRPr="31CAD356">
        <w:rPr>
          <w:rFonts w:eastAsiaTheme="minorEastAsia"/>
          <w:color w:val="000000" w:themeColor="text1"/>
          <w:sz w:val="24"/>
          <w:szCs w:val="24"/>
        </w:rPr>
        <w:t xml:space="preserve"> </w:t>
      </w:r>
      <w:r w:rsidR="70E0E19F" w:rsidRPr="31CAD356">
        <w:rPr>
          <w:rFonts w:eastAsiaTheme="minorEastAsia"/>
          <w:color w:val="000000" w:themeColor="text1"/>
          <w:sz w:val="24"/>
          <w:szCs w:val="24"/>
        </w:rPr>
        <w:t>to ensure cleanliness and hygiene standards are met</w:t>
      </w:r>
      <w:r w:rsidRPr="31CAD356">
        <w:rPr>
          <w:rFonts w:eastAsiaTheme="minorEastAsia"/>
          <w:color w:val="000000" w:themeColor="text1"/>
          <w:sz w:val="24"/>
          <w:szCs w:val="24"/>
        </w:rPr>
        <w:t>.</w:t>
      </w:r>
    </w:p>
    <w:p w14:paraId="2DD8A301" w14:textId="77777777" w:rsidR="00403056" w:rsidRDefault="00403056" w:rsidP="00820D92">
      <w:pPr>
        <w:jc w:val="both"/>
        <w:rPr>
          <w:color w:val="000000" w:themeColor="text1"/>
          <w:sz w:val="24"/>
          <w:szCs w:val="24"/>
        </w:rPr>
      </w:pPr>
    </w:p>
    <w:p w14:paraId="56239C4F" w14:textId="2172ACB6" w:rsidR="00403056" w:rsidRPr="00403056" w:rsidRDefault="00403056" w:rsidP="00820D92">
      <w:pPr>
        <w:spacing w:before="120" w:line="240" w:lineRule="auto"/>
        <w:jc w:val="both"/>
        <w:rPr>
          <w:rFonts w:asciiTheme="majorHAnsi" w:eastAsiaTheme="majorEastAsia" w:hAnsiTheme="majorHAnsi" w:cs="Times New Roman (Headings CS)"/>
          <w:b/>
          <w:bCs/>
          <w:color w:val="000000" w:themeColor="text1"/>
          <w:sz w:val="24"/>
        </w:rPr>
      </w:pPr>
      <w:r w:rsidRPr="00403056">
        <w:rPr>
          <w:rFonts w:asciiTheme="majorHAnsi" w:eastAsiaTheme="majorEastAsia" w:hAnsiTheme="majorHAnsi" w:cs="Times New Roman (Headings CS)"/>
          <w:b/>
          <w:bCs/>
          <w:color w:val="000000" w:themeColor="text1"/>
          <w:sz w:val="24"/>
        </w:rPr>
        <w:t xml:space="preserve">Maintenance &amp; Other </w:t>
      </w:r>
    </w:p>
    <w:p w14:paraId="1A14C906" w14:textId="70582557" w:rsidR="007B0703" w:rsidRPr="000A1A34" w:rsidRDefault="00403056" w:rsidP="00820D92">
      <w:pPr>
        <w:pStyle w:val="ListParagraph"/>
        <w:numPr>
          <w:ilvl w:val="0"/>
          <w:numId w:val="53"/>
        </w:numPr>
        <w:spacing w:before="120" w:line="240" w:lineRule="auto"/>
        <w:ind w:left="714" w:hanging="357"/>
        <w:contextualSpacing w:val="0"/>
        <w:jc w:val="both"/>
        <w:rPr>
          <w:color w:val="000000" w:themeColor="text1"/>
          <w:sz w:val="24"/>
          <w:szCs w:val="24"/>
        </w:rPr>
      </w:pPr>
      <w:r w:rsidRPr="000A1A34">
        <w:rPr>
          <w:color w:val="000000" w:themeColor="text1"/>
          <w:sz w:val="24"/>
          <w:szCs w:val="24"/>
        </w:rPr>
        <w:t>Maintain tools and equipment; perform minor repairs and site maintenance.</w:t>
      </w:r>
    </w:p>
    <w:p w14:paraId="538D7F78" w14:textId="56EFBE96" w:rsidR="00B374BD" w:rsidRPr="000A1A34" w:rsidRDefault="00B374BD" w:rsidP="00820D92">
      <w:pPr>
        <w:pStyle w:val="ListParagraph"/>
        <w:numPr>
          <w:ilvl w:val="0"/>
          <w:numId w:val="53"/>
        </w:numPr>
        <w:tabs>
          <w:tab w:val="clear" w:pos="227"/>
          <w:tab w:val="clear" w:pos="454"/>
          <w:tab w:val="clear" w:pos="680"/>
          <w:tab w:val="clear" w:pos="907"/>
          <w:tab w:val="clear" w:pos="1134"/>
          <w:tab w:val="clear" w:pos="1361"/>
        </w:tabs>
        <w:spacing w:before="120" w:line="240" w:lineRule="auto"/>
        <w:ind w:left="714" w:hanging="357"/>
        <w:contextualSpacing w:val="0"/>
        <w:jc w:val="both"/>
        <w:rPr>
          <w:color w:val="000000" w:themeColor="text1"/>
          <w:sz w:val="24"/>
          <w:szCs w:val="24"/>
        </w:rPr>
      </w:pPr>
      <w:r w:rsidRPr="000A1A34">
        <w:rPr>
          <w:color w:val="000000" w:themeColor="text1"/>
          <w:sz w:val="24"/>
          <w:szCs w:val="24"/>
        </w:rPr>
        <w:t>Activate and deactivate security systems, ensuring premises are safe and secure during and outside of operational hours.</w:t>
      </w:r>
    </w:p>
    <w:p w14:paraId="0D2EBECB" w14:textId="77777777" w:rsidR="00403056" w:rsidRPr="000A1A34" w:rsidRDefault="00403056" w:rsidP="00820D92">
      <w:pPr>
        <w:pStyle w:val="ListParagraph"/>
        <w:numPr>
          <w:ilvl w:val="0"/>
          <w:numId w:val="53"/>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0A1A34">
        <w:rPr>
          <w:color w:val="000000" w:themeColor="text1"/>
          <w:sz w:val="24"/>
          <w:szCs w:val="24"/>
        </w:rPr>
        <w:t>Order and distribute supplies and equipment as required.</w:t>
      </w:r>
    </w:p>
    <w:p w14:paraId="555A1B2E" w14:textId="77777777" w:rsidR="00403056" w:rsidRPr="000A1A34" w:rsidRDefault="00403056" w:rsidP="00820D92">
      <w:pPr>
        <w:pStyle w:val="ListParagraph"/>
        <w:numPr>
          <w:ilvl w:val="0"/>
          <w:numId w:val="53"/>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0A1A34">
        <w:rPr>
          <w:color w:val="000000" w:themeColor="text1"/>
          <w:sz w:val="24"/>
          <w:szCs w:val="24"/>
        </w:rPr>
        <w:t>Perform additional duties within scope of experience and classification.</w:t>
      </w:r>
    </w:p>
    <w:p w14:paraId="4A16230B" w14:textId="7FDAD684" w:rsidR="00382B44" w:rsidRPr="000A1A34" w:rsidRDefault="00382B44" w:rsidP="00820D92">
      <w:pPr>
        <w:pStyle w:val="ListParagraph"/>
        <w:numPr>
          <w:ilvl w:val="0"/>
          <w:numId w:val="53"/>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0A1A34">
        <w:rPr>
          <w:color w:val="000000" w:themeColor="text1"/>
          <w:sz w:val="24"/>
          <w:szCs w:val="24"/>
        </w:rPr>
        <w:t>Comply with all relevant record keeping requirements.</w:t>
      </w:r>
    </w:p>
    <w:p w14:paraId="7258A8CF" w14:textId="196D2F3A" w:rsidR="00382B44" w:rsidRDefault="00B374BD" w:rsidP="00820D92">
      <w:pPr>
        <w:pStyle w:val="ListParagraph"/>
        <w:numPr>
          <w:ilvl w:val="0"/>
          <w:numId w:val="53"/>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0A1A34">
        <w:rPr>
          <w:color w:val="000000" w:themeColor="text1"/>
          <w:sz w:val="24"/>
          <w:szCs w:val="24"/>
        </w:rPr>
        <w:t>Promote and implement effective waste reduction initiatives within the workplace.</w:t>
      </w:r>
    </w:p>
    <w:p w14:paraId="69ACF4FD" w14:textId="77777777" w:rsidR="000F1B1B" w:rsidRPr="000A1A34" w:rsidRDefault="000F1B1B" w:rsidP="000F1B1B">
      <w:pPr>
        <w:pStyle w:val="ListParagraph"/>
        <w:tabs>
          <w:tab w:val="clear" w:pos="227"/>
          <w:tab w:val="clear" w:pos="454"/>
          <w:tab w:val="clear" w:pos="680"/>
          <w:tab w:val="clear" w:pos="907"/>
          <w:tab w:val="clear" w:pos="1134"/>
          <w:tab w:val="clear" w:pos="1361"/>
        </w:tabs>
        <w:spacing w:before="120" w:line="240" w:lineRule="auto"/>
        <w:ind w:left="720" w:firstLine="0"/>
        <w:contextualSpacing w:val="0"/>
        <w:jc w:val="both"/>
        <w:rPr>
          <w:color w:val="000000" w:themeColor="text1"/>
          <w:sz w:val="24"/>
          <w:szCs w:val="24"/>
        </w:rPr>
      </w:pPr>
    </w:p>
    <w:p w14:paraId="7897531F" w14:textId="77777777" w:rsidR="00403056" w:rsidRDefault="00403056" w:rsidP="00820D92">
      <w:pPr>
        <w:spacing w:before="120" w:line="240" w:lineRule="auto"/>
        <w:jc w:val="both"/>
        <w:rPr>
          <w:rFonts w:asciiTheme="majorHAnsi" w:eastAsiaTheme="majorEastAsia" w:hAnsiTheme="majorHAnsi" w:cs="Times New Roman (Headings CS)"/>
          <w:b/>
          <w:bCs/>
          <w:color w:val="000000" w:themeColor="text1"/>
          <w:sz w:val="24"/>
        </w:rPr>
      </w:pPr>
    </w:p>
    <w:p w14:paraId="7CD19EB5" w14:textId="47587C7C" w:rsidR="00403056" w:rsidRPr="00403056" w:rsidRDefault="005A5107" w:rsidP="00820D92">
      <w:pPr>
        <w:spacing w:before="120" w:line="240" w:lineRule="auto"/>
        <w:jc w:val="both"/>
        <w:rPr>
          <w:rFonts w:asciiTheme="majorHAnsi" w:eastAsiaTheme="majorEastAsia" w:hAnsiTheme="majorHAnsi" w:cs="Times New Roman (Headings CS)"/>
          <w:b/>
          <w:bCs/>
          <w:color w:val="000000" w:themeColor="text1"/>
          <w:sz w:val="24"/>
        </w:rPr>
      </w:pPr>
      <w:r>
        <w:rPr>
          <w:rFonts w:asciiTheme="majorHAnsi" w:eastAsiaTheme="majorEastAsia" w:hAnsiTheme="majorHAnsi" w:cs="Times New Roman (Headings CS)"/>
          <w:b/>
          <w:bCs/>
          <w:color w:val="000000" w:themeColor="text1"/>
          <w:sz w:val="24"/>
        </w:rPr>
        <w:t>Mandatory Duties</w:t>
      </w:r>
    </w:p>
    <w:p w14:paraId="74E4EA31" w14:textId="14EAF5BA" w:rsidR="005A5107" w:rsidRPr="00B732A4" w:rsidRDefault="00D2771F" w:rsidP="00820D92">
      <w:pPr>
        <w:pStyle w:val="ListParagraph"/>
        <w:numPr>
          <w:ilvl w:val="0"/>
          <w:numId w:val="54"/>
        </w:numPr>
        <w:spacing w:before="120" w:line="240" w:lineRule="auto"/>
        <w:ind w:left="714" w:hanging="357"/>
        <w:contextualSpacing w:val="0"/>
        <w:jc w:val="both"/>
      </w:pPr>
      <w:r w:rsidRPr="000A1A34">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22E44436" w14:textId="38EBC68E" w:rsidR="00D2771F" w:rsidRPr="000A1A34" w:rsidRDefault="00D2771F" w:rsidP="00820D92">
      <w:pPr>
        <w:pStyle w:val="ListParagraph"/>
        <w:numPr>
          <w:ilvl w:val="0"/>
          <w:numId w:val="54"/>
        </w:numPr>
        <w:spacing w:before="120" w:line="240" w:lineRule="auto"/>
        <w:ind w:left="714" w:hanging="357"/>
        <w:contextualSpacing w:val="0"/>
        <w:jc w:val="both"/>
        <w:rPr>
          <w:rFonts w:eastAsia="Times New Roman"/>
          <w:sz w:val="24"/>
          <w:szCs w:val="20"/>
        </w:rPr>
      </w:pPr>
      <w:r w:rsidRPr="000A1A34">
        <w:rPr>
          <w:rFonts w:eastAsia="Times New Roman"/>
          <w:sz w:val="24"/>
          <w:szCs w:val="20"/>
        </w:rPr>
        <w:t xml:space="preserve">In accordance with the </w:t>
      </w:r>
      <w:r w:rsidRPr="000A1A34">
        <w:rPr>
          <w:rFonts w:eastAsia="Times New Roman"/>
          <w:i/>
          <w:iCs/>
          <w:sz w:val="24"/>
          <w:szCs w:val="20"/>
        </w:rPr>
        <w:t xml:space="preserve">Work Health and Safety Act 2012 </w:t>
      </w:r>
      <w:r w:rsidRPr="000A1A34">
        <w:rPr>
          <w:rFonts w:eastAsia="Times New Roman"/>
          <w:sz w:val="24"/>
          <w:szCs w:val="20"/>
        </w:rPr>
        <w:t xml:space="preserve">the incumbent will actively participate in and contribute to the maintenance of safe working conditions and practices, including the development and implementation of improvement initiatives, </w:t>
      </w:r>
      <w:r w:rsidR="00382B44" w:rsidRPr="000A1A34">
        <w:rPr>
          <w:rFonts w:eastAsia="Times New Roman"/>
          <w:sz w:val="24"/>
          <w:szCs w:val="20"/>
        </w:rPr>
        <w:lastRenderedPageBreak/>
        <w:t xml:space="preserve">SRS Reporting, </w:t>
      </w:r>
      <w:r w:rsidRPr="000A1A34">
        <w:rPr>
          <w:rFonts w:eastAsia="Times New Roman"/>
          <w:sz w:val="24"/>
          <w:szCs w:val="20"/>
        </w:rPr>
        <w:t>safeguarding practices and all mandatory</w:t>
      </w:r>
      <w:r w:rsidR="00382B44" w:rsidRPr="000A1A34">
        <w:rPr>
          <w:rFonts w:eastAsia="Times New Roman"/>
          <w:sz w:val="24"/>
          <w:szCs w:val="20"/>
        </w:rPr>
        <w:t xml:space="preserve"> reporting and </w:t>
      </w:r>
      <w:r w:rsidRPr="000A1A34">
        <w:rPr>
          <w:rFonts w:eastAsia="Times New Roman"/>
          <w:sz w:val="24"/>
          <w:szCs w:val="20"/>
        </w:rPr>
        <w:t xml:space="preserve">training requirements.  </w:t>
      </w:r>
    </w:p>
    <w:p w14:paraId="64A1AE90" w14:textId="77777777" w:rsidR="005A5107" w:rsidRPr="003A0A35" w:rsidRDefault="005A5107" w:rsidP="000A1A34">
      <w:pPr>
        <w:spacing w:before="120" w:line="240" w:lineRule="auto"/>
      </w:pPr>
    </w:p>
    <w:p w14:paraId="2A198D68" w14:textId="77777777" w:rsidR="009D6E8A" w:rsidRPr="00190B67" w:rsidRDefault="009D6E8A" w:rsidP="00697DE2">
      <w:pPr>
        <w:pStyle w:val="Heading2"/>
        <w:rPr>
          <w:color w:val="011947"/>
        </w:rPr>
      </w:pPr>
      <w:r w:rsidRPr="00190B67">
        <w:rPr>
          <w:color w:val="011947"/>
        </w:rPr>
        <w:t>Selection Criteria</w:t>
      </w:r>
    </w:p>
    <w:p w14:paraId="315294B1" w14:textId="77777777" w:rsidR="00D2771F" w:rsidRPr="003A0A35" w:rsidRDefault="00D2771F" w:rsidP="00ED41E7">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481F0FD6" w14:textId="77777777" w:rsidR="00D2771F" w:rsidRPr="003A0A35" w:rsidRDefault="00D2771F" w:rsidP="00697DE2">
      <w:pPr>
        <w:tabs>
          <w:tab w:val="left" w:pos="6210"/>
        </w:tabs>
        <w:rPr>
          <w:rFonts w:eastAsia="Times New Roman"/>
          <w:color w:val="ED7D31"/>
          <w:sz w:val="4"/>
          <w:szCs w:val="4"/>
        </w:rPr>
      </w:pPr>
      <w:r>
        <w:rPr>
          <w:noProof/>
        </w:rPr>
        <mc:AlternateContent>
          <mc:Choice Requires="wps">
            <w:drawing>
              <wp:anchor distT="4294967295" distB="4294967295" distL="114300" distR="114300" simplePos="0" relativeHeight="251658241" behindDoc="0" locked="0" layoutInCell="1" allowOverlap="1" wp14:anchorId="4112728D" wp14:editId="7BC16116">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w16cei="http://schemas.microsoft.com/office/word/2026/wordml/cei">
            <w:pict w14:anchorId="71BEB32E">
              <v:line id="Straight Connector 1"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011947" strokeweight="2pt" from="0,-.05pt" to="481.4pt,-.05pt" w14:anchorId="2175DD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v:stroke joinstyle="miter"/>
                <o:lock v:ext="edit" shapetype="f"/>
              </v:line>
            </w:pict>
          </mc:Fallback>
        </mc:AlternateContent>
      </w:r>
      <w:r>
        <w:rPr>
          <w:rFonts w:eastAsia="Times New Roman"/>
          <w:color w:val="ED7D31"/>
          <w:sz w:val="4"/>
          <w:szCs w:val="4"/>
        </w:rPr>
        <w:tab/>
      </w:r>
    </w:p>
    <w:p w14:paraId="7A987AEC" w14:textId="6AAC7E1D" w:rsidR="00403056" w:rsidRPr="000A1A34" w:rsidRDefault="00403056" w:rsidP="00ED41E7">
      <w:pPr>
        <w:pStyle w:val="Heading2"/>
        <w:numPr>
          <w:ilvl w:val="0"/>
          <w:numId w:val="48"/>
        </w:numPr>
        <w:ind w:left="714" w:hanging="357"/>
        <w:contextualSpacing/>
        <w:jc w:val="both"/>
        <w:rPr>
          <w:color w:val="000000" w:themeColor="text1"/>
          <w:sz w:val="24"/>
          <w:szCs w:val="24"/>
        </w:rPr>
      </w:pPr>
      <w:r w:rsidRPr="000A1A34">
        <w:rPr>
          <w:color w:val="000000" w:themeColor="text1"/>
          <w:sz w:val="24"/>
          <w:szCs w:val="24"/>
        </w:rPr>
        <w:t>Experience</w:t>
      </w:r>
      <w:r w:rsidR="005A5107" w:rsidRPr="000A1A34">
        <w:rPr>
          <w:color w:val="000000" w:themeColor="text1"/>
          <w:sz w:val="24"/>
          <w:szCs w:val="24"/>
        </w:rPr>
        <w:t xml:space="preserve"> in,</w:t>
      </w:r>
      <w:r w:rsidRPr="000A1A34">
        <w:rPr>
          <w:color w:val="000000" w:themeColor="text1"/>
          <w:sz w:val="24"/>
          <w:szCs w:val="24"/>
        </w:rPr>
        <w:t xml:space="preserve"> or</w:t>
      </w:r>
      <w:r w:rsidR="005A5107" w:rsidRPr="000A1A34">
        <w:rPr>
          <w:color w:val="000000" w:themeColor="text1"/>
          <w:sz w:val="24"/>
          <w:szCs w:val="24"/>
        </w:rPr>
        <w:t xml:space="preserve"> the</w:t>
      </w:r>
      <w:r w:rsidRPr="000A1A34">
        <w:rPr>
          <w:color w:val="000000" w:themeColor="text1"/>
          <w:sz w:val="24"/>
          <w:szCs w:val="24"/>
        </w:rPr>
        <w:t xml:space="preserve"> ability to acquire skills</w:t>
      </w:r>
      <w:r w:rsidR="005A5107" w:rsidRPr="000A1A34">
        <w:rPr>
          <w:color w:val="000000" w:themeColor="text1"/>
          <w:sz w:val="24"/>
          <w:szCs w:val="24"/>
        </w:rPr>
        <w:t xml:space="preserve"> </w:t>
      </w:r>
      <w:r w:rsidRPr="000A1A34">
        <w:rPr>
          <w:color w:val="000000" w:themeColor="text1"/>
          <w:sz w:val="24"/>
          <w:szCs w:val="24"/>
        </w:rPr>
        <w:t>in cleaning, groundskeeping</w:t>
      </w:r>
      <w:r w:rsidR="005A5107" w:rsidRPr="000A1A34">
        <w:rPr>
          <w:color w:val="000000" w:themeColor="text1"/>
          <w:sz w:val="24"/>
          <w:szCs w:val="24"/>
        </w:rPr>
        <w:t xml:space="preserve"> </w:t>
      </w:r>
      <w:r w:rsidRPr="000A1A34">
        <w:rPr>
          <w:color w:val="000000" w:themeColor="text1"/>
          <w:sz w:val="24"/>
          <w:szCs w:val="24"/>
        </w:rPr>
        <w:t>or kitchen</w:t>
      </w:r>
      <w:r w:rsidR="005A5107" w:rsidRPr="000A1A34">
        <w:rPr>
          <w:color w:val="000000" w:themeColor="text1"/>
          <w:sz w:val="24"/>
          <w:szCs w:val="24"/>
        </w:rPr>
        <w:t xml:space="preserve"> assistance.</w:t>
      </w:r>
    </w:p>
    <w:p w14:paraId="46B0B09C" w14:textId="354B0361" w:rsidR="00403056" w:rsidRPr="000A1A34" w:rsidRDefault="00403056" w:rsidP="00ED41E7">
      <w:pPr>
        <w:pStyle w:val="Heading2"/>
        <w:numPr>
          <w:ilvl w:val="0"/>
          <w:numId w:val="48"/>
        </w:numPr>
        <w:ind w:left="714" w:hanging="357"/>
        <w:contextualSpacing/>
        <w:jc w:val="both"/>
        <w:rPr>
          <w:color w:val="000000" w:themeColor="text1"/>
          <w:sz w:val="24"/>
          <w:szCs w:val="24"/>
        </w:rPr>
      </w:pPr>
      <w:r w:rsidRPr="000A1A34">
        <w:rPr>
          <w:color w:val="000000" w:themeColor="text1"/>
          <w:sz w:val="24"/>
          <w:szCs w:val="24"/>
        </w:rPr>
        <w:t>Basic understanding of procedures and safety standards relevant to assigned duties.</w:t>
      </w:r>
    </w:p>
    <w:p w14:paraId="03743AB3" w14:textId="30F994DB" w:rsidR="00403056" w:rsidRPr="000A1A34" w:rsidRDefault="00403056" w:rsidP="00ED41E7">
      <w:pPr>
        <w:pStyle w:val="Heading2"/>
        <w:numPr>
          <w:ilvl w:val="0"/>
          <w:numId w:val="48"/>
        </w:numPr>
        <w:ind w:left="714" w:hanging="357"/>
        <w:contextualSpacing/>
        <w:jc w:val="both"/>
        <w:rPr>
          <w:color w:val="000000" w:themeColor="text1"/>
          <w:sz w:val="24"/>
          <w:szCs w:val="24"/>
        </w:rPr>
      </w:pPr>
      <w:r w:rsidRPr="000A1A34">
        <w:rPr>
          <w:color w:val="000000" w:themeColor="text1"/>
          <w:sz w:val="24"/>
          <w:szCs w:val="24"/>
        </w:rPr>
        <w:t>Knowledge of (or capacity to acquire) safe handling of chemicals and equipment.</w:t>
      </w:r>
    </w:p>
    <w:p w14:paraId="1CFC9954" w14:textId="1FC41CD5" w:rsidR="00403056" w:rsidRPr="000A1A34" w:rsidRDefault="00403056" w:rsidP="00ED41E7">
      <w:pPr>
        <w:pStyle w:val="Heading2"/>
        <w:numPr>
          <w:ilvl w:val="0"/>
          <w:numId w:val="48"/>
        </w:numPr>
        <w:ind w:left="714" w:hanging="357"/>
        <w:contextualSpacing/>
        <w:jc w:val="both"/>
        <w:rPr>
          <w:color w:val="000000" w:themeColor="text1"/>
          <w:sz w:val="24"/>
          <w:szCs w:val="24"/>
        </w:rPr>
      </w:pPr>
      <w:r w:rsidRPr="000A1A34">
        <w:rPr>
          <w:color w:val="000000" w:themeColor="text1"/>
          <w:sz w:val="24"/>
          <w:szCs w:val="24"/>
        </w:rPr>
        <w:t>Effective verbal communication skills.</w:t>
      </w:r>
    </w:p>
    <w:p w14:paraId="2192FD1D" w14:textId="2AC73AD2" w:rsidR="00403056" w:rsidRPr="000A1A34" w:rsidRDefault="00403056" w:rsidP="00ED41E7">
      <w:pPr>
        <w:pStyle w:val="Heading2"/>
        <w:numPr>
          <w:ilvl w:val="0"/>
          <w:numId w:val="48"/>
        </w:numPr>
        <w:ind w:left="714" w:hanging="357"/>
        <w:contextualSpacing/>
        <w:jc w:val="both"/>
        <w:rPr>
          <w:color w:val="000000" w:themeColor="text1"/>
          <w:sz w:val="24"/>
          <w:szCs w:val="24"/>
        </w:rPr>
      </w:pPr>
      <w:r w:rsidRPr="000A1A34">
        <w:rPr>
          <w:color w:val="000000" w:themeColor="text1"/>
          <w:sz w:val="24"/>
          <w:szCs w:val="24"/>
        </w:rPr>
        <w:t>Personal qualities including adaptability, initiative, reliability, and teamwork.</w:t>
      </w:r>
    </w:p>
    <w:p w14:paraId="1F0513F5" w14:textId="639379BE" w:rsidR="00403056" w:rsidRPr="000A1A34" w:rsidRDefault="00403056" w:rsidP="00ED41E7">
      <w:pPr>
        <w:pStyle w:val="Heading2"/>
        <w:numPr>
          <w:ilvl w:val="0"/>
          <w:numId w:val="48"/>
        </w:numPr>
        <w:ind w:left="714" w:hanging="357"/>
        <w:contextualSpacing/>
        <w:jc w:val="both"/>
        <w:rPr>
          <w:color w:val="000000" w:themeColor="text1"/>
          <w:sz w:val="24"/>
          <w:szCs w:val="24"/>
        </w:rPr>
      </w:pPr>
      <w:r w:rsidRPr="000A1A34">
        <w:rPr>
          <w:color w:val="000000" w:themeColor="text1"/>
          <w:sz w:val="24"/>
          <w:szCs w:val="24"/>
        </w:rPr>
        <w:t>Commitment to the Department’s values and ability to reflect these through behaviour.</w:t>
      </w:r>
    </w:p>
    <w:p w14:paraId="420EB4D9" w14:textId="77777777" w:rsidR="00403056" w:rsidRPr="00403056" w:rsidRDefault="00403056" w:rsidP="00403056"/>
    <w:p w14:paraId="41101212" w14:textId="77777777" w:rsidR="009D6E8A" w:rsidRPr="00190B67" w:rsidRDefault="009D6E8A" w:rsidP="00697DE2">
      <w:pPr>
        <w:pStyle w:val="Heading2"/>
        <w:rPr>
          <w:color w:val="011947"/>
        </w:rPr>
      </w:pPr>
      <w:r w:rsidRPr="00190B67">
        <w:rPr>
          <w:color w:val="011947"/>
        </w:rPr>
        <w:t>Requirements</w:t>
      </w:r>
    </w:p>
    <w:p w14:paraId="209205BF" w14:textId="77777777" w:rsidR="00D2771F" w:rsidRPr="00B732A4" w:rsidRDefault="00D2771F" w:rsidP="00ED41E7">
      <w:pPr>
        <w:jc w:val="both"/>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w:t>
      </w:r>
      <w:proofErr w:type="gramStart"/>
      <w:r w:rsidRPr="000D7012">
        <w:rPr>
          <w:rFonts w:eastAsia="Times New Roman" w:cs="Arial"/>
          <w:bCs/>
          <w:sz w:val="24"/>
          <w:szCs w:val="24"/>
        </w:rPr>
        <w:t>remain current and valid at all times</w:t>
      </w:r>
      <w:proofErr w:type="gramEnd"/>
      <w:r w:rsidRPr="000D7012">
        <w:rPr>
          <w:rFonts w:eastAsia="Times New Roman" w:cs="Arial"/>
          <w:bCs/>
          <w:sz w:val="24"/>
          <w:szCs w:val="24"/>
        </w:rPr>
        <w:t xml:space="preserve">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704E8FD5"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1CF3359F" w14:textId="77777777" w:rsidR="00D2771F" w:rsidRPr="006373A0" w:rsidRDefault="00D2771F" w:rsidP="00ED41E7">
            <w:pPr>
              <w:jc w:val="both"/>
              <w:rPr>
                <w:sz w:val="24"/>
                <w:szCs w:val="24"/>
              </w:rPr>
            </w:pPr>
            <w:bookmarkStart w:id="3" w:name="_Hlk173332693"/>
            <w:bookmarkEnd w:id="2"/>
            <w:r w:rsidRPr="00A65F3B">
              <w:rPr>
                <w:b/>
                <w:sz w:val="24"/>
                <w:szCs w:val="24"/>
              </w:rPr>
              <w:t>Essential</w:t>
            </w:r>
          </w:p>
        </w:tc>
        <w:tc>
          <w:tcPr>
            <w:tcW w:w="7763" w:type="dxa"/>
          </w:tcPr>
          <w:p w14:paraId="2B156EF6" w14:textId="401337EC" w:rsidR="00D2771F" w:rsidRPr="00640F70" w:rsidRDefault="00D2771F" w:rsidP="00ED41E7">
            <w:pPr>
              <w:numPr>
                <w:ilvl w:val="0"/>
                <w:numId w:val="30"/>
              </w:numPr>
              <w:spacing w:before="60" w:after="60"/>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tc>
      </w:tr>
      <w:tr w:rsidR="00D2771F" w14:paraId="67A3151A"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10F0CEA0" w14:textId="77777777" w:rsidR="00D2771F" w:rsidRPr="00A65F3B" w:rsidRDefault="00D2771F" w:rsidP="00ED41E7">
            <w:pPr>
              <w:jc w:val="both"/>
              <w:rPr>
                <w:b/>
                <w:sz w:val="24"/>
                <w:szCs w:val="24"/>
              </w:rPr>
            </w:pPr>
            <w:r w:rsidRPr="00A65F3B">
              <w:rPr>
                <w:b/>
                <w:sz w:val="24"/>
                <w:szCs w:val="24"/>
              </w:rPr>
              <w:t>Desirable</w:t>
            </w:r>
          </w:p>
        </w:tc>
        <w:tc>
          <w:tcPr>
            <w:tcW w:w="7763" w:type="dxa"/>
          </w:tcPr>
          <w:p w14:paraId="30E1F5E5" w14:textId="77777777" w:rsidR="00D2771F" w:rsidRPr="00C13D8F" w:rsidRDefault="00D2771F" w:rsidP="00ED41E7">
            <w:pPr>
              <w:pStyle w:val="ListParagraph"/>
              <w:numPr>
                <w:ilvl w:val="0"/>
                <w:numId w:val="34"/>
              </w:numPr>
              <w:tabs>
                <w:tab w:val="clear" w:pos="454"/>
                <w:tab w:val="clear" w:pos="680"/>
              </w:tabs>
              <w:spacing w:before="120" w:line="259" w:lineRule="auto"/>
              <w:ind w:left="429" w:hanging="567"/>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401AE4">
              <w:rPr>
                <w:rFonts w:eastAsia="Times New Roman" w:cs="Arial"/>
                <w:bCs/>
                <w:sz w:val="24"/>
                <w:szCs w:val="24"/>
              </w:rPr>
              <w:t>Nil</w:t>
            </w:r>
          </w:p>
        </w:tc>
      </w:tr>
      <w:bookmarkEnd w:id="0"/>
      <w:bookmarkEnd w:id="3"/>
    </w:tbl>
    <w:p w14:paraId="561960BF" w14:textId="77777777" w:rsidR="00380F08" w:rsidRDefault="00380F08" w:rsidP="00697DE2">
      <w:pPr>
        <w:pStyle w:val="Heading2"/>
        <w:rPr>
          <w:color w:val="011947"/>
        </w:rPr>
      </w:pPr>
    </w:p>
    <w:p w14:paraId="766D73A6" w14:textId="6D725450" w:rsidR="00D2771F" w:rsidRPr="00B732A4" w:rsidRDefault="00D2771F" w:rsidP="00697DE2">
      <w:pPr>
        <w:pStyle w:val="Heading2"/>
        <w:rPr>
          <w:rFonts w:eastAsia="SimHei"/>
          <w:color w:val="011947"/>
          <w:sz w:val="36"/>
        </w:rPr>
      </w:pPr>
      <w:r w:rsidRPr="00190B67">
        <w:rPr>
          <w:color w:val="011947"/>
        </w:rPr>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5FFAB0B9" w14:textId="77777777" w:rsidR="00D2771F" w:rsidRPr="00FD47C2" w:rsidRDefault="00D2771F" w:rsidP="00697DE2">
      <w:pPr>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Department’s culture and guide us in all that we do to ensure </w:t>
      </w:r>
      <w:r>
        <w:rPr>
          <w:b/>
          <w:bCs/>
          <w:sz w:val="24"/>
          <w:szCs w:val="24"/>
        </w:rPr>
        <w:t>Bright lives. Positive futures</w:t>
      </w:r>
      <w:r>
        <w:rPr>
          <w:sz w:val="24"/>
          <w:szCs w:val="24"/>
        </w:rPr>
        <w:t xml:space="preserve"> for every child and young person in Tasmania.</w:t>
      </w:r>
    </w:p>
    <w:p w14:paraId="2F5A8824" w14:textId="77777777" w:rsidR="00D2771F" w:rsidRDefault="00D2771F" w:rsidP="00697DE2">
      <w:pPr>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3F25AC3D" w14:textId="77777777" w:rsidR="00D2771F" w:rsidRDefault="00D2771F" w:rsidP="00697DE2">
      <w:pPr>
        <w:rPr>
          <w:sz w:val="24"/>
          <w:szCs w:val="24"/>
        </w:rPr>
      </w:pPr>
      <w:r>
        <w:rPr>
          <w:sz w:val="24"/>
          <w:szCs w:val="24"/>
        </w:rPr>
        <w:t>Our Department is committed to building inclusive workplaces and a workforce that reflects the diversity of the community we serve. We do this through a culture that ensures everyone is respected, and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234D6DDD" w14:textId="77777777" w:rsidR="00D2771F" w:rsidRDefault="00D2771F" w:rsidP="00697DE2">
      <w:pPr>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6C7C789F" w14:textId="77777777" w:rsidR="00D2771F" w:rsidRPr="00CA664C" w:rsidRDefault="00D2771F" w:rsidP="00697DE2">
      <w:pPr>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7E2C5495" w14:textId="77777777" w:rsidR="00D2771F" w:rsidRPr="00CA664C" w:rsidRDefault="00D2771F" w:rsidP="00697DE2">
      <w:pPr>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1"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05B5DCD5" w14:textId="77777777" w:rsidR="00D2771F" w:rsidRPr="00B732A4" w:rsidRDefault="00D2771F" w:rsidP="00697DE2">
      <w:pPr>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2"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And Young People: Information technology policies</w:t>
        </w:r>
      </w:hyperlink>
    </w:p>
    <w:p w14:paraId="2CE57EDE" w14:textId="77777777" w:rsidR="00D2771F" w:rsidRPr="00B732A4" w:rsidRDefault="00D2771F" w:rsidP="00697DE2">
      <w:pPr>
        <w:pStyle w:val="Heading2"/>
        <w:rPr>
          <w:color w:val="011947"/>
        </w:rPr>
      </w:pPr>
      <w:r w:rsidRPr="00B732A4">
        <w:rPr>
          <w:color w:val="011947"/>
        </w:rPr>
        <w:t>Commitment to Children and Young People</w:t>
      </w:r>
    </w:p>
    <w:p w14:paraId="7B40D9EB" w14:textId="77777777" w:rsidR="00D2771F" w:rsidRDefault="00D2771F" w:rsidP="00697DE2">
      <w:pPr>
        <w:rPr>
          <w:sz w:val="24"/>
          <w:szCs w:val="24"/>
        </w:rPr>
      </w:pPr>
      <w:r w:rsidRPr="00CA664C">
        <w:rPr>
          <w:sz w:val="24"/>
          <w:szCs w:val="24"/>
        </w:rPr>
        <w:t xml:space="preserve">This is a </w:t>
      </w:r>
      <w:r>
        <w:rPr>
          <w:sz w:val="24"/>
          <w:szCs w:val="24"/>
        </w:rPr>
        <w:t>D</w:t>
      </w:r>
      <w:r w:rsidRPr="00CA664C">
        <w:rPr>
          <w:sz w:val="24"/>
          <w:szCs w:val="24"/>
        </w:rPr>
        <w:t>epartment built entirely for children</w:t>
      </w:r>
      <w:r>
        <w:rPr>
          <w:sz w:val="24"/>
          <w:szCs w:val="24"/>
        </w:rPr>
        <w:t xml:space="preserve">, </w:t>
      </w:r>
      <w:r w:rsidRPr="00CA664C">
        <w:rPr>
          <w:sz w:val="24"/>
          <w:szCs w:val="24"/>
        </w:rPr>
        <w:t xml:space="preserve">young people and their communities. Our </w:t>
      </w:r>
      <w:proofErr w:type="gramStart"/>
      <w:r w:rsidRPr="00CA664C">
        <w:rPr>
          <w:sz w:val="24"/>
          <w:szCs w:val="24"/>
        </w:rPr>
        <w:t>ultimate goal</w:t>
      </w:r>
      <w:proofErr w:type="gramEnd"/>
      <w:r w:rsidRPr="00CA664C">
        <w:rPr>
          <w:sz w:val="24"/>
          <w:szCs w:val="24"/>
        </w:rPr>
        <w:t xml:space="preserve"> is to work together to ensure that every child and young person in Tasmania </w:t>
      </w:r>
      <w:r w:rsidRPr="00CA664C">
        <w:rPr>
          <w:sz w:val="24"/>
          <w:szCs w:val="24"/>
        </w:rPr>
        <w:lastRenderedPageBreak/>
        <w:t>is known, safe, well and learning. The child is at the centre of everything we do, and the way we do it.</w:t>
      </w:r>
    </w:p>
    <w:p w14:paraId="01F51352" w14:textId="77777777" w:rsidR="00D2771F" w:rsidRPr="00B732A4" w:rsidRDefault="00D2771F" w:rsidP="00697DE2">
      <w:pPr>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31F2E983" w14:textId="77777777" w:rsidR="00D2771F" w:rsidRPr="005C26ED" w:rsidRDefault="00D2771F" w:rsidP="00697DE2">
      <w:pPr>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258DB1A9" w14:textId="77777777">
        <w:trPr>
          <w:trHeight w:val="70"/>
          <w:tblHeader/>
        </w:trPr>
        <w:tc>
          <w:tcPr>
            <w:tcW w:w="9026" w:type="dxa"/>
          </w:tcPr>
          <w:p w14:paraId="7F8FE7F7" w14:textId="426A6B98" w:rsidR="00640F70" w:rsidRDefault="00D2771F" w:rsidP="00640F70">
            <w:pPr>
              <w:tabs>
                <w:tab w:val="left" w:pos="180"/>
              </w:tabs>
              <w:rPr>
                <w:rFonts w:cs="Arial"/>
              </w:rPr>
            </w:pPr>
            <w:bookmarkStart w:id="4" w:name="_Hlk119598056"/>
            <w:r w:rsidRPr="00D720EC">
              <w:rPr>
                <w:rFonts w:cs="Arial"/>
                <w:b/>
              </w:rPr>
              <w:t xml:space="preserve">APPROVED BY </w:t>
            </w:r>
            <w:r>
              <w:rPr>
                <w:rFonts w:cs="Arial"/>
                <w:b/>
              </w:rPr>
              <w:t>PSS</w:t>
            </w:r>
            <w:r w:rsidRPr="00D720EC">
              <w:rPr>
                <w:rFonts w:cs="Arial"/>
                <w:b/>
              </w:rPr>
              <w:t xml:space="preserve"> DELEGATE: </w:t>
            </w:r>
            <w:r w:rsidR="00ED41E7" w:rsidRPr="00ED41E7">
              <w:rPr>
                <w:rFonts w:cs="Arial"/>
              </w:rPr>
              <w:t xml:space="preserve">520040, </w:t>
            </w:r>
            <w:r w:rsidR="00ED41E7">
              <w:rPr>
                <w:rFonts w:cs="Arial"/>
              </w:rPr>
              <w:t>Manager  - Recruitment Operations– SA 09/2026</w:t>
            </w:r>
            <w:r w:rsidR="00640F70">
              <w:rPr>
                <w:rFonts w:cs="Arial"/>
              </w:rPr>
              <w:t xml:space="preserve"> </w:t>
            </w:r>
          </w:p>
          <w:p w14:paraId="3A63E67A" w14:textId="0C7661C4" w:rsidR="00D2771F" w:rsidRPr="00D720EC" w:rsidRDefault="00640F70" w:rsidP="00640F70">
            <w:pPr>
              <w:spacing w:before="240" w:after="240"/>
              <w:rPr>
                <w:color w:val="000000"/>
                <w:lang w:val="en-US"/>
              </w:rPr>
            </w:pPr>
            <w:r w:rsidRPr="00D720EC">
              <w:rPr>
                <w:rFonts w:cs="Arial"/>
              </w:rPr>
              <w:t xml:space="preserve">Date Duties and Selection Criteria Last Reviewed:  </w:t>
            </w:r>
            <w:r w:rsidR="00ED41E7">
              <w:rPr>
                <w:rFonts w:cs="Arial"/>
              </w:rPr>
              <w:t xml:space="preserve">SW 09/26 </w:t>
            </w:r>
          </w:p>
        </w:tc>
      </w:tr>
      <w:bookmarkEnd w:id="4"/>
    </w:tbl>
    <w:p w14:paraId="47E563FB" w14:textId="77777777" w:rsidR="00BF7FC7" w:rsidRPr="00BF7FC7" w:rsidRDefault="00BF7FC7" w:rsidP="00BF7FC7">
      <w:pPr>
        <w:tabs>
          <w:tab w:val="left" w:pos="3826"/>
        </w:tabs>
      </w:pPr>
    </w:p>
    <w:sectPr w:rsidR="00BF7FC7" w:rsidRPr="00BF7FC7" w:rsidSect="00A26A93">
      <w:footerReference w:type="default" r:id="rId13"/>
      <w:headerReference w:type="first" r:id="rId14"/>
      <w:footerReference w:type="first" r:id="rId15"/>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B40AA" w14:textId="77777777" w:rsidR="00855A86" w:rsidRDefault="00855A86" w:rsidP="0021185D">
      <w:pPr>
        <w:spacing w:after="0" w:line="240" w:lineRule="auto"/>
      </w:pPr>
      <w:r>
        <w:separator/>
      </w:r>
    </w:p>
    <w:p w14:paraId="0EDCA283" w14:textId="77777777" w:rsidR="00855A86" w:rsidRDefault="00855A86"/>
  </w:endnote>
  <w:endnote w:type="continuationSeparator" w:id="0">
    <w:p w14:paraId="2EDFB53F" w14:textId="77777777" w:rsidR="00855A86" w:rsidRDefault="00855A86" w:rsidP="0021185D">
      <w:pPr>
        <w:spacing w:after="0" w:line="240" w:lineRule="auto"/>
      </w:pPr>
      <w:r>
        <w:continuationSeparator/>
      </w:r>
    </w:p>
    <w:p w14:paraId="5738FDF0" w14:textId="77777777" w:rsidR="00855A86" w:rsidRDefault="00855A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Light"/>
    <w:charset w:val="B1"/>
    <w:family w:val="swiss"/>
    <w:pitch w:val="variable"/>
    <w:sig w:usb0="A0002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41FEB"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58192754"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4060B"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56704" behindDoc="1" locked="1" layoutInCell="1" allowOverlap="1" wp14:anchorId="7181ABAC" wp14:editId="16A3DF05">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BA21D" w14:textId="77777777" w:rsidR="00855A86" w:rsidRDefault="00855A86" w:rsidP="0021185D">
      <w:pPr>
        <w:spacing w:after="0" w:line="240" w:lineRule="auto"/>
      </w:pPr>
      <w:r>
        <w:separator/>
      </w:r>
    </w:p>
    <w:p w14:paraId="53B71CDC" w14:textId="77777777" w:rsidR="00855A86" w:rsidRDefault="00855A86"/>
  </w:footnote>
  <w:footnote w:type="continuationSeparator" w:id="0">
    <w:p w14:paraId="14D60411" w14:textId="77777777" w:rsidR="00855A86" w:rsidRDefault="00855A86" w:rsidP="0021185D">
      <w:pPr>
        <w:spacing w:after="0" w:line="240" w:lineRule="auto"/>
      </w:pPr>
      <w:r>
        <w:continuationSeparator/>
      </w:r>
    </w:p>
    <w:p w14:paraId="7166CFF9" w14:textId="77777777" w:rsidR="00855A86" w:rsidRDefault="00855A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2C714" w14:textId="77777777" w:rsidR="00820D92" w:rsidRPr="00820D92" w:rsidRDefault="00820D92" w:rsidP="00820D92">
    <w:pPr>
      <w:pStyle w:val="IntroParagraph"/>
      <w:tabs>
        <w:tab w:val="left" w:pos="975"/>
      </w:tabs>
      <w:spacing w:before="0" w:after="0"/>
      <w:rPr>
        <w:noProof/>
        <w:color w:val="808080" w:themeColor="background1" w:themeShade="80"/>
        <w:sz w:val="20"/>
        <w:szCs w:val="22"/>
      </w:rPr>
    </w:pPr>
  </w:p>
  <w:p w14:paraId="363E1AD3" w14:textId="77777777" w:rsidR="00820D92" w:rsidRDefault="00820D92" w:rsidP="00820D92">
    <w:pPr>
      <w:pStyle w:val="IntroParagraph"/>
      <w:tabs>
        <w:tab w:val="left" w:pos="975"/>
      </w:tabs>
      <w:spacing w:before="0" w:after="0"/>
      <w:rPr>
        <w:noProof/>
        <w:color w:val="808080" w:themeColor="background1" w:themeShade="80"/>
        <w:sz w:val="20"/>
        <w:szCs w:val="22"/>
      </w:rPr>
    </w:pPr>
  </w:p>
  <w:p w14:paraId="031179E6" w14:textId="77777777" w:rsidR="00820D92" w:rsidRDefault="00820D92" w:rsidP="00820D92">
    <w:pPr>
      <w:pStyle w:val="IntroParagraph"/>
      <w:tabs>
        <w:tab w:val="left" w:pos="975"/>
      </w:tabs>
      <w:spacing w:before="0" w:after="0"/>
      <w:rPr>
        <w:noProof/>
        <w:color w:val="808080" w:themeColor="background1" w:themeShade="80"/>
        <w:sz w:val="18"/>
        <w:szCs w:val="20"/>
      </w:rPr>
    </w:pPr>
  </w:p>
  <w:p w14:paraId="106BC4C5" w14:textId="5D1B802F" w:rsidR="00F52F3C" w:rsidRDefault="00820D92" w:rsidP="00820D92">
    <w:pPr>
      <w:pStyle w:val="IntroParagraph"/>
      <w:tabs>
        <w:tab w:val="left" w:pos="975"/>
      </w:tabs>
      <w:spacing w:before="0" w:after="0"/>
      <w:rPr>
        <w:noProof/>
      </w:rPr>
    </w:pPr>
    <w:r w:rsidRPr="00820D92">
      <w:rPr>
        <w:noProof/>
        <w:color w:val="808080" w:themeColor="background1" w:themeShade="80"/>
        <w:sz w:val="18"/>
        <w:szCs w:val="20"/>
      </w:rPr>
      <w:t xml:space="preserve">CONNECTION       COURAGE       GROWTH       RESPECT       RESPONSIBILITY </w:t>
    </w:r>
    <w:r w:rsidR="00F52F3C">
      <w:rPr>
        <w:noProof/>
      </w:rPr>
      <w:drawing>
        <wp:anchor distT="0" distB="0" distL="114300" distR="114300" simplePos="0" relativeHeight="251655679" behindDoc="1" locked="1" layoutInCell="1" allowOverlap="1" wp14:anchorId="72B50360" wp14:editId="068AFED4">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686733"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1BD5944"/>
    <w:multiLevelType w:val="multilevel"/>
    <w:tmpl w:val="BD18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EA3832"/>
    <w:multiLevelType w:val="hybridMultilevel"/>
    <w:tmpl w:val="0D12B296"/>
    <w:lvl w:ilvl="0" w:tplc="0C090001">
      <w:start w:val="1"/>
      <w:numFmt w:val="bullet"/>
      <w:lvlText w:val=""/>
      <w:lvlJc w:val="left"/>
      <w:pPr>
        <w:ind w:left="582" w:hanging="360"/>
      </w:pPr>
      <w:rPr>
        <w:rFonts w:ascii="Symbol" w:hAnsi="Symbol" w:hint="default"/>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5"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7"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27298E"/>
    <w:multiLevelType w:val="multilevel"/>
    <w:tmpl w:val="ABA6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627A92"/>
    <w:multiLevelType w:val="hybridMultilevel"/>
    <w:tmpl w:val="7EAE474E"/>
    <w:lvl w:ilvl="0" w:tplc="FFFFFFFF">
      <w:start w:val="1"/>
      <w:numFmt w:val="decimal"/>
      <w:lvlText w:val="%1."/>
      <w:lvlJc w:val="left"/>
      <w:pPr>
        <w:ind w:left="720" w:hanging="360"/>
      </w:pPr>
      <w:rPr>
        <w:color w:val="auto"/>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0FC26AF"/>
    <w:multiLevelType w:val="multilevel"/>
    <w:tmpl w:val="894EE53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261116B3"/>
    <w:multiLevelType w:val="hybridMultilevel"/>
    <w:tmpl w:val="8814041A"/>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CB3EBF"/>
    <w:multiLevelType w:val="multilevel"/>
    <w:tmpl w:val="CA3C0B58"/>
    <w:numStyleLink w:val="Bullets"/>
  </w:abstractNum>
  <w:abstractNum w:abstractNumId="19"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1"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3307CE6"/>
    <w:multiLevelType w:val="hybridMultilevel"/>
    <w:tmpl w:val="AF4478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3A5B05DA"/>
    <w:multiLevelType w:val="multilevel"/>
    <w:tmpl w:val="4DF8B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F209B2"/>
    <w:multiLevelType w:val="hybridMultilevel"/>
    <w:tmpl w:val="F8C8DBEE"/>
    <w:lvl w:ilvl="0" w:tplc="FFFFFFFF">
      <w:start w:val="1"/>
      <w:numFmt w:val="decimal"/>
      <w:lvlText w:val="%1."/>
      <w:lvlJc w:val="left"/>
      <w:pPr>
        <w:ind w:left="720" w:hanging="360"/>
      </w:pPr>
      <w:rPr>
        <w:color w:val="auto"/>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E4F2940"/>
    <w:multiLevelType w:val="hybridMultilevel"/>
    <w:tmpl w:val="F8C8DBEE"/>
    <w:lvl w:ilvl="0" w:tplc="FFFFFFFF">
      <w:start w:val="1"/>
      <w:numFmt w:val="decimal"/>
      <w:lvlText w:val="%1."/>
      <w:lvlJc w:val="left"/>
      <w:pPr>
        <w:ind w:left="720" w:hanging="360"/>
      </w:pPr>
      <w:rPr>
        <w:color w:val="auto"/>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0" w15:restartNumberingAfterBreak="0">
    <w:nsid w:val="45A806DC"/>
    <w:multiLevelType w:val="hybridMultilevel"/>
    <w:tmpl w:val="F8C8DBEE"/>
    <w:lvl w:ilvl="0" w:tplc="FFFFFFFF">
      <w:start w:val="1"/>
      <w:numFmt w:val="decimal"/>
      <w:lvlText w:val="%1."/>
      <w:lvlJc w:val="left"/>
      <w:pPr>
        <w:ind w:left="720" w:hanging="360"/>
      </w:pPr>
      <w:rPr>
        <w:color w:val="auto"/>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A3E6490"/>
    <w:multiLevelType w:val="hybridMultilevel"/>
    <w:tmpl w:val="7EAE474E"/>
    <w:lvl w:ilvl="0" w:tplc="FFFFFFFF">
      <w:start w:val="1"/>
      <w:numFmt w:val="decimal"/>
      <w:lvlText w:val="%1."/>
      <w:lvlJc w:val="left"/>
      <w:pPr>
        <w:ind w:left="720" w:hanging="360"/>
      </w:pPr>
      <w:rPr>
        <w:color w:val="auto"/>
        <w:sz w:val="24"/>
        <w:szCs w:val="24"/>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5"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36"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7"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38"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60642AAC"/>
    <w:multiLevelType w:val="hybridMultilevel"/>
    <w:tmpl w:val="C486F5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0F269BB"/>
    <w:multiLevelType w:val="hybridMultilevel"/>
    <w:tmpl w:val="8B908292"/>
    <w:lvl w:ilvl="0" w:tplc="FFFFFFFF">
      <w:start w:val="1"/>
      <w:numFmt w:val="decimal"/>
      <w:lvlText w:val="%1."/>
      <w:lvlJc w:val="left"/>
      <w:pPr>
        <w:ind w:left="720" w:hanging="360"/>
      </w:pPr>
      <w:rPr>
        <w:color w:val="auto"/>
        <w:sz w:val="24"/>
        <w:szCs w:val="24"/>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7C53EC6"/>
    <w:multiLevelType w:val="hybridMultilevel"/>
    <w:tmpl w:val="E5EEA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7"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51"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49"/>
  </w:num>
  <w:num w:numId="2" w16cid:durableId="1099250515">
    <w:abstractNumId w:val="28"/>
  </w:num>
  <w:num w:numId="3" w16cid:durableId="454718066">
    <w:abstractNumId w:val="32"/>
  </w:num>
  <w:num w:numId="4" w16cid:durableId="20790063">
    <w:abstractNumId w:val="8"/>
  </w:num>
  <w:num w:numId="5" w16cid:durableId="1314144844">
    <w:abstractNumId w:val="17"/>
  </w:num>
  <w:num w:numId="6" w16cid:durableId="1346397344">
    <w:abstractNumId w:val="19"/>
  </w:num>
  <w:num w:numId="7" w16cid:durableId="292291676">
    <w:abstractNumId w:val="48"/>
  </w:num>
  <w:num w:numId="8" w16cid:durableId="2030371840">
    <w:abstractNumId w:val="7"/>
  </w:num>
  <w:num w:numId="9" w16cid:durableId="858272417">
    <w:abstractNumId w:val="2"/>
  </w:num>
  <w:num w:numId="10" w16cid:durableId="69281409">
    <w:abstractNumId w:val="3"/>
  </w:num>
  <w:num w:numId="11" w16cid:durableId="1379667581">
    <w:abstractNumId w:val="14"/>
  </w:num>
  <w:num w:numId="12" w16cid:durableId="680619599">
    <w:abstractNumId w:val="24"/>
  </w:num>
  <w:num w:numId="13" w16cid:durableId="2100369805">
    <w:abstractNumId w:val="37"/>
  </w:num>
  <w:num w:numId="14" w16cid:durableId="1671323240">
    <w:abstractNumId w:val="5"/>
  </w:num>
  <w:num w:numId="15" w16cid:durableId="1858543762">
    <w:abstractNumId w:val="20"/>
  </w:num>
  <w:num w:numId="16" w16cid:durableId="57754739">
    <w:abstractNumId w:val="29"/>
  </w:num>
  <w:num w:numId="17" w16cid:durableId="223832047">
    <w:abstractNumId w:val="6"/>
  </w:num>
  <w:num w:numId="18" w16cid:durableId="1729499897">
    <w:abstractNumId w:val="51"/>
  </w:num>
  <w:num w:numId="19" w16cid:durableId="2132505946">
    <w:abstractNumId w:val="34"/>
  </w:num>
  <w:num w:numId="20" w16cid:durableId="1541359452">
    <w:abstractNumId w:val="36"/>
  </w:num>
  <w:num w:numId="21" w16cid:durableId="434911651">
    <w:abstractNumId w:val="41"/>
  </w:num>
  <w:num w:numId="22" w16cid:durableId="1089351798">
    <w:abstractNumId w:val="47"/>
  </w:num>
  <w:num w:numId="23" w16cid:durableId="12651935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50"/>
  </w:num>
  <w:num w:numId="26" w16cid:durableId="1325013784">
    <w:abstractNumId w:val="18"/>
  </w:num>
  <w:num w:numId="27" w16cid:durableId="118502479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38"/>
  </w:num>
  <w:num w:numId="29" w16cid:durableId="583146408">
    <w:abstractNumId w:val="33"/>
  </w:num>
  <w:num w:numId="30" w16cid:durableId="133329015">
    <w:abstractNumId w:val="21"/>
  </w:num>
  <w:num w:numId="31" w16cid:durableId="1559319133">
    <w:abstractNumId w:val="44"/>
  </w:num>
  <w:num w:numId="32" w16cid:durableId="2147239570">
    <w:abstractNumId w:val="12"/>
  </w:num>
  <w:num w:numId="33" w16cid:durableId="457382409">
    <w:abstractNumId w:val="9"/>
  </w:num>
  <w:num w:numId="34" w16cid:durableId="972101933">
    <w:abstractNumId w:val="4"/>
  </w:num>
  <w:num w:numId="35" w16cid:durableId="1836727596">
    <w:abstractNumId w:val="23"/>
  </w:num>
  <w:num w:numId="36" w16cid:durableId="61105151">
    <w:abstractNumId w:val="35"/>
  </w:num>
  <w:num w:numId="37" w16cid:durableId="281304752">
    <w:abstractNumId w:val="43"/>
  </w:num>
  <w:num w:numId="38" w16cid:durableId="1222055391">
    <w:abstractNumId w:val="45"/>
  </w:num>
  <w:num w:numId="39" w16cid:durableId="1579637143">
    <w:abstractNumId w:val="46"/>
  </w:num>
  <w:num w:numId="40" w16cid:durableId="904801082">
    <w:abstractNumId w:val="31"/>
  </w:num>
  <w:num w:numId="41" w16cid:durableId="412243985">
    <w:abstractNumId w:val="27"/>
  </w:num>
  <w:num w:numId="42" w16cid:durableId="1594509034">
    <w:abstractNumId w:val="40"/>
  </w:num>
  <w:num w:numId="43" w16cid:durableId="1256594509">
    <w:abstractNumId w:val="26"/>
  </w:num>
  <w:num w:numId="44" w16cid:durableId="1895005375">
    <w:abstractNumId w:val="30"/>
  </w:num>
  <w:num w:numId="45" w16cid:durableId="1495562064">
    <w:abstractNumId w:val="1"/>
  </w:num>
  <w:num w:numId="46" w16cid:durableId="668871827">
    <w:abstractNumId w:val="10"/>
  </w:num>
  <w:num w:numId="47" w16cid:durableId="956637772">
    <w:abstractNumId w:val="25"/>
  </w:num>
  <w:num w:numId="48" w16cid:durableId="931670389">
    <w:abstractNumId w:val="22"/>
  </w:num>
  <w:num w:numId="49" w16cid:durableId="144901025">
    <w:abstractNumId w:val="10"/>
  </w:num>
  <w:num w:numId="50" w16cid:durableId="512719621">
    <w:abstractNumId w:val="15"/>
  </w:num>
  <w:num w:numId="51" w16cid:durableId="318197450">
    <w:abstractNumId w:val="42"/>
  </w:num>
  <w:num w:numId="52" w16cid:durableId="1291017363">
    <w:abstractNumId w:val="13"/>
  </w:num>
  <w:num w:numId="53" w16cid:durableId="924145208">
    <w:abstractNumId w:val="39"/>
  </w:num>
  <w:num w:numId="54" w16cid:durableId="2037003292">
    <w:abstractNumId w:val="16"/>
  </w:num>
  <w:num w:numId="55" w16cid:durableId="2021081454">
    <w:abstractNumId w:val="1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F70"/>
    <w:rsid w:val="000166B6"/>
    <w:rsid w:val="0003097B"/>
    <w:rsid w:val="00043BD2"/>
    <w:rsid w:val="00054DAF"/>
    <w:rsid w:val="00060B8A"/>
    <w:rsid w:val="00062074"/>
    <w:rsid w:val="00075F1C"/>
    <w:rsid w:val="00083CA6"/>
    <w:rsid w:val="00083EED"/>
    <w:rsid w:val="000A1A34"/>
    <w:rsid w:val="000A6D2A"/>
    <w:rsid w:val="000B12D1"/>
    <w:rsid w:val="000E161A"/>
    <w:rsid w:val="000F1B1B"/>
    <w:rsid w:val="000F44F6"/>
    <w:rsid w:val="00117D4C"/>
    <w:rsid w:val="001305A1"/>
    <w:rsid w:val="00133A95"/>
    <w:rsid w:val="001543EA"/>
    <w:rsid w:val="0016296A"/>
    <w:rsid w:val="00163800"/>
    <w:rsid w:val="00167EA1"/>
    <w:rsid w:val="0017164A"/>
    <w:rsid w:val="00172A39"/>
    <w:rsid w:val="001733FD"/>
    <w:rsid w:val="00175B38"/>
    <w:rsid w:val="0019596D"/>
    <w:rsid w:val="001A3B3F"/>
    <w:rsid w:val="001A3D3B"/>
    <w:rsid w:val="001A4CB2"/>
    <w:rsid w:val="001C0AB6"/>
    <w:rsid w:val="001E1CE9"/>
    <w:rsid w:val="001E7F11"/>
    <w:rsid w:val="00200C4A"/>
    <w:rsid w:val="0021185D"/>
    <w:rsid w:val="00216962"/>
    <w:rsid w:val="00216D6E"/>
    <w:rsid w:val="002229B6"/>
    <w:rsid w:val="0024635A"/>
    <w:rsid w:val="002550C7"/>
    <w:rsid w:val="00256B79"/>
    <w:rsid w:val="00264614"/>
    <w:rsid w:val="002679E1"/>
    <w:rsid w:val="00272632"/>
    <w:rsid w:val="002A18E5"/>
    <w:rsid w:val="002A609F"/>
    <w:rsid w:val="002C1C14"/>
    <w:rsid w:val="002C2248"/>
    <w:rsid w:val="002C5E53"/>
    <w:rsid w:val="002E16BC"/>
    <w:rsid w:val="002F74C8"/>
    <w:rsid w:val="00301759"/>
    <w:rsid w:val="0030202C"/>
    <w:rsid w:val="00302D72"/>
    <w:rsid w:val="003115DC"/>
    <w:rsid w:val="00314A9E"/>
    <w:rsid w:val="00315A37"/>
    <w:rsid w:val="00334BFE"/>
    <w:rsid w:val="00335740"/>
    <w:rsid w:val="00350EB8"/>
    <w:rsid w:val="00356782"/>
    <w:rsid w:val="00380F08"/>
    <w:rsid w:val="00382B44"/>
    <w:rsid w:val="003922CA"/>
    <w:rsid w:val="00394B1B"/>
    <w:rsid w:val="00395538"/>
    <w:rsid w:val="003A66C0"/>
    <w:rsid w:val="003B0D93"/>
    <w:rsid w:val="003B4B23"/>
    <w:rsid w:val="003C52CE"/>
    <w:rsid w:val="003C7E45"/>
    <w:rsid w:val="003D675E"/>
    <w:rsid w:val="003F6C7B"/>
    <w:rsid w:val="004007DC"/>
    <w:rsid w:val="00403056"/>
    <w:rsid w:val="0040727E"/>
    <w:rsid w:val="0042558A"/>
    <w:rsid w:val="0042594C"/>
    <w:rsid w:val="00427FBC"/>
    <w:rsid w:val="00430343"/>
    <w:rsid w:val="004551F4"/>
    <w:rsid w:val="004561FC"/>
    <w:rsid w:val="004609BB"/>
    <w:rsid w:val="004B0AD3"/>
    <w:rsid w:val="004C277B"/>
    <w:rsid w:val="004C4F86"/>
    <w:rsid w:val="004D1FC2"/>
    <w:rsid w:val="004D2F28"/>
    <w:rsid w:val="004D7A71"/>
    <w:rsid w:val="004F3903"/>
    <w:rsid w:val="005066D4"/>
    <w:rsid w:val="00515EB4"/>
    <w:rsid w:val="00545C6D"/>
    <w:rsid w:val="00546B9E"/>
    <w:rsid w:val="00553139"/>
    <w:rsid w:val="00571853"/>
    <w:rsid w:val="005816FC"/>
    <w:rsid w:val="00583051"/>
    <w:rsid w:val="005836DC"/>
    <w:rsid w:val="0058395F"/>
    <w:rsid w:val="00585028"/>
    <w:rsid w:val="005951FB"/>
    <w:rsid w:val="005A5107"/>
    <w:rsid w:val="005B1CD8"/>
    <w:rsid w:val="005B37DB"/>
    <w:rsid w:val="005C1A48"/>
    <w:rsid w:val="005C26ED"/>
    <w:rsid w:val="005C38AB"/>
    <w:rsid w:val="005E5F72"/>
    <w:rsid w:val="0060134C"/>
    <w:rsid w:val="00606422"/>
    <w:rsid w:val="00611319"/>
    <w:rsid w:val="00611AD3"/>
    <w:rsid w:val="00637478"/>
    <w:rsid w:val="00640DA6"/>
    <w:rsid w:val="00640F70"/>
    <w:rsid w:val="0064190A"/>
    <w:rsid w:val="006458C0"/>
    <w:rsid w:val="006618B1"/>
    <w:rsid w:val="00680938"/>
    <w:rsid w:val="00684AE2"/>
    <w:rsid w:val="00697DE2"/>
    <w:rsid w:val="006A22B5"/>
    <w:rsid w:val="006C2F21"/>
    <w:rsid w:val="006D4872"/>
    <w:rsid w:val="006D7008"/>
    <w:rsid w:val="006D7169"/>
    <w:rsid w:val="006D785C"/>
    <w:rsid w:val="006E7034"/>
    <w:rsid w:val="007260EA"/>
    <w:rsid w:val="0073162E"/>
    <w:rsid w:val="0074012F"/>
    <w:rsid w:val="0074212D"/>
    <w:rsid w:val="00772F50"/>
    <w:rsid w:val="00792193"/>
    <w:rsid w:val="007A6C0F"/>
    <w:rsid w:val="007B0703"/>
    <w:rsid w:val="007B624D"/>
    <w:rsid w:val="007B689E"/>
    <w:rsid w:val="007B7B9D"/>
    <w:rsid w:val="007C64D9"/>
    <w:rsid w:val="007C652E"/>
    <w:rsid w:val="007D126B"/>
    <w:rsid w:val="007E0920"/>
    <w:rsid w:val="007E6940"/>
    <w:rsid w:val="0080311B"/>
    <w:rsid w:val="008051E3"/>
    <w:rsid w:val="00806D83"/>
    <w:rsid w:val="0081192C"/>
    <w:rsid w:val="00820D92"/>
    <w:rsid w:val="008227BC"/>
    <w:rsid w:val="0082660F"/>
    <w:rsid w:val="00850D37"/>
    <w:rsid w:val="008525B6"/>
    <w:rsid w:val="00853810"/>
    <w:rsid w:val="00855A86"/>
    <w:rsid w:val="0086173D"/>
    <w:rsid w:val="00867075"/>
    <w:rsid w:val="00871326"/>
    <w:rsid w:val="008A4A15"/>
    <w:rsid w:val="008B2BFB"/>
    <w:rsid w:val="008C241C"/>
    <w:rsid w:val="008D01DD"/>
    <w:rsid w:val="008E08BD"/>
    <w:rsid w:val="008E4295"/>
    <w:rsid w:val="008E504D"/>
    <w:rsid w:val="0090647F"/>
    <w:rsid w:val="009135F2"/>
    <w:rsid w:val="00933F61"/>
    <w:rsid w:val="00935713"/>
    <w:rsid w:val="00935E94"/>
    <w:rsid w:val="009400F6"/>
    <w:rsid w:val="0094746F"/>
    <w:rsid w:val="009514D5"/>
    <w:rsid w:val="00963D71"/>
    <w:rsid w:val="00975AE1"/>
    <w:rsid w:val="00980A86"/>
    <w:rsid w:val="00980B47"/>
    <w:rsid w:val="009A3962"/>
    <w:rsid w:val="009A7920"/>
    <w:rsid w:val="009B3B5A"/>
    <w:rsid w:val="009B48A8"/>
    <w:rsid w:val="009C08F6"/>
    <w:rsid w:val="009D0306"/>
    <w:rsid w:val="009D6E8A"/>
    <w:rsid w:val="009D77A5"/>
    <w:rsid w:val="009E0523"/>
    <w:rsid w:val="009E2440"/>
    <w:rsid w:val="009F275A"/>
    <w:rsid w:val="009F56AC"/>
    <w:rsid w:val="00A233DC"/>
    <w:rsid w:val="00A26A93"/>
    <w:rsid w:val="00A31064"/>
    <w:rsid w:val="00A56DA7"/>
    <w:rsid w:val="00A633B5"/>
    <w:rsid w:val="00A67A6E"/>
    <w:rsid w:val="00A70A11"/>
    <w:rsid w:val="00A71B49"/>
    <w:rsid w:val="00A81B75"/>
    <w:rsid w:val="00A85286"/>
    <w:rsid w:val="00AB356E"/>
    <w:rsid w:val="00AC1750"/>
    <w:rsid w:val="00AD47C0"/>
    <w:rsid w:val="00AE04F2"/>
    <w:rsid w:val="00AE1B13"/>
    <w:rsid w:val="00AE2074"/>
    <w:rsid w:val="00AE6ABE"/>
    <w:rsid w:val="00B02B5C"/>
    <w:rsid w:val="00B070F8"/>
    <w:rsid w:val="00B2387C"/>
    <w:rsid w:val="00B26E57"/>
    <w:rsid w:val="00B35976"/>
    <w:rsid w:val="00B374BD"/>
    <w:rsid w:val="00B419A8"/>
    <w:rsid w:val="00B5117E"/>
    <w:rsid w:val="00B54EC0"/>
    <w:rsid w:val="00B620D5"/>
    <w:rsid w:val="00B66506"/>
    <w:rsid w:val="00B66AB7"/>
    <w:rsid w:val="00B741A8"/>
    <w:rsid w:val="00B7509B"/>
    <w:rsid w:val="00B93ADF"/>
    <w:rsid w:val="00B9468D"/>
    <w:rsid w:val="00BA3C7A"/>
    <w:rsid w:val="00BB6BB1"/>
    <w:rsid w:val="00BC37DB"/>
    <w:rsid w:val="00BD076D"/>
    <w:rsid w:val="00BD2AAD"/>
    <w:rsid w:val="00BD69FC"/>
    <w:rsid w:val="00BE1A22"/>
    <w:rsid w:val="00BE6518"/>
    <w:rsid w:val="00BF6D4F"/>
    <w:rsid w:val="00BF7FC7"/>
    <w:rsid w:val="00C13D8F"/>
    <w:rsid w:val="00C200D1"/>
    <w:rsid w:val="00C247A8"/>
    <w:rsid w:val="00C35A22"/>
    <w:rsid w:val="00C41DB7"/>
    <w:rsid w:val="00C42487"/>
    <w:rsid w:val="00C42925"/>
    <w:rsid w:val="00C44AA7"/>
    <w:rsid w:val="00C4706C"/>
    <w:rsid w:val="00C5488F"/>
    <w:rsid w:val="00C673DA"/>
    <w:rsid w:val="00C74145"/>
    <w:rsid w:val="00C8261F"/>
    <w:rsid w:val="00C8792B"/>
    <w:rsid w:val="00CC067E"/>
    <w:rsid w:val="00CD2F65"/>
    <w:rsid w:val="00CE13A1"/>
    <w:rsid w:val="00CF1D18"/>
    <w:rsid w:val="00D06C44"/>
    <w:rsid w:val="00D07ED2"/>
    <w:rsid w:val="00D21B73"/>
    <w:rsid w:val="00D26002"/>
    <w:rsid w:val="00D2771F"/>
    <w:rsid w:val="00D3289C"/>
    <w:rsid w:val="00D369B5"/>
    <w:rsid w:val="00D377F8"/>
    <w:rsid w:val="00D42731"/>
    <w:rsid w:val="00D44AA7"/>
    <w:rsid w:val="00D5450E"/>
    <w:rsid w:val="00D55F8B"/>
    <w:rsid w:val="00D70A45"/>
    <w:rsid w:val="00D73B00"/>
    <w:rsid w:val="00D82155"/>
    <w:rsid w:val="00D965A0"/>
    <w:rsid w:val="00DB369F"/>
    <w:rsid w:val="00DD7B0A"/>
    <w:rsid w:val="00E069E9"/>
    <w:rsid w:val="00E14C45"/>
    <w:rsid w:val="00E25C7B"/>
    <w:rsid w:val="00E3103F"/>
    <w:rsid w:val="00E36F56"/>
    <w:rsid w:val="00E43736"/>
    <w:rsid w:val="00E441F1"/>
    <w:rsid w:val="00E50FF8"/>
    <w:rsid w:val="00E61456"/>
    <w:rsid w:val="00E7126F"/>
    <w:rsid w:val="00E8310E"/>
    <w:rsid w:val="00E8482A"/>
    <w:rsid w:val="00E92BDF"/>
    <w:rsid w:val="00E9525A"/>
    <w:rsid w:val="00EB75F5"/>
    <w:rsid w:val="00EC7BED"/>
    <w:rsid w:val="00ED41E7"/>
    <w:rsid w:val="00EE2CB4"/>
    <w:rsid w:val="00EF0022"/>
    <w:rsid w:val="00EF4B13"/>
    <w:rsid w:val="00F000B3"/>
    <w:rsid w:val="00F00402"/>
    <w:rsid w:val="00F00C5A"/>
    <w:rsid w:val="00F25D12"/>
    <w:rsid w:val="00F32565"/>
    <w:rsid w:val="00F370F7"/>
    <w:rsid w:val="00F52F3C"/>
    <w:rsid w:val="00F74F8C"/>
    <w:rsid w:val="00F87EB5"/>
    <w:rsid w:val="00F90182"/>
    <w:rsid w:val="00FA6BE8"/>
    <w:rsid w:val="00FC6165"/>
    <w:rsid w:val="00FD4E8F"/>
    <w:rsid w:val="00FE016D"/>
    <w:rsid w:val="00FF1431"/>
    <w:rsid w:val="00FF5808"/>
    <w:rsid w:val="00FF63FA"/>
    <w:rsid w:val="03F270BA"/>
    <w:rsid w:val="0C57A0F3"/>
    <w:rsid w:val="0CA3699D"/>
    <w:rsid w:val="18E943D6"/>
    <w:rsid w:val="1909E37F"/>
    <w:rsid w:val="1C96D445"/>
    <w:rsid w:val="1D7AF90F"/>
    <w:rsid w:val="1DB4E8C5"/>
    <w:rsid w:val="1E69D0E2"/>
    <w:rsid w:val="1EF4DEAA"/>
    <w:rsid w:val="1FCA1B2D"/>
    <w:rsid w:val="2089147E"/>
    <w:rsid w:val="22C5D35C"/>
    <w:rsid w:val="242D7457"/>
    <w:rsid w:val="2A4045A3"/>
    <w:rsid w:val="2AE77164"/>
    <w:rsid w:val="2C182368"/>
    <w:rsid w:val="2C220ABC"/>
    <w:rsid w:val="2CD7FE70"/>
    <w:rsid w:val="2E09BEB1"/>
    <w:rsid w:val="3009B352"/>
    <w:rsid w:val="31CAD356"/>
    <w:rsid w:val="320DB2F1"/>
    <w:rsid w:val="33C86319"/>
    <w:rsid w:val="346AE47C"/>
    <w:rsid w:val="3D176923"/>
    <w:rsid w:val="3F1D2B96"/>
    <w:rsid w:val="41543E85"/>
    <w:rsid w:val="4421B855"/>
    <w:rsid w:val="4662F668"/>
    <w:rsid w:val="469F18D1"/>
    <w:rsid w:val="475216AD"/>
    <w:rsid w:val="4973325D"/>
    <w:rsid w:val="4AA8AB91"/>
    <w:rsid w:val="4D0F3E17"/>
    <w:rsid w:val="4DEA2EED"/>
    <w:rsid w:val="50A8F74B"/>
    <w:rsid w:val="51254866"/>
    <w:rsid w:val="520395F7"/>
    <w:rsid w:val="55EDED45"/>
    <w:rsid w:val="570E5225"/>
    <w:rsid w:val="5AC2F21C"/>
    <w:rsid w:val="5CBA95F8"/>
    <w:rsid w:val="5E134C8C"/>
    <w:rsid w:val="5F2D73E6"/>
    <w:rsid w:val="5F47971C"/>
    <w:rsid w:val="643983D0"/>
    <w:rsid w:val="695066C6"/>
    <w:rsid w:val="6C468909"/>
    <w:rsid w:val="6D241516"/>
    <w:rsid w:val="6E0298E9"/>
    <w:rsid w:val="70E0E19F"/>
    <w:rsid w:val="7241EB9D"/>
    <w:rsid w:val="7BA82A3A"/>
    <w:rsid w:val="7E563394"/>
    <w:rsid w:val="7F533D6A"/>
    <w:rsid w:val="7F9297C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729C7"/>
  <w15:chartTrackingRefBased/>
  <w15:docId w15:val="{D963DEBB-1794-498E-837A-543FFA83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9359">
      <w:bodyDiv w:val="1"/>
      <w:marLeft w:val="0"/>
      <w:marRight w:val="0"/>
      <w:marTop w:val="0"/>
      <w:marBottom w:val="0"/>
      <w:divBdr>
        <w:top w:val="none" w:sz="0" w:space="0" w:color="auto"/>
        <w:left w:val="none" w:sz="0" w:space="0" w:color="auto"/>
        <w:bottom w:val="none" w:sz="0" w:space="0" w:color="auto"/>
        <w:right w:val="none" w:sz="0" w:space="0" w:color="auto"/>
      </w:divBdr>
    </w:div>
    <w:div w:id="936446363">
      <w:bodyDiv w:val="1"/>
      <w:marLeft w:val="0"/>
      <w:marRight w:val="0"/>
      <w:marTop w:val="0"/>
      <w:marBottom w:val="0"/>
      <w:divBdr>
        <w:top w:val="none" w:sz="0" w:space="0" w:color="auto"/>
        <w:left w:val="none" w:sz="0" w:space="0" w:color="auto"/>
        <w:bottom w:val="none" w:sz="0" w:space="0" w:color="auto"/>
        <w:right w:val="none" w:sz="0" w:space="0" w:color="auto"/>
      </w:divBdr>
    </w:div>
    <w:div w:id="940915566">
      <w:bodyDiv w:val="1"/>
      <w:marLeft w:val="0"/>
      <w:marRight w:val="0"/>
      <w:marTop w:val="0"/>
      <w:marBottom w:val="0"/>
      <w:divBdr>
        <w:top w:val="none" w:sz="0" w:space="0" w:color="auto"/>
        <w:left w:val="none" w:sz="0" w:space="0" w:color="auto"/>
        <w:bottom w:val="none" w:sz="0" w:space="0" w:color="auto"/>
        <w:right w:val="none" w:sz="0" w:space="0" w:color="auto"/>
      </w:divBdr>
    </w:div>
    <w:div w:id="1382363426">
      <w:bodyDiv w:val="1"/>
      <w:marLeft w:val="0"/>
      <w:marRight w:val="0"/>
      <w:marTop w:val="0"/>
      <w:marBottom w:val="0"/>
      <w:divBdr>
        <w:top w:val="none" w:sz="0" w:space="0" w:color="auto"/>
        <w:left w:val="none" w:sz="0" w:space="0" w:color="auto"/>
        <w:bottom w:val="none" w:sz="0" w:space="0" w:color="auto"/>
        <w:right w:val="none" w:sz="0" w:space="0" w:color="auto"/>
      </w:divBdr>
    </w:div>
    <w:div w:id="1678537394">
      <w:bodyDiv w:val="1"/>
      <w:marLeft w:val="0"/>
      <w:marRight w:val="0"/>
      <w:marTop w:val="0"/>
      <w:marBottom w:val="0"/>
      <w:divBdr>
        <w:top w:val="none" w:sz="0" w:space="0" w:color="auto"/>
        <w:left w:val="none" w:sz="0" w:space="0" w:color="auto"/>
        <w:bottom w:val="none" w:sz="0" w:space="0" w:color="auto"/>
        <w:right w:val="none" w:sz="0" w:space="0" w:color="auto"/>
      </w:divBdr>
    </w:div>
    <w:div w:id="2012025988">
      <w:bodyDiv w:val="1"/>
      <w:marLeft w:val="0"/>
      <w:marRight w:val="0"/>
      <w:marTop w:val="0"/>
      <w:marBottom w:val="0"/>
      <w:divBdr>
        <w:top w:val="none" w:sz="0" w:space="0" w:color="auto"/>
        <w:left w:val="none" w:sz="0" w:space="0" w:color="auto"/>
        <w:bottom w:val="none" w:sz="0" w:space="0" w:color="auto"/>
        <w:right w:val="none" w:sz="0" w:space="0" w:color="auto"/>
      </w:divBdr>
    </w:div>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 w:id="213263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ducation.tas.gov.au/documentcentre/Documents/Conditions-of-Use-Policy-for-All-Users-of-Information-and-Communication-Technology.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pac.tas.gov.au/divisions/ssm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loe.baker\OneDrive%20-%20Department%20for%20Education,%20Children%20and%20Young%20People\Desktop\CHLOE\SOD's\Statements%20of%20Duties%20Template%202024%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17B101C27B439AAC7839250D38C43D"/>
        <w:category>
          <w:name w:val="General"/>
          <w:gallery w:val="placeholder"/>
        </w:category>
        <w:types>
          <w:type w:val="bbPlcHdr"/>
        </w:types>
        <w:behaviors>
          <w:behavior w:val="content"/>
        </w:behaviors>
        <w:guid w:val="{DDB971E1-EE7B-4E87-B5CB-5F2E45A7F801}"/>
      </w:docPartPr>
      <w:docPartBody>
        <w:p w:rsidR="00871326" w:rsidRDefault="00871326">
          <w:pPr>
            <w:pStyle w:val="5817B101C27B439AAC7839250D38C43D"/>
          </w:pPr>
          <w:r w:rsidRPr="00370966">
            <w:rPr>
              <w:rStyle w:val="PlaceholderText"/>
            </w:rPr>
            <w:t>[Title]</w:t>
          </w:r>
        </w:p>
      </w:docPartBody>
    </w:docPart>
    <w:docPart>
      <w:docPartPr>
        <w:name w:val="9C7D315960114720BC0387B95AABB7EF"/>
        <w:category>
          <w:name w:val="General"/>
          <w:gallery w:val="placeholder"/>
        </w:category>
        <w:types>
          <w:type w:val="bbPlcHdr"/>
        </w:types>
        <w:behaviors>
          <w:behavior w:val="content"/>
        </w:behaviors>
        <w:guid w:val="{CC4B9ECF-3433-47E4-BE4B-771C2AF92156}"/>
      </w:docPartPr>
      <w:docPartBody>
        <w:p w:rsidR="00871326" w:rsidRDefault="00871326">
          <w:pPr>
            <w:pStyle w:val="9C7D315960114720BC0387B95AABB7EF"/>
          </w:pPr>
          <w:r w:rsidRPr="00A11DEF">
            <w:rPr>
              <w:rStyle w:val="PlaceholderText"/>
            </w:rPr>
            <w:t>Choose an item.</w:t>
          </w:r>
        </w:p>
      </w:docPartBody>
    </w:docPart>
    <w:docPart>
      <w:docPartPr>
        <w:name w:val="3267323712144A12A67853ECD90B4DC1"/>
        <w:category>
          <w:name w:val="General"/>
          <w:gallery w:val="placeholder"/>
        </w:category>
        <w:types>
          <w:type w:val="bbPlcHdr"/>
        </w:types>
        <w:behaviors>
          <w:behavior w:val="content"/>
        </w:behaviors>
        <w:guid w:val="{96EF83D6-4B92-4CDF-B639-BDB4F90EBCBE}"/>
      </w:docPartPr>
      <w:docPartBody>
        <w:p w:rsidR="00871326" w:rsidRDefault="00871326">
          <w:pPr>
            <w:pStyle w:val="3267323712144A12A67853ECD90B4DC1"/>
          </w:pPr>
          <w:r w:rsidRPr="00727CD6">
            <w:rPr>
              <w:rStyle w:val="PlaceholderText"/>
            </w:rPr>
            <w:t>Choose an item</w:t>
          </w:r>
          <w:r>
            <w:rPr>
              <w:rStyle w:val="PlaceholderText"/>
            </w:rPr>
            <w:t xml:space="preserve"> below</w:t>
          </w:r>
          <w:r w:rsidRPr="00727CD6">
            <w:rPr>
              <w:rStyle w:val="PlaceholderText"/>
            </w:rPr>
            <w:t>.</w:t>
          </w:r>
        </w:p>
      </w:docPartBody>
    </w:docPart>
    <w:docPart>
      <w:docPartPr>
        <w:name w:val="501E220094F246BE9D483C67AB107EFE"/>
        <w:category>
          <w:name w:val="General"/>
          <w:gallery w:val="placeholder"/>
        </w:category>
        <w:types>
          <w:type w:val="bbPlcHdr"/>
        </w:types>
        <w:behaviors>
          <w:behavior w:val="content"/>
        </w:behaviors>
        <w:guid w:val="{109E973A-73A7-4116-9412-B64BD20DA4DE}"/>
      </w:docPartPr>
      <w:docPartBody>
        <w:p w:rsidR="00871326" w:rsidRDefault="00871326">
          <w:pPr>
            <w:pStyle w:val="501E220094F246BE9D483C67AB107EFE"/>
          </w:pPr>
          <w:r w:rsidRPr="00A11DE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Light"/>
    <w:charset w:val="B1"/>
    <w:family w:val="swiss"/>
    <w:pitch w:val="variable"/>
    <w:sig w:usb0="A0002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326"/>
    <w:rsid w:val="00006626"/>
    <w:rsid w:val="000141E8"/>
    <w:rsid w:val="00062074"/>
    <w:rsid w:val="0006416A"/>
    <w:rsid w:val="000C26B9"/>
    <w:rsid w:val="001A3D3B"/>
    <w:rsid w:val="001E1CE9"/>
    <w:rsid w:val="001F32F7"/>
    <w:rsid w:val="002A18E5"/>
    <w:rsid w:val="00334BFE"/>
    <w:rsid w:val="00387F11"/>
    <w:rsid w:val="003C7E45"/>
    <w:rsid w:val="0045080B"/>
    <w:rsid w:val="00452CD5"/>
    <w:rsid w:val="005C38AB"/>
    <w:rsid w:val="00606422"/>
    <w:rsid w:val="006D785C"/>
    <w:rsid w:val="006E6CF5"/>
    <w:rsid w:val="007763DA"/>
    <w:rsid w:val="007C652E"/>
    <w:rsid w:val="007E6940"/>
    <w:rsid w:val="00815C1F"/>
    <w:rsid w:val="00850D37"/>
    <w:rsid w:val="00871326"/>
    <w:rsid w:val="008D01DD"/>
    <w:rsid w:val="009D29BB"/>
    <w:rsid w:val="00A51C16"/>
    <w:rsid w:val="00A633B5"/>
    <w:rsid w:val="00AB356E"/>
    <w:rsid w:val="00B41472"/>
    <w:rsid w:val="00C00CD7"/>
    <w:rsid w:val="00C42487"/>
    <w:rsid w:val="00D07ED2"/>
    <w:rsid w:val="00E4065D"/>
    <w:rsid w:val="00EF721A"/>
    <w:rsid w:val="00EF741C"/>
    <w:rsid w:val="00F2280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817B101C27B439AAC7839250D38C43D">
    <w:name w:val="5817B101C27B439AAC7839250D38C43D"/>
  </w:style>
  <w:style w:type="paragraph" w:customStyle="1" w:styleId="9C7D315960114720BC0387B95AABB7EF">
    <w:name w:val="9C7D315960114720BC0387B95AABB7EF"/>
  </w:style>
  <w:style w:type="paragraph" w:customStyle="1" w:styleId="3267323712144A12A67853ECD90B4DC1">
    <w:name w:val="3267323712144A12A67853ECD90B4DC1"/>
  </w:style>
  <w:style w:type="paragraph" w:customStyle="1" w:styleId="501E220094F246BE9D483C67AB107EFE">
    <w:name w:val="501E220094F246BE9D483C67AB107E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36E55AF1D31F41A5F791969FB52C10" ma:contentTypeVersion="3" ma:contentTypeDescription="Create a new document." ma:contentTypeScope="" ma:versionID="6e9bd72a47c0810c374747219addc43d">
  <xsd:schema xmlns:xsd="http://www.w3.org/2001/XMLSchema" xmlns:xs="http://www.w3.org/2001/XMLSchema" xmlns:p="http://schemas.microsoft.com/office/2006/metadata/properties" xmlns:ns2="2125e74d-3bd1-4d5f-b224-ec9156aef93e" targetNamespace="http://schemas.microsoft.com/office/2006/metadata/properties" ma:root="true" ma:fieldsID="6680db7d0c45962b4e3f1bc4ebf0356c" ns2:_="">
    <xsd:import namespace="2125e74d-3bd1-4d5f-b224-ec9156aef9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25e74d-3bd1-4d5f-b224-ec9156aef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customXml/itemProps2.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4.xml><?xml version="1.0" encoding="utf-8"?>
<ds:datastoreItem xmlns:ds="http://schemas.openxmlformats.org/officeDocument/2006/customXml" ds:itemID="{A14F27DC-53ED-4A13-94CF-0BD3BA5D5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25e74d-3bd1-4d5f-b224-ec9156aef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Statements of Duties Template 2024 (1)</Template>
  <TotalTime>1</TotalTime>
  <Pages>6</Pages>
  <Words>1400</Words>
  <Characters>8348</Characters>
  <Application>Microsoft Office Word</Application>
  <DocSecurity>0</DocSecurity>
  <Lines>185</Lines>
  <Paragraphs>110</Paragraphs>
  <ScaleCrop>false</ScaleCrop>
  <HeadingPairs>
    <vt:vector size="2" baseType="variant">
      <vt:variant>
        <vt:lpstr>Title</vt:lpstr>
      </vt:variant>
      <vt:variant>
        <vt:i4>1</vt:i4>
      </vt:variant>
    </vt:vector>
  </HeadingPairs>
  <TitlesOfParts>
    <vt:vector size="1" baseType="lpstr">
      <vt:lpstr>Education Facility Attendant</vt:lpstr>
    </vt:vector>
  </TitlesOfParts>
  <Manager/>
  <Company>Tasmanian Government - Department for Education, Children and Young People</Company>
  <LinksUpToDate>false</LinksUpToDate>
  <CharactersWithSpaces>9638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Facility Attendant</dc:title>
  <dc:subject/>
  <dc:creator>Baker, Chloe</dc:creator>
  <cp:keywords/>
  <dc:description/>
  <cp:lastModifiedBy>Warr, Shell</cp:lastModifiedBy>
  <cp:revision>3</cp:revision>
  <cp:lastPrinted>2026-09-28T00:26:00Z</cp:lastPrinted>
  <dcterms:created xsi:type="dcterms:W3CDTF">2026-09-28T00:25:00Z</dcterms:created>
  <dcterms:modified xsi:type="dcterms:W3CDTF">2026-09-28T00:26:00Z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0x010100C636E55AF1D31F41A5F791969FB52C10</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y fmtid="{D5CDD505-2E9C-101B-9397-08002B2CF9AE}" pid="37" name="docLang">
    <vt:lpwstr>en</vt:lpwstr>
  </property>
</Properties>
</file>