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B29A20007E014517B2564E2FEC38E553"/>
        </w:placeholder>
        <w:dataBinding w:prefixMappings="xmlns:ns0='http://purl.org/dc/elements/1.1/' xmlns:ns1='http://schemas.openxmlformats.org/package/2006/metadata/core-properties' " w:xpath="/ns1:coreProperties[1]/ns0:title[1]" w:storeItemID="{6C3C8BC8-F283-45AE-878A-BAB7291924A1}"/>
        <w:text/>
      </w:sdtPr>
      <w:sdtContent>
        <w:p w14:paraId="663816B1" w14:textId="217EBE54" w:rsidR="009D6E8A" w:rsidRPr="00274CC1" w:rsidRDefault="00D24780" w:rsidP="00F87871">
          <w:pPr>
            <w:pStyle w:val="Title"/>
            <w:spacing w:after="120" w:line="288" w:lineRule="auto"/>
            <w:contextualSpacing w:val="0"/>
            <w:jc w:val="both"/>
            <w:rPr>
              <w:color w:val="001947" w:themeColor="accent6"/>
              <w:sz w:val="48"/>
              <w:szCs w:val="48"/>
            </w:rPr>
          </w:pPr>
          <w:r>
            <w:rPr>
              <w:color w:val="001947" w:themeColor="accent6"/>
              <w:sz w:val="48"/>
              <w:szCs w:val="48"/>
            </w:rPr>
            <w:t>State Library and Archives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F3101B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0CB8003"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69FAA24B" w14:textId="20C6F139" w:rsidR="009D6E8A" w:rsidRPr="0057614B" w:rsidRDefault="002E1440" w:rsidP="00F87871">
            <w:pPr>
              <w:spacing w:after="120"/>
              <w:jc w:val="right"/>
              <w:rPr>
                <w:sz w:val="28"/>
                <w:szCs w:val="28"/>
              </w:rPr>
            </w:pPr>
            <w:r>
              <w:rPr>
                <w:color w:val="001947" w:themeColor="accent6"/>
                <w:sz w:val="28"/>
                <w:szCs w:val="28"/>
              </w:rPr>
              <w:t>May</w:t>
            </w:r>
            <w:r w:rsidR="00D91306">
              <w:rPr>
                <w:color w:val="001947" w:themeColor="accent6"/>
                <w:sz w:val="28"/>
                <w:szCs w:val="28"/>
              </w:rPr>
              <w:t xml:space="preserve"> 2026</w:t>
            </w:r>
          </w:p>
        </w:tc>
      </w:tr>
      <w:tr w:rsidR="00D2771F" w14:paraId="37CAAE0B" w14:textId="77777777" w:rsidTr="00D2771F">
        <w:trPr>
          <w:trHeight w:val="385"/>
        </w:trPr>
        <w:tc>
          <w:tcPr>
            <w:tcW w:w="3152" w:type="dxa"/>
          </w:tcPr>
          <w:p w14:paraId="261BCDF5"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13B8E8E1" w14:textId="328A558E" w:rsidR="00D2771F" w:rsidRPr="00517532" w:rsidRDefault="00752E1F" w:rsidP="00F87871">
            <w:pPr>
              <w:pStyle w:val="TableBodyText"/>
              <w:spacing w:after="120" w:line="240" w:lineRule="auto"/>
              <w:jc w:val="both"/>
              <w:rPr>
                <w:color w:val="000000" w:themeColor="text1"/>
                <w:sz w:val="24"/>
                <w:szCs w:val="24"/>
              </w:rPr>
            </w:pPr>
            <w:r>
              <w:rPr>
                <w:color w:val="000000" w:themeColor="text1"/>
                <w:sz w:val="24"/>
                <w:szCs w:val="24"/>
              </w:rPr>
              <w:t>700203, 700215, 700711, 970715, 977956, 978922</w:t>
            </w:r>
          </w:p>
        </w:tc>
      </w:tr>
      <w:tr w:rsidR="00D2771F" w14:paraId="2FE915A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583BF93"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5A59539A" w14:textId="77777777" w:rsidR="00D2771F" w:rsidRPr="00517532" w:rsidRDefault="00000000" w:rsidP="00F87871">
            <w:pPr>
              <w:pStyle w:val="TableBodyText"/>
              <w:spacing w:after="120" w:line="240" w:lineRule="auto"/>
              <w:jc w:val="both"/>
              <w:rPr>
                <w:color w:val="000000" w:themeColor="text1"/>
                <w:sz w:val="24"/>
                <w:szCs w:val="24"/>
              </w:rPr>
            </w:pPr>
            <w:sdt>
              <w:sdtPr>
                <w:rPr>
                  <w:color w:val="000000" w:themeColor="text1"/>
                  <w:sz w:val="24"/>
                  <w:szCs w:val="24"/>
                </w:rPr>
                <w:id w:val="-1794978893"/>
                <w:placeholder>
                  <w:docPart w:val="48E122B1C4554F69B823901D547D8CC6"/>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Content>
                <w:r w:rsidR="00E1146E" w:rsidRPr="00517532">
                  <w:rPr>
                    <w:color w:val="000000" w:themeColor="text1"/>
                    <w:sz w:val="24"/>
                    <w:szCs w:val="24"/>
                  </w:rPr>
                  <w:t>Strategy and Performance</w:t>
                </w:r>
              </w:sdtContent>
            </w:sdt>
          </w:p>
        </w:tc>
      </w:tr>
      <w:tr w:rsidR="00D2771F" w14:paraId="13366DF6" w14:textId="77777777" w:rsidTr="00D2771F">
        <w:trPr>
          <w:trHeight w:val="385"/>
        </w:trPr>
        <w:tc>
          <w:tcPr>
            <w:tcW w:w="3152" w:type="dxa"/>
          </w:tcPr>
          <w:p w14:paraId="1BF1B324"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22723A61" w14:textId="50765178" w:rsidR="00D2771F" w:rsidRPr="00517532" w:rsidRDefault="00EA663F" w:rsidP="00F87871">
            <w:pPr>
              <w:pStyle w:val="TableBodyText"/>
              <w:spacing w:after="120" w:line="240" w:lineRule="auto"/>
              <w:jc w:val="both"/>
              <w:rPr>
                <w:color w:val="000000" w:themeColor="text1"/>
                <w:sz w:val="24"/>
                <w:szCs w:val="24"/>
              </w:rPr>
            </w:pPr>
            <w:r w:rsidRPr="00517532">
              <w:rPr>
                <w:rFonts w:eastAsia="Times New Roman" w:cs="Arial"/>
                <w:bCs/>
                <w:color w:val="000000" w:themeColor="text1"/>
                <w:sz w:val="24"/>
                <w:szCs w:val="24"/>
              </w:rPr>
              <w:t xml:space="preserve">Libraries Tasmania </w:t>
            </w:r>
          </w:p>
        </w:tc>
      </w:tr>
      <w:tr w:rsidR="00D2771F" w14:paraId="77DF61BA"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A253E3A"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71D0F1F6" w14:textId="66203A0A" w:rsidR="00D2771F" w:rsidRPr="00517532" w:rsidRDefault="00EA663F" w:rsidP="00F87871">
            <w:pPr>
              <w:pStyle w:val="TableBodyText"/>
              <w:spacing w:after="120" w:line="240" w:lineRule="auto"/>
              <w:jc w:val="both"/>
              <w:rPr>
                <w:color w:val="000000" w:themeColor="text1"/>
                <w:sz w:val="24"/>
                <w:szCs w:val="24"/>
              </w:rPr>
            </w:pPr>
            <w:r w:rsidRPr="00517532">
              <w:rPr>
                <w:rFonts w:eastAsia="Times New Roman" w:cs="Arial"/>
                <w:bCs/>
                <w:color w:val="000000" w:themeColor="text1"/>
                <w:sz w:val="24"/>
                <w:szCs w:val="24"/>
              </w:rPr>
              <w:t xml:space="preserve">Collections &amp; State Archivist </w:t>
            </w:r>
          </w:p>
        </w:tc>
      </w:tr>
      <w:tr w:rsidR="00D2771F" w14:paraId="503EB249" w14:textId="77777777" w:rsidTr="00D2771F">
        <w:trPr>
          <w:trHeight w:val="362"/>
        </w:trPr>
        <w:tc>
          <w:tcPr>
            <w:tcW w:w="3152" w:type="dxa"/>
          </w:tcPr>
          <w:p w14:paraId="4FB5040C"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6E69145A" w14:textId="6144F027" w:rsidR="00D2771F" w:rsidRPr="00517532" w:rsidRDefault="00E1146E" w:rsidP="00F87871">
            <w:pPr>
              <w:pStyle w:val="TableBodyText"/>
              <w:spacing w:after="120" w:line="240" w:lineRule="auto"/>
              <w:jc w:val="both"/>
              <w:rPr>
                <w:color w:val="000000" w:themeColor="text1"/>
                <w:sz w:val="24"/>
                <w:szCs w:val="24"/>
              </w:rPr>
            </w:pPr>
            <w:r w:rsidRPr="00517532">
              <w:rPr>
                <w:rFonts w:eastAsia="Times New Roman" w:cs="Arial"/>
                <w:bCs/>
                <w:color w:val="000000" w:themeColor="text1"/>
                <w:sz w:val="24"/>
                <w:szCs w:val="24"/>
              </w:rPr>
              <w:t>State Library and Archive</w:t>
            </w:r>
            <w:r w:rsidR="002016E7" w:rsidRPr="00517532">
              <w:rPr>
                <w:rFonts w:eastAsia="Times New Roman" w:cs="Arial"/>
                <w:bCs/>
                <w:color w:val="000000" w:themeColor="text1"/>
                <w:sz w:val="24"/>
                <w:szCs w:val="24"/>
              </w:rPr>
              <w:t xml:space="preserve"> Service</w:t>
            </w:r>
            <w:r w:rsidRPr="00517532">
              <w:rPr>
                <w:rFonts w:eastAsia="Times New Roman" w:cs="Arial"/>
                <w:bCs/>
                <w:color w:val="000000" w:themeColor="text1"/>
                <w:sz w:val="24"/>
                <w:szCs w:val="24"/>
              </w:rPr>
              <w:t xml:space="preserve"> Coordinator</w:t>
            </w:r>
          </w:p>
        </w:tc>
      </w:tr>
      <w:tr w:rsidR="00EA663F" w14:paraId="3D5E60AA"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6684784" w14:textId="77777777" w:rsidR="00EA663F" w:rsidRPr="00D603EF" w:rsidRDefault="00EA663F" w:rsidP="00EA663F">
            <w:pPr>
              <w:pStyle w:val="TableBodyText"/>
              <w:spacing w:after="120" w:line="240" w:lineRule="auto"/>
              <w:jc w:val="both"/>
              <w:rPr>
                <w:sz w:val="24"/>
                <w:szCs w:val="24"/>
              </w:rPr>
            </w:pPr>
            <w:r w:rsidRPr="00D603EF">
              <w:rPr>
                <w:sz w:val="24"/>
                <w:szCs w:val="24"/>
              </w:rPr>
              <w:t>A</w:t>
            </w:r>
            <w:r>
              <w:rPr>
                <w:sz w:val="24"/>
                <w:szCs w:val="24"/>
              </w:rPr>
              <w:t>ward</w:t>
            </w:r>
          </w:p>
        </w:tc>
        <w:tc>
          <w:tcPr>
            <w:tcW w:w="6540" w:type="dxa"/>
            <w:gridSpan w:val="2"/>
          </w:tcPr>
          <w:sdt>
            <w:sdtPr>
              <w:rPr>
                <w:rFonts w:eastAsia="Times New Roman" w:cs="Arial"/>
                <w:bCs/>
                <w:color w:val="000000" w:themeColor="text1"/>
                <w:sz w:val="24"/>
                <w:szCs w:val="24"/>
              </w:rPr>
              <w:id w:val="1431852964"/>
              <w:placeholder>
                <w:docPart w:val="32124626A3A74E179DEF6CA550CA7749"/>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198C7B2E" w14:textId="77777777" w:rsidR="00EA663F" w:rsidRPr="00517532" w:rsidRDefault="00EA663F" w:rsidP="00EA663F">
                <w:pPr>
                  <w:pStyle w:val="TableBodyText"/>
                  <w:spacing w:after="120" w:line="240" w:lineRule="auto"/>
                  <w:jc w:val="both"/>
                  <w:rPr>
                    <w:rFonts w:eastAsia="Times New Roman" w:cs="Arial"/>
                    <w:bCs/>
                    <w:color w:val="000000" w:themeColor="text1"/>
                    <w:sz w:val="24"/>
                    <w:szCs w:val="24"/>
                  </w:rPr>
                </w:pPr>
                <w:r w:rsidRPr="00517532">
                  <w:rPr>
                    <w:rFonts w:eastAsia="Times New Roman" w:cs="Arial"/>
                    <w:bCs/>
                    <w:color w:val="000000" w:themeColor="text1"/>
                    <w:sz w:val="24"/>
                    <w:szCs w:val="24"/>
                  </w:rPr>
                  <w:t>Tasmanian State Service Award</w:t>
                </w:r>
              </w:p>
            </w:sdtContent>
          </w:sdt>
        </w:tc>
      </w:tr>
      <w:tr w:rsidR="00EA663F" w14:paraId="7E8CA47A" w14:textId="77777777" w:rsidTr="00D2771F">
        <w:trPr>
          <w:trHeight w:val="362"/>
        </w:trPr>
        <w:tc>
          <w:tcPr>
            <w:tcW w:w="3152" w:type="dxa"/>
          </w:tcPr>
          <w:p w14:paraId="68AF2223" w14:textId="77777777" w:rsidR="00EA663F" w:rsidRPr="00D603EF" w:rsidRDefault="00EA663F" w:rsidP="00EA663F">
            <w:pPr>
              <w:pStyle w:val="TableBodyText"/>
              <w:spacing w:after="120" w:line="240" w:lineRule="auto"/>
              <w:jc w:val="both"/>
              <w:rPr>
                <w:sz w:val="24"/>
                <w:szCs w:val="24"/>
              </w:rPr>
            </w:pPr>
            <w:r w:rsidRPr="00D603EF">
              <w:rPr>
                <w:sz w:val="24"/>
                <w:szCs w:val="24"/>
              </w:rPr>
              <w:t>Classification</w:t>
            </w:r>
          </w:p>
        </w:tc>
        <w:tc>
          <w:tcPr>
            <w:tcW w:w="6540" w:type="dxa"/>
            <w:gridSpan w:val="2"/>
          </w:tcPr>
          <w:p w14:paraId="21BD8464" w14:textId="77777777" w:rsidR="00EA663F" w:rsidRPr="00517532" w:rsidRDefault="00EA663F" w:rsidP="00EA663F">
            <w:pPr>
              <w:pStyle w:val="TableBodyText"/>
              <w:spacing w:after="120" w:line="240" w:lineRule="auto"/>
              <w:jc w:val="both"/>
              <w:rPr>
                <w:color w:val="000000" w:themeColor="text1"/>
                <w:sz w:val="24"/>
                <w:szCs w:val="24"/>
              </w:rPr>
            </w:pPr>
            <w:r w:rsidRPr="00517532">
              <w:rPr>
                <w:rFonts w:eastAsia="Times New Roman" w:cs="Arial"/>
                <w:bCs/>
                <w:color w:val="000000" w:themeColor="text1"/>
                <w:sz w:val="24"/>
                <w:szCs w:val="24"/>
              </w:rPr>
              <w:t>General Stream Band 2</w:t>
            </w:r>
          </w:p>
        </w:tc>
      </w:tr>
      <w:tr w:rsidR="00EA663F" w14:paraId="61BEC7F5"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48EC657" w14:textId="77777777" w:rsidR="00EA663F" w:rsidRPr="00D603EF" w:rsidRDefault="00EA663F" w:rsidP="00EA663F">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245BF8B5" w14:textId="77777777" w:rsidR="00EA663F" w:rsidRPr="00BF7FC7" w:rsidRDefault="00000000" w:rsidP="00EA663F">
            <w:pPr>
              <w:spacing w:after="120" w:line="240" w:lineRule="auto"/>
              <w:jc w:val="both"/>
              <w:rPr>
                <w:rStyle w:val="PlaceholderText"/>
                <w:color w:val="auto"/>
                <w:sz w:val="24"/>
                <w:szCs w:val="24"/>
              </w:rPr>
            </w:pPr>
            <w:sdt>
              <w:sdtPr>
                <w:rPr>
                  <w:rStyle w:val="PlaceholderText"/>
                  <w:color w:val="auto"/>
                  <w:sz w:val="24"/>
                  <w:szCs w:val="24"/>
                </w:rPr>
                <w:id w:val="86980238"/>
                <w:placeholder>
                  <w:docPart w:val="BDCF1DF5ED524565827B4B8080A9E62C"/>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EA663F">
                  <w:rPr>
                    <w:rStyle w:val="PlaceholderText"/>
                    <w:color w:val="auto"/>
                    <w:sz w:val="24"/>
                    <w:szCs w:val="24"/>
                  </w:rPr>
                  <w:t>Permanent, Full-time</w:t>
                </w:r>
              </w:sdtContent>
            </w:sdt>
          </w:p>
          <w:p w14:paraId="77611064" w14:textId="6A8246CA" w:rsidR="00EA663F" w:rsidRPr="00BF7FC7" w:rsidRDefault="00EA663F" w:rsidP="00EA663F">
            <w:pPr>
              <w:spacing w:after="120" w:line="240" w:lineRule="auto"/>
              <w:jc w:val="both"/>
              <w:rPr>
                <w:rFonts w:eastAsia="Times New Roman" w:cs="Arial"/>
                <w:color w:val="ED7D31"/>
                <w:sz w:val="24"/>
                <w:szCs w:val="24"/>
              </w:rPr>
            </w:pPr>
            <w:r>
              <w:rPr>
                <w:rStyle w:val="PlaceholderText"/>
                <w:color w:val="auto"/>
                <w:sz w:val="24"/>
                <w:szCs w:val="24"/>
              </w:rPr>
              <w:t>U</w:t>
            </w:r>
            <w:r w:rsidRPr="00867409">
              <w:rPr>
                <w:rStyle w:val="PlaceholderText"/>
                <w:color w:val="auto"/>
                <w:sz w:val="24"/>
                <w:szCs w:val="24"/>
              </w:rPr>
              <w:t>p to 73.5 hours per fortnight, 52 weeks per year including 4 weeks annual leave.</w:t>
            </w:r>
          </w:p>
        </w:tc>
      </w:tr>
      <w:tr w:rsidR="00EA663F" w14:paraId="562731D1" w14:textId="77777777" w:rsidTr="00D2771F">
        <w:trPr>
          <w:trHeight w:val="362"/>
        </w:trPr>
        <w:tc>
          <w:tcPr>
            <w:tcW w:w="3152" w:type="dxa"/>
          </w:tcPr>
          <w:p w14:paraId="6F09F71D" w14:textId="77777777" w:rsidR="00EA663F" w:rsidRPr="00D603EF" w:rsidRDefault="00EA663F" w:rsidP="00EA663F">
            <w:pPr>
              <w:pStyle w:val="TableBodyText"/>
              <w:spacing w:after="120" w:line="240" w:lineRule="auto"/>
              <w:jc w:val="both"/>
              <w:rPr>
                <w:sz w:val="24"/>
                <w:szCs w:val="24"/>
              </w:rPr>
            </w:pPr>
            <w:r w:rsidRPr="00D603EF">
              <w:rPr>
                <w:sz w:val="24"/>
                <w:szCs w:val="24"/>
              </w:rPr>
              <w:t>Location</w:t>
            </w:r>
          </w:p>
        </w:tc>
        <w:tc>
          <w:tcPr>
            <w:tcW w:w="6540" w:type="dxa"/>
            <w:gridSpan w:val="2"/>
          </w:tcPr>
          <w:p w14:paraId="6C5A1010" w14:textId="77777777" w:rsidR="00EA663F" w:rsidRPr="00BF7FC7" w:rsidRDefault="00000000" w:rsidP="00EA663F">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3BA14E1558404E929D8D848E0001204A"/>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EA663F">
                  <w:rPr>
                    <w:rFonts w:eastAsia="Times New Roman"/>
                    <w:color w:val="000000" w:themeColor="text1"/>
                    <w:sz w:val="24"/>
                    <w:szCs w:val="24"/>
                  </w:rPr>
                  <w:t>South</w:t>
                </w:r>
              </w:sdtContent>
            </w:sdt>
            <w:r w:rsidR="00EA663F" w:rsidRPr="00BF7FC7">
              <w:rPr>
                <w:rFonts w:eastAsia="Times New Roman"/>
                <w:color w:val="ED7D31"/>
                <w:sz w:val="24"/>
                <w:szCs w:val="24"/>
              </w:rPr>
              <w:t xml:space="preserve"> </w:t>
            </w:r>
          </w:p>
        </w:tc>
      </w:tr>
    </w:tbl>
    <w:p w14:paraId="38AF1071" w14:textId="77777777" w:rsidR="00B96F48" w:rsidRPr="00763067" w:rsidRDefault="00B96F48" w:rsidP="00B96F48">
      <w:pPr>
        <w:jc w:val="both"/>
        <w:rPr>
          <w:rFonts w:eastAsia="Times New Roman" w:cs="Arial"/>
          <w:sz w:val="24"/>
          <w:szCs w:val="24"/>
        </w:rPr>
      </w:pPr>
    </w:p>
    <w:p w14:paraId="768DD4AA" w14:textId="014D2401" w:rsidR="008D0893" w:rsidRDefault="008D0893" w:rsidP="008D0893">
      <w:pPr>
        <w:pStyle w:val="Heading2"/>
        <w:spacing w:line="288" w:lineRule="auto"/>
        <w:jc w:val="both"/>
      </w:pPr>
      <w:r>
        <w:t>Context</w:t>
      </w:r>
    </w:p>
    <w:p w14:paraId="55207719" w14:textId="1B01ED27" w:rsidR="008D0893" w:rsidRPr="00B35692" w:rsidRDefault="00577A82" w:rsidP="00B35692">
      <w:pPr>
        <w:pStyle w:val="pf0"/>
        <w:jc w:val="both"/>
        <w:rPr>
          <w:rFonts w:asciiTheme="minorHAnsi" w:hAnsiTheme="minorHAnsi" w:cstheme="minorHAnsi"/>
        </w:rPr>
      </w:pPr>
      <w:r w:rsidRPr="00B35692">
        <w:rPr>
          <w:rFonts w:asciiTheme="minorHAnsi" w:hAnsiTheme="minorHAnsi" w:cstheme="minorHAnsi"/>
        </w:rPr>
        <w:t>The State Library and Archives of Tasmania is part of Libraries Tasmania and is responsible for developing, managing and sharing the documentary heritage of Tasmania for current and future generations. It enables a greater understanding of Tasmania’s past and contributes to discussions about contemporary issues and our collective future and seeks to increase a sense of inclusion and belonging by recognising and celebrating the diversity of Tasmanians and Tasmanian communities.</w:t>
      </w:r>
    </w:p>
    <w:p w14:paraId="2F16A002" w14:textId="66974AE1" w:rsidR="009D6E8A" w:rsidRPr="00190B67" w:rsidRDefault="009D6E8A" w:rsidP="00F87871">
      <w:pPr>
        <w:pStyle w:val="Heading2"/>
        <w:spacing w:line="288" w:lineRule="auto"/>
        <w:jc w:val="both"/>
      </w:pPr>
      <w:r w:rsidRPr="00190B67">
        <w:t>Primary Purpose</w:t>
      </w:r>
    </w:p>
    <w:p w14:paraId="12054838" w14:textId="2ADD6415" w:rsidR="00B96F48" w:rsidRPr="00B90B90" w:rsidRDefault="00577A82" w:rsidP="003E1D3C">
      <w:pPr>
        <w:pStyle w:val="pf0"/>
        <w:jc w:val="both"/>
        <w:rPr>
          <w:rFonts w:asciiTheme="minorHAnsi" w:eastAsiaTheme="majorEastAsia" w:hAnsiTheme="minorHAnsi" w:cstheme="minorHAnsi"/>
        </w:rPr>
      </w:pPr>
      <w:r>
        <w:rPr>
          <w:rFonts w:asciiTheme="minorHAnsi" w:hAnsiTheme="minorHAnsi" w:cstheme="minorHAnsi"/>
        </w:rPr>
        <w:t>State Library and Archives Officer will u</w:t>
      </w:r>
      <w:r w:rsidR="00B96F48" w:rsidRPr="00B90B90">
        <w:rPr>
          <w:rFonts w:asciiTheme="minorHAnsi" w:hAnsiTheme="minorHAnsi" w:cstheme="minorHAnsi"/>
        </w:rPr>
        <w:t xml:space="preserve">ndertake multiple and diverse tasks, providing </w:t>
      </w:r>
      <w:r w:rsidR="00517532">
        <w:rPr>
          <w:rFonts w:asciiTheme="minorHAnsi" w:hAnsiTheme="minorHAnsi" w:cstheme="minorHAnsi"/>
        </w:rPr>
        <w:t xml:space="preserve">high </w:t>
      </w:r>
      <w:r w:rsidR="00B96F48" w:rsidRPr="00B90B90">
        <w:rPr>
          <w:rFonts w:asciiTheme="minorHAnsi" w:hAnsiTheme="minorHAnsi" w:cstheme="minorHAnsi"/>
        </w:rPr>
        <w:t xml:space="preserve">quality client service, routine advice and assistance to library and archives users in a contemporary information service environment. Support the daily operations of the State Library and Archive Service, </w:t>
      </w:r>
      <w:r w:rsidR="00B96F48" w:rsidRPr="00B90B90">
        <w:rPr>
          <w:rStyle w:val="cf01"/>
          <w:rFonts w:asciiTheme="minorHAnsi" w:hAnsiTheme="minorHAnsi" w:cstheme="minorHAnsi"/>
          <w:sz w:val="24"/>
          <w:szCs w:val="24"/>
        </w:rPr>
        <w:t xml:space="preserve">including assistance with collection access operations, </w:t>
      </w:r>
      <w:r w:rsidR="00B96F48" w:rsidRPr="00B90B90">
        <w:rPr>
          <w:rStyle w:val="cf01"/>
          <w:rFonts w:asciiTheme="minorHAnsi" w:hAnsiTheme="minorHAnsi" w:cstheme="minorHAnsi"/>
          <w:sz w:val="24"/>
          <w:szCs w:val="24"/>
        </w:rPr>
        <w:lastRenderedPageBreak/>
        <w:t>ensuring the careful handling of valuable and fragile materials and maintaining secure and confidential record collection and delivery processes.</w:t>
      </w:r>
    </w:p>
    <w:p w14:paraId="6FB03780"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564E1B51" w14:textId="77777777" w:rsidR="00B96F48" w:rsidRDefault="00B96F48" w:rsidP="00F87871">
      <w:pPr>
        <w:jc w:val="both"/>
        <w:rPr>
          <w:rFonts w:eastAsia="Times New Roman"/>
          <w:color w:val="ED7D31"/>
          <w:sz w:val="24"/>
          <w:szCs w:val="20"/>
        </w:rPr>
      </w:pPr>
      <w:bookmarkStart w:id="1" w:name="_Hlk127543251"/>
      <w:r w:rsidRPr="009518C8">
        <w:rPr>
          <w:rFonts w:eastAsia="Times New Roman"/>
          <w:sz w:val="24"/>
          <w:szCs w:val="20"/>
        </w:rPr>
        <w:t>Directly responsible for contributing to positive client experience</w:t>
      </w:r>
      <w:r>
        <w:rPr>
          <w:rFonts w:eastAsia="Times New Roman"/>
          <w:sz w:val="24"/>
          <w:szCs w:val="20"/>
        </w:rPr>
        <w:t>s</w:t>
      </w:r>
      <w:r w:rsidRPr="009518C8">
        <w:rPr>
          <w:rFonts w:eastAsia="Times New Roman"/>
          <w:sz w:val="24"/>
          <w:szCs w:val="20"/>
        </w:rPr>
        <w:t xml:space="preserve"> through </w:t>
      </w:r>
      <w:r>
        <w:rPr>
          <w:rFonts w:eastAsia="Times New Roman"/>
          <w:sz w:val="24"/>
          <w:szCs w:val="20"/>
        </w:rPr>
        <w:t>effective communication</w:t>
      </w:r>
      <w:r w:rsidRPr="009518C8">
        <w:rPr>
          <w:rFonts w:eastAsia="Times New Roman"/>
          <w:sz w:val="24"/>
          <w:szCs w:val="20"/>
        </w:rPr>
        <w:t xml:space="preserve"> with library users</w:t>
      </w:r>
      <w:r>
        <w:rPr>
          <w:rFonts w:eastAsia="Times New Roman"/>
          <w:sz w:val="24"/>
          <w:szCs w:val="20"/>
        </w:rPr>
        <w:t xml:space="preserve">. Execute assigned duties efficiently and accurately to achieve desired </w:t>
      </w:r>
      <w:r w:rsidRPr="009518C8">
        <w:rPr>
          <w:rFonts w:eastAsia="Times New Roman"/>
          <w:sz w:val="24"/>
          <w:szCs w:val="20"/>
        </w:rPr>
        <w:t>outcomes</w:t>
      </w:r>
      <w:r>
        <w:rPr>
          <w:rFonts w:eastAsia="Times New Roman"/>
          <w:sz w:val="24"/>
          <w:szCs w:val="20"/>
        </w:rPr>
        <w:t>, d</w:t>
      </w:r>
      <w:r w:rsidRPr="00073AC3">
        <w:rPr>
          <w:rFonts w:eastAsia="Times New Roman"/>
          <w:sz w:val="24"/>
          <w:szCs w:val="20"/>
        </w:rPr>
        <w:t>emonstrati</w:t>
      </w:r>
      <w:r>
        <w:rPr>
          <w:rFonts w:eastAsia="Times New Roman"/>
          <w:sz w:val="24"/>
          <w:szCs w:val="20"/>
        </w:rPr>
        <w:t>ng</w:t>
      </w:r>
      <w:r w:rsidRPr="00073AC3">
        <w:rPr>
          <w:rFonts w:eastAsia="Times New Roman"/>
          <w:sz w:val="24"/>
          <w:szCs w:val="20"/>
        </w:rPr>
        <w:t xml:space="preserve"> the ability to exercise sound judgement and discretion</w:t>
      </w:r>
      <w:r>
        <w:rPr>
          <w:rFonts w:eastAsia="Times New Roman"/>
          <w:sz w:val="24"/>
          <w:szCs w:val="20"/>
        </w:rPr>
        <w:t xml:space="preserve"> whilst</w:t>
      </w:r>
      <w:r w:rsidRPr="00073AC3">
        <w:rPr>
          <w:rFonts w:eastAsia="Times New Roman"/>
          <w:sz w:val="24"/>
          <w:szCs w:val="20"/>
        </w:rPr>
        <w:t xml:space="preserve"> adhering to operational procedures and business unit requirements</w:t>
      </w:r>
      <w:r w:rsidRPr="009518C8">
        <w:rPr>
          <w:rFonts w:eastAsia="Times New Roman"/>
          <w:sz w:val="24"/>
          <w:szCs w:val="20"/>
        </w:rPr>
        <w:t xml:space="preserve"> </w:t>
      </w:r>
      <w:r w:rsidRPr="006132B1">
        <w:rPr>
          <w:rFonts w:eastAsia="Times New Roman"/>
          <w:sz w:val="24"/>
          <w:szCs w:val="20"/>
        </w:rPr>
        <w:t>The occupant</w:t>
      </w:r>
      <w:r>
        <w:rPr>
          <w:rFonts w:eastAsia="Times New Roman"/>
          <w:sz w:val="24"/>
          <w:szCs w:val="20"/>
        </w:rPr>
        <w:t xml:space="preserve"> is expected to exercise initiative while</w:t>
      </w:r>
      <w:r w:rsidRPr="006132B1">
        <w:rPr>
          <w:rFonts w:eastAsia="Times New Roman"/>
          <w:sz w:val="24"/>
          <w:szCs w:val="20"/>
        </w:rPr>
        <w:t xml:space="preserve"> operat</w:t>
      </w:r>
      <w:r>
        <w:rPr>
          <w:rFonts w:eastAsia="Times New Roman"/>
          <w:sz w:val="24"/>
          <w:szCs w:val="20"/>
        </w:rPr>
        <w:t>ing</w:t>
      </w:r>
      <w:r w:rsidRPr="006132B1">
        <w:rPr>
          <w:rFonts w:eastAsia="Times New Roman"/>
          <w:sz w:val="24"/>
          <w:szCs w:val="20"/>
        </w:rPr>
        <w:t xml:space="preserve"> under routine supervision and general guidance</w:t>
      </w:r>
      <w:r>
        <w:rPr>
          <w:rFonts w:eastAsia="Times New Roman"/>
          <w:sz w:val="24"/>
          <w:szCs w:val="20"/>
        </w:rPr>
        <w:t>, with overall</w:t>
      </w:r>
      <w:r w:rsidRPr="006132B1">
        <w:rPr>
          <w:rFonts w:eastAsia="Times New Roman"/>
          <w:sz w:val="24"/>
          <w:szCs w:val="20"/>
        </w:rPr>
        <w:t xml:space="preserve"> direction </w:t>
      </w:r>
      <w:r>
        <w:rPr>
          <w:rFonts w:eastAsia="Times New Roman"/>
          <w:sz w:val="24"/>
          <w:szCs w:val="20"/>
        </w:rPr>
        <w:t xml:space="preserve">provided by their </w:t>
      </w:r>
      <w:r w:rsidRPr="006132B1">
        <w:rPr>
          <w:rFonts w:eastAsia="Times New Roman"/>
          <w:sz w:val="24"/>
          <w:szCs w:val="20"/>
        </w:rPr>
        <w:t>immediate</w:t>
      </w:r>
      <w:r>
        <w:rPr>
          <w:rFonts w:eastAsia="Times New Roman"/>
          <w:sz w:val="24"/>
          <w:szCs w:val="20"/>
        </w:rPr>
        <w:t xml:space="preserve"> supervisor.</w:t>
      </w:r>
    </w:p>
    <w:p w14:paraId="0D7AC8F9"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A7CA411" w14:textId="657E98BD" w:rsidR="00D2771F" w:rsidRPr="00611319" w:rsidRDefault="00D2771F" w:rsidP="00F87871">
      <w:pPr>
        <w:jc w:val="both"/>
        <w:rPr>
          <w:rFonts w:eastAsia="Times New Roman"/>
          <w:sz w:val="24"/>
          <w:szCs w:val="24"/>
        </w:rPr>
      </w:pPr>
      <w:r w:rsidRPr="00611319">
        <w:rPr>
          <w:rFonts w:eastAsia="Times New Roman"/>
          <w:sz w:val="24"/>
          <w:szCs w:val="24"/>
        </w:rPr>
        <w:t xml:space="preserve">The occupant is responsible for complying with all </w:t>
      </w:r>
      <w:r w:rsidR="007C684F">
        <w:rPr>
          <w:rFonts w:eastAsia="Times New Roman"/>
          <w:sz w:val="24"/>
          <w:szCs w:val="24"/>
        </w:rPr>
        <w:t>a</w:t>
      </w:r>
      <w:r w:rsidRPr="00611319">
        <w:rPr>
          <w:rFonts w:eastAsia="Times New Roman"/>
          <w:sz w:val="24"/>
          <w:szCs w:val="24"/>
        </w:rPr>
        <w:t>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AAEEF13"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04169003" w14:textId="77777777" w:rsidR="001733FD" w:rsidRDefault="009D6E8A" w:rsidP="00F87871">
      <w:pPr>
        <w:pStyle w:val="Heading2"/>
        <w:spacing w:line="288" w:lineRule="auto"/>
        <w:jc w:val="both"/>
        <w:rPr>
          <w:color w:val="011947"/>
        </w:rPr>
      </w:pPr>
      <w:r w:rsidRPr="00190B67">
        <w:rPr>
          <w:color w:val="011947"/>
        </w:rPr>
        <w:t>Primary Duties</w:t>
      </w:r>
    </w:p>
    <w:p w14:paraId="709F69FA"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61C7F5"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96E7C86" w14:textId="77777777" w:rsidR="002E1440" w:rsidRPr="008A7D51" w:rsidRDefault="002E1440"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A7D51">
        <w:rPr>
          <w:sz w:val="24"/>
          <w:szCs w:val="24"/>
        </w:rPr>
        <w:t xml:space="preserve">Facilitate </w:t>
      </w:r>
      <w:r>
        <w:rPr>
          <w:sz w:val="24"/>
          <w:szCs w:val="24"/>
        </w:rPr>
        <w:t>access to</w:t>
      </w:r>
      <w:r w:rsidRPr="008A7D51">
        <w:rPr>
          <w:sz w:val="24"/>
          <w:szCs w:val="24"/>
        </w:rPr>
        <w:t xml:space="preserve"> archival records and library items, using and updating relevant systems. This includes daily deliveries to the city from the Repository. </w:t>
      </w:r>
    </w:p>
    <w:p w14:paraId="7A48AD67" w14:textId="77777777" w:rsidR="002E1440" w:rsidRPr="00F76791" w:rsidRDefault="002E1440"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76791">
        <w:rPr>
          <w:sz w:val="24"/>
          <w:szCs w:val="24"/>
        </w:rPr>
        <w:t xml:space="preserve">Undertake </w:t>
      </w:r>
      <w:r>
        <w:rPr>
          <w:sz w:val="24"/>
          <w:szCs w:val="24"/>
        </w:rPr>
        <w:t xml:space="preserve">preventative </w:t>
      </w:r>
      <w:r w:rsidRPr="00F76791">
        <w:rPr>
          <w:sz w:val="24"/>
          <w:szCs w:val="24"/>
        </w:rPr>
        <w:t xml:space="preserve">conservation and quality assurance procedures relevant to the </w:t>
      </w:r>
      <w:r>
        <w:rPr>
          <w:sz w:val="24"/>
          <w:szCs w:val="24"/>
        </w:rPr>
        <w:t xml:space="preserve">safe </w:t>
      </w:r>
      <w:r w:rsidRPr="00F76791">
        <w:rPr>
          <w:sz w:val="24"/>
          <w:szCs w:val="24"/>
        </w:rPr>
        <w:t xml:space="preserve">storage and maintenance of archival records and library items. </w:t>
      </w:r>
    </w:p>
    <w:p w14:paraId="795FF21B" w14:textId="0237C94D" w:rsidR="00B96F48" w:rsidRDefault="00B96F48"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96F48">
        <w:rPr>
          <w:sz w:val="24"/>
          <w:szCs w:val="24"/>
        </w:rPr>
        <w:t>Contribute to positive user experiences that foster a welcoming environment centred on inclusion, and safety through the delivery of excellent customer service.</w:t>
      </w:r>
    </w:p>
    <w:p w14:paraId="2E55B336" w14:textId="77777777" w:rsidR="00B35692" w:rsidRDefault="00B96F48"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66E60">
        <w:rPr>
          <w:sz w:val="24"/>
          <w:szCs w:val="24"/>
        </w:rPr>
        <w:t xml:space="preserve">Provide support and advice to clients in </w:t>
      </w:r>
      <w:r>
        <w:rPr>
          <w:sz w:val="24"/>
          <w:szCs w:val="24"/>
        </w:rPr>
        <w:t xml:space="preserve">diverse State Library and Archives </w:t>
      </w:r>
      <w:r w:rsidRPr="00A66E60">
        <w:rPr>
          <w:sz w:val="24"/>
          <w:szCs w:val="24"/>
        </w:rPr>
        <w:t>services, digital devices and information technology.</w:t>
      </w:r>
    </w:p>
    <w:p w14:paraId="79FF0968" w14:textId="0D70756E" w:rsidR="002E1440" w:rsidRPr="00B35692" w:rsidRDefault="002E1440"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35692">
        <w:rPr>
          <w:sz w:val="24"/>
          <w:szCs w:val="24"/>
        </w:rPr>
        <w:t xml:space="preserve">Undertake a range of support duties associated with client enquiries and orders including using and updating relevant systems. </w:t>
      </w:r>
    </w:p>
    <w:p w14:paraId="0AE7FACC" w14:textId="77777777" w:rsidR="00B96F48" w:rsidRPr="00CB2DB5" w:rsidRDefault="00B96F48"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08D19FD" w14:textId="77777777" w:rsidR="00D2771F" w:rsidRPr="00CB2DB5" w:rsidRDefault="00D2771F" w:rsidP="007B7C2F">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B2DB5">
        <w:rPr>
          <w:sz w:val="24"/>
          <w:szCs w:val="24"/>
        </w:rPr>
        <w:lastRenderedPageBreak/>
        <w:t xml:space="preserve">In accordance with the Work Health and Safety Act 2012 the incumbent will actively participate in and contribute to the maintenance of safe working conditions and practices, including the development and implementation of improvement initiatives, safeguarding practices and all mandatory training requirements.  </w:t>
      </w:r>
    </w:p>
    <w:p w14:paraId="402AA307"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3EBD0C26"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7587F37B"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CDAAA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526AA99E" w14:textId="6CAD5493" w:rsidR="002E1440" w:rsidRPr="00C66900" w:rsidRDefault="002E1440" w:rsidP="00752E1F">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66900">
        <w:rPr>
          <w:sz w:val="24"/>
          <w:szCs w:val="24"/>
        </w:rPr>
        <w:t>Demonstrated customer service experience, including the proven ability to liaise effectively with clients to be consistently courteous and helpful and provide a high standard of customer service.</w:t>
      </w:r>
    </w:p>
    <w:p w14:paraId="101E9927" w14:textId="5BF13802" w:rsidR="00D2771F" w:rsidRPr="000B2CD2" w:rsidRDefault="00B96F48" w:rsidP="00752E1F">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96F48">
        <w:rPr>
          <w:sz w:val="24"/>
          <w:szCs w:val="24"/>
        </w:rPr>
        <w:t>Proven administrative skills and experience in a records storage environment</w:t>
      </w:r>
      <w:r>
        <w:rPr>
          <w:sz w:val="24"/>
          <w:szCs w:val="24"/>
        </w:rPr>
        <w:t xml:space="preserve"> </w:t>
      </w:r>
      <w:r w:rsidRPr="00B96F48">
        <w:rPr>
          <w:sz w:val="24"/>
          <w:szCs w:val="24"/>
        </w:rPr>
        <w:t>together with the ability to work effectively both independently and within a small, dedicated team.</w:t>
      </w:r>
    </w:p>
    <w:p w14:paraId="00E629F0" w14:textId="6A68F284" w:rsidR="00D2771F" w:rsidRPr="000B2CD2" w:rsidRDefault="00A31AE4" w:rsidP="00752E1F">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Demonst</w:t>
      </w:r>
      <w:r w:rsidR="002A6B98">
        <w:rPr>
          <w:sz w:val="24"/>
          <w:szCs w:val="24"/>
        </w:rPr>
        <w:t>ra</w:t>
      </w:r>
      <w:r>
        <w:rPr>
          <w:sz w:val="24"/>
          <w:szCs w:val="24"/>
        </w:rPr>
        <w:t>ted f</w:t>
      </w:r>
      <w:r w:rsidR="003E547E" w:rsidRPr="00941EBE">
        <w:rPr>
          <w:sz w:val="24"/>
          <w:szCs w:val="24"/>
        </w:rPr>
        <w:t xml:space="preserve">lexibility, initiative, </w:t>
      </w:r>
      <w:r w:rsidR="002A6B98">
        <w:rPr>
          <w:sz w:val="24"/>
          <w:szCs w:val="24"/>
        </w:rPr>
        <w:t>supporting</w:t>
      </w:r>
      <w:r w:rsidR="003E547E" w:rsidRPr="00941EBE">
        <w:rPr>
          <w:sz w:val="24"/>
          <w:szCs w:val="24"/>
        </w:rPr>
        <w:t xml:space="preserve"> judgement, and decision making to manage a range of tasks and priorities with minimal supervision</w:t>
      </w:r>
    </w:p>
    <w:p w14:paraId="18E39B94" w14:textId="77777777" w:rsidR="003E547E" w:rsidRPr="00941EBE" w:rsidRDefault="003E547E" w:rsidP="00752E1F">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Good communication and interpersonal skills with the proven ability to interact effectively with a range of stakeholders.</w:t>
      </w:r>
    </w:p>
    <w:p w14:paraId="6ED449DE" w14:textId="77777777" w:rsidR="00D2771F" w:rsidRPr="003E547E" w:rsidRDefault="003E547E" w:rsidP="00752E1F">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41EBE">
        <w:rPr>
          <w:sz w:val="24"/>
          <w:szCs w:val="24"/>
        </w:rPr>
        <w:t>Skills and experience in the operation of contemporary information management systems.</w:t>
      </w:r>
    </w:p>
    <w:p w14:paraId="6122AB77" w14:textId="77777777" w:rsidR="00D2771F" w:rsidRPr="00B732A4" w:rsidRDefault="00935713" w:rsidP="00752E1F">
      <w:pPr>
        <w:pStyle w:val="ListParagraph"/>
        <w:numPr>
          <w:ilvl w:val="0"/>
          <w:numId w:val="41"/>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A18E65A" w14:textId="77777777" w:rsidR="009D6E8A" w:rsidRPr="00190B67" w:rsidRDefault="009D6E8A" w:rsidP="00F87871">
      <w:pPr>
        <w:pStyle w:val="Heading2"/>
        <w:spacing w:line="288" w:lineRule="auto"/>
        <w:jc w:val="both"/>
        <w:rPr>
          <w:color w:val="011947"/>
        </w:rPr>
      </w:pPr>
      <w:r w:rsidRPr="00190B67">
        <w:rPr>
          <w:color w:val="011947"/>
        </w:rPr>
        <w:t>Requirements</w:t>
      </w:r>
    </w:p>
    <w:p w14:paraId="7849B04E"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F970B4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DFDA795"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38513CD2" w14:textId="3182802A" w:rsidR="00D91306" w:rsidRPr="00544FDA" w:rsidRDefault="00D2771F" w:rsidP="00544FDA">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25BEA72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0974A41"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47085556" w14:textId="092F0F45" w:rsidR="00D2771F" w:rsidRPr="00C13D8F" w:rsidRDefault="00544FDA" w:rsidP="002B6F9A">
            <w:pPr>
              <w:numPr>
                <w:ilvl w:val="0"/>
                <w:numId w:val="30"/>
              </w:numPr>
              <w:ind w:left="168"/>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2B6F9A">
              <w:rPr>
                <w:rFonts w:eastAsia="Times New Roman" w:cs="Segoe UI"/>
                <w:color w:val="000000"/>
                <w:sz w:val="24"/>
                <w:szCs w:val="24"/>
              </w:rPr>
              <w:t>Current Drivers Licence</w:t>
            </w:r>
          </w:p>
        </w:tc>
      </w:tr>
    </w:tbl>
    <w:bookmarkEnd w:id="0"/>
    <w:bookmarkEnd w:id="3"/>
    <w:p w14:paraId="1E1F391E" w14:textId="77777777" w:rsidR="00D2771F" w:rsidRPr="00B732A4" w:rsidRDefault="00D2771F" w:rsidP="00F87871">
      <w:pPr>
        <w:pStyle w:val="Heading2"/>
        <w:spacing w:line="288" w:lineRule="auto"/>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EDF0559"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CDCEBD1"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24F8B85"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0A81195" w14:textId="262CE1CD" w:rsidR="00D2771F" w:rsidRDefault="00D2771F" w:rsidP="00F87871">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2B6F9A">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AB757AD"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6AB4A76"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45456B3"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28EF5F5"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17E852F"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3DC812FF"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ultimate goal is to work together to ensure that every child and young person in Tasmania is </w:t>
      </w:r>
      <w:r w:rsidRPr="00CA664C">
        <w:rPr>
          <w:sz w:val="24"/>
          <w:szCs w:val="24"/>
        </w:rPr>
        <w:lastRenderedPageBreak/>
        <w:t>known, safe, well and learning. The child is at the centre of everything we do, and the way we do it.</w:t>
      </w:r>
    </w:p>
    <w:p w14:paraId="3F8D9FF2"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73DE28D"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EFAA41F" w14:textId="77777777" w:rsidTr="00AE03E2">
        <w:trPr>
          <w:trHeight w:val="70"/>
          <w:tblHeader/>
        </w:trPr>
        <w:tc>
          <w:tcPr>
            <w:tcW w:w="9026" w:type="dxa"/>
          </w:tcPr>
          <w:p w14:paraId="5C291AAE" w14:textId="426095ED" w:rsidR="0030202C" w:rsidRDefault="00D2771F" w:rsidP="00F87871">
            <w:pPr>
              <w:tabs>
                <w:tab w:val="left" w:pos="180"/>
              </w:tabs>
              <w:spacing w:before="240" w:after="120" w:line="288" w:lineRule="auto"/>
              <w:jc w:val="both"/>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FF4C8A" w:rsidRPr="00D720EC">
              <w:rPr>
                <w:rFonts w:cs="Arial"/>
              </w:rPr>
              <w:t xml:space="preserve">973874 – </w:t>
            </w:r>
            <w:r w:rsidR="00FF4C8A">
              <w:rPr>
                <w:rFonts w:cs="Arial"/>
              </w:rPr>
              <w:t>Deputy</w:t>
            </w:r>
            <w:r w:rsidR="00FF4C8A" w:rsidRPr="00D720EC">
              <w:rPr>
                <w:rFonts w:cs="Arial"/>
              </w:rPr>
              <w:t xml:space="preserve"> Director </w:t>
            </w:r>
            <w:r w:rsidR="00FF4C8A">
              <w:rPr>
                <w:rFonts w:cs="Arial"/>
              </w:rPr>
              <w:t xml:space="preserve">Strategic Recruitment and Payroll Operations </w:t>
            </w:r>
            <w:r w:rsidR="00FF4C8A" w:rsidRPr="00D720EC">
              <w:rPr>
                <w:rFonts w:cs="Arial"/>
              </w:rPr>
              <w:t xml:space="preserve">– </w:t>
            </w:r>
            <w:r w:rsidR="00FF4C8A">
              <w:rPr>
                <w:rFonts w:cs="Arial"/>
              </w:rPr>
              <w:t>November 2020</w:t>
            </w:r>
          </w:p>
          <w:p w14:paraId="2FF16EC9" w14:textId="77777777" w:rsidR="00F87871" w:rsidRDefault="00D2771F" w:rsidP="00F87871">
            <w:pPr>
              <w:tabs>
                <w:tab w:val="left" w:pos="180"/>
              </w:tabs>
              <w:spacing w:after="120" w:line="288" w:lineRule="auto"/>
              <w:jc w:val="both"/>
              <w:rPr>
                <w:rFonts w:cs="Arial"/>
              </w:rPr>
            </w:pPr>
            <w:r w:rsidRPr="00D720EC">
              <w:rPr>
                <w:rFonts w:cs="Arial"/>
              </w:rPr>
              <w:t xml:space="preserve">Request: </w:t>
            </w:r>
          </w:p>
          <w:p w14:paraId="5C33EC3C" w14:textId="0A0629A8" w:rsidR="00D2771F" w:rsidRPr="00E15432" w:rsidRDefault="00D2771F" w:rsidP="00F87871">
            <w:pPr>
              <w:tabs>
                <w:tab w:val="left" w:pos="180"/>
              </w:tabs>
              <w:spacing w:after="120" w:line="288" w:lineRule="auto"/>
              <w:jc w:val="both"/>
              <w:rPr>
                <w:rFonts w:cs="Arial"/>
              </w:rPr>
            </w:pPr>
            <w:r w:rsidRPr="00D720EC">
              <w:rPr>
                <w:rFonts w:cs="Arial"/>
              </w:rPr>
              <w:t xml:space="preserve">Date Duties and Selection Criteria Last Reviewed:  </w:t>
            </w:r>
            <w:r w:rsidR="005469B0">
              <w:rPr>
                <w:rFonts w:cs="Arial"/>
              </w:rPr>
              <w:t xml:space="preserve">11/20 VRH, </w:t>
            </w:r>
            <w:r w:rsidR="0071248E">
              <w:rPr>
                <w:rFonts w:cs="Arial"/>
              </w:rPr>
              <w:t>F</w:t>
            </w:r>
            <w:r w:rsidR="00B35692">
              <w:rPr>
                <w:rFonts w:cs="Arial"/>
              </w:rPr>
              <w:t>.</w:t>
            </w:r>
            <w:r w:rsidR="005469B0">
              <w:rPr>
                <w:rFonts w:cs="Arial"/>
              </w:rPr>
              <w:t xml:space="preserve">N </w:t>
            </w:r>
            <w:r w:rsidR="00471E82">
              <w:rPr>
                <w:rFonts w:cs="Arial"/>
              </w:rPr>
              <w:t>–</w:t>
            </w:r>
            <w:r w:rsidR="005469B0">
              <w:rPr>
                <w:rFonts w:cs="Arial"/>
              </w:rPr>
              <w:t xml:space="preserve"> </w:t>
            </w:r>
            <w:r w:rsidR="00471E82">
              <w:rPr>
                <w:rFonts w:cs="Arial"/>
              </w:rPr>
              <w:t>05/26 NA</w:t>
            </w:r>
          </w:p>
        </w:tc>
      </w:tr>
      <w:bookmarkEnd w:id="4"/>
    </w:tbl>
    <w:p w14:paraId="00770970" w14:textId="77777777" w:rsidR="00BF7FC7" w:rsidRPr="00BF7FC7" w:rsidRDefault="00BF7FC7" w:rsidP="00F87871">
      <w:pPr>
        <w:tabs>
          <w:tab w:val="left" w:pos="3826"/>
        </w:tabs>
        <w:jc w:val="both"/>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0796" w14:textId="77777777" w:rsidR="00777FE4" w:rsidRDefault="00777FE4" w:rsidP="0021185D">
      <w:pPr>
        <w:spacing w:after="0" w:line="240" w:lineRule="auto"/>
      </w:pPr>
      <w:r>
        <w:separator/>
      </w:r>
    </w:p>
    <w:p w14:paraId="28C0D1FF" w14:textId="77777777" w:rsidR="00777FE4" w:rsidRDefault="00777FE4"/>
  </w:endnote>
  <w:endnote w:type="continuationSeparator" w:id="0">
    <w:p w14:paraId="569B0713" w14:textId="77777777" w:rsidR="00777FE4" w:rsidRDefault="00777FE4" w:rsidP="0021185D">
      <w:pPr>
        <w:spacing w:after="0" w:line="240" w:lineRule="auto"/>
      </w:pPr>
      <w:r>
        <w:continuationSeparator/>
      </w:r>
    </w:p>
    <w:p w14:paraId="146B3C2C" w14:textId="77777777" w:rsidR="00777FE4" w:rsidRDefault="0077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5C22"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1B17E43"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DCC"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F5A5" w14:textId="77777777" w:rsidR="00777FE4" w:rsidRDefault="00777FE4" w:rsidP="0021185D">
      <w:pPr>
        <w:spacing w:after="0" w:line="240" w:lineRule="auto"/>
      </w:pPr>
      <w:r>
        <w:separator/>
      </w:r>
    </w:p>
    <w:p w14:paraId="08A976D0" w14:textId="77777777" w:rsidR="00777FE4" w:rsidRDefault="00777FE4"/>
  </w:footnote>
  <w:footnote w:type="continuationSeparator" w:id="0">
    <w:p w14:paraId="710491A3" w14:textId="77777777" w:rsidR="00777FE4" w:rsidRDefault="00777FE4" w:rsidP="0021185D">
      <w:pPr>
        <w:spacing w:after="0" w:line="240" w:lineRule="auto"/>
      </w:pPr>
      <w:r>
        <w:continuationSeparator/>
      </w:r>
    </w:p>
    <w:p w14:paraId="57541266" w14:textId="77777777" w:rsidR="00777FE4" w:rsidRDefault="00777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B78D" w14:textId="77777777" w:rsidR="007773F9" w:rsidRDefault="007773F9" w:rsidP="00A26A93">
    <w:pPr>
      <w:pStyle w:val="IntroParagraph"/>
      <w:spacing w:before="0" w:after="0"/>
      <w:rPr>
        <w:noProof/>
      </w:rPr>
    </w:pPr>
  </w:p>
  <w:p w14:paraId="02337158" w14:textId="77777777" w:rsidR="007773F9" w:rsidRDefault="007773F9" w:rsidP="00A26A93">
    <w:pPr>
      <w:pStyle w:val="IntroParagraph"/>
      <w:spacing w:before="0" w:after="0"/>
      <w:rPr>
        <w:noProof/>
      </w:rPr>
    </w:pPr>
  </w:p>
  <w:p w14:paraId="0A8FFDA3"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020054"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D52C29"/>
    <w:multiLevelType w:val="hybridMultilevel"/>
    <w:tmpl w:val="1F9E5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97002C4"/>
    <w:multiLevelType w:val="hybridMultilevel"/>
    <w:tmpl w:val="1F9E59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9"/>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 w:numId="40" w16cid:durableId="545794564">
    <w:abstractNumId w:val="34"/>
  </w:num>
  <w:num w:numId="41" w16cid:durableId="1497837369">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40"/>
    <w:rsid w:val="0003097B"/>
    <w:rsid w:val="00043BD2"/>
    <w:rsid w:val="00054DAF"/>
    <w:rsid w:val="00057D4D"/>
    <w:rsid w:val="00060B8A"/>
    <w:rsid w:val="00062256"/>
    <w:rsid w:val="00063CD9"/>
    <w:rsid w:val="000671E0"/>
    <w:rsid w:val="00075F1C"/>
    <w:rsid w:val="00080316"/>
    <w:rsid w:val="00083CA6"/>
    <w:rsid w:val="00083EED"/>
    <w:rsid w:val="000A6D2A"/>
    <w:rsid w:val="000B12D1"/>
    <w:rsid w:val="000B1541"/>
    <w:rsid w:val="000E161A"/>
    <w:rsid w:val="000F06F3"/>
    <w:rsid w:val="000F44F6"/>
    <w:rsid w:val="00117D4C"/>
    <w:rsid w:val="001305A1"/>
    <w:rsid w:val="00133A95"/>
    <w:rsid w:val="00145063"/>
    <w:rsid w:val="001543EA"/>
    <w:rsid w:val="0016296A"/>
    <w:rsid w:val="00163800"/>
    <w:rsid w:val="00167EA1"/>
    <w:rsid w:val="0017011D"/>
    <w:rsid w:val="0017164A"/>
    <w:rsid w:val="001733FD"/>
    <w:rsid w:val="0019596D"/>
    <w:rsid w:val="001A3B3F"/>
    <w:rsid w:val="001A4CB2"/>
    <w:rsid w:val="001C1052"/>
    <w:rsid w:val="001E7F11"/>
    <w:rsid w:val="00200C4A"/>
    <w:rsid w:val="002016E7"/>
    <w:rsid w:val="0021185D"/>
    <w:rsid w:val="00212BD3"/>
    <w:rsid w:val="00216D6E"/>
    <w:rsid w:val="002229B6"/>
    <w:rsid w:val="002522EB"/>
    <w:rsid w:val="002550C7"/>
    <w:rsid w:val="00256B79"/>
    <w:rsid w:val="00264614"/>
    <w:rsid w:val="0027130E"/>
    <w:rsid w:val="00274CC1"/>
    <w:rsid w:val="00280ED9"/>
    <w:rsid w:val="00292373"/>
    <w:rsid w:val="002A609F"/>
    <w:rsid w:val="002A6B98"/>
    <w:rsid w:val="002B6F9A"/>
    <w:rsid w:val="002C1C14"/>
    <w:rsid w:val="002C2248"/>
    <w:rsid w:val="002C5E53"/>
    <w:rsid w:val="002C7773"/>
    <w:rsid w:val="002E1440"/>
    <w:rsid w:val="002F74C8"/>
    <w:rsid w:val="0030202C"/>
    <w:rsid w:val="00302D72"/>
    <w:rsid w:val="00310B14"/>
    <w:rsid w:val="00314A9E"/>
    <w:rsid w:val="00315A37"/>
    <w:rsid w:val="003316DF"/>
    <w:rsid w:val="00332CBC"/>
    <w:rsid w:val="00334D9C"/>
    <w:rsid w:val="00335740"/>
    <w:rsid w:val="003415E6"/>
    <w:rsid w:val="00350EB8"/>
    <w:rsid w:val="00356782"/>
    <w:rsid w:val="003616E4"/>
    <w:rsid w:val="003712B5"/>
    <w:rsid w:val="00391D5C"/>
    <w:rsid w:val="00394B1B"/>
    <w:rsid w:val="00395538"/>
    <w:rsid w:val="003A1D10"/>
    <w:rsid w:val="003A536B"/>
    <w:rsid w:val="003A66C0"/>
    <w:rsid w:val="003B4B23"/>
    <w:rsid w:val="003D675E"/>
    <w:rsid w:val="003E1D3C"/>
    <w:rsid w:val="003E547E"/>
    <w:rsid w:val="0040727E"/>
    <w:rsid w:val="00414F88"/>
    <w:rsid w:val="0042558A"/>
    <w:rsid w:val="0042594C"/>
    <w:rsid w:val="00430343"/>
    <w:rsid w:val="004561FC"/>
    <w:rsid w:val="004609BB"/>
    <w:rsid w:val="00471E82"/>
    <w:rsid w:val="004A42AD"/>
    <w:rsid w:val="004C277B"/>
    <w:rsid w:val="004C4F86"/>
    <w:rsid w:val="004D1FC2"/>
    <w:rsid w:val="004D2F28"/>
    <w:rsid w:val="004D7A71"/>
    <w:rsid w:val="004E23AB"/>
    <w:rsid w:val="004F1760"/>
    <w:rsid w:val="005066D4"/>
    <w:rsid w:val="00515EB4"/>
    <w:rsid w:val="00517532"/>
    <w:rsid w:val="005322A2"/>
    <w:rsid w:val="00541E00"/>
    <w:rsid w:val="00544FDA"/>
    <w:rsid w:val="00545C6D"/>
    <w:rsid w:val="005469B0"/>
    <w:rsid w:val="00546B9E"/>
    <w:rsid w:val="00553139"/>
    <w:rsid w:val="00571853"/>
    <w:rsid w:val="00576F21"/>
    <w:rsid w:val="0057794A"/>
    <w:rsid w:val="00577A82"/>
    <w:rsid w:val="005809C1"/>
    <w:rsid w:val="005816FC"/>
    <w:rsid w:val="005836DC"/>
    <w:rsid w:val="0058395F"/>
    <w:rsid w:val="00585028"/>
    <w:rsid w:val="005A63D5"/>
    <w:rsid w:val="005B618D"/>
    <w:rsid w:val="005C26ED"/>
    <w:rsid w:val="005C7BC2"/>
    <w:rsid w:val="005D6746"/>
    <w:rsid w:val="005E5F72"/>
    <w:rsid w:val="005F0AB1"/>
    <w:rsid w:val="00611319"/>
    <w:rsid w:val="00611AD3"/>
    <w:rsid w:val="00611D68"/>
    <w:rsid w:val="00620233"/>
    <w:rsid w:val="006458C0"/>
    <w:rsid w:val="00651A23"/>
    <w:rsid w:val="00680938"/>
    <w:rsid w:val="006868C0"/>
    <w:rsid w:val="00697DE2"/>
    <w:rsid w:val="006A332D"/>
    <w:rsid w:val="006B01E6"/>
    <w:rsid w:val="006C2F21"/>
    <w:rsid w:val="006D4872"/>
    <w:rsid w:val="006D7008"/>
    <w:rsid w:val="006D7169"/>
    <w:rsid w:val="006E7034"/>
    <w:rsid w:val="0071248E"/>
    <w:rsid w:val="00721947"/>
    <w:rsid w:val="007260EA"/>
    <w:rsid w:val="0073162E"/>
    <w:rsid w:val="00734F0E"/>
    <w:rsid w:val="00736B55"/>
    <w:rsid w:val="0074012F"/>
    <w:rsid w:val="0074212D"/>
    <w:rsid w:val="00752E1F"/>
    <w:rsid w:val="00772F50"/>
    <w:rsid w:val="00773550"/>
    <w:rsid w:val="007773F9"/>
    <w:rsid w:val="00777FE4"/>
    <w:rsid w:val="00792193"/>
    <w:rsid w:val="007A6C0F"/>
    <w:rsid w:val="007B624D"/>
    <w:rsid w:val="007B689E"/>
    <w:rsid w:val="007B7B9D"/>
    <w:rsid w:val="007B7C2F"/>
    <w:rsid w:val="007C64D9"/>
    <w:rsid w:val="007C684F"/>
    <w:rsid w:val="007D126B"/>
    <w:rsid w:val="0082660F"/>
    <w:rsid w:val="00832C37"/>
    <w:rsid w:val="00833B00"/>
    <w:rsid w:val="00835463"/>
    <w:rsid w:val="00853810"/>
    <w:rsid w:val="0086173D"/>
    <w:rsid w:val="00867075"/>
    <w:rsid w:val="008929BA"/>
    <w:rsid w:val="00897A1A"/>
    <w:rsid w:val="008A4A15"/>
    <w:rsid w:val="008A6365"/>
    <w:rsid w:val="008C241C"/>
    <w:rsid w:val="008D0893"/>
    <w:rsid w:val="008D2F5F"/>
    <w:rsid w:val="008E08BD"/>
    <w:rsid w:val="008E4295"/>
    <w:rsid w:val="008E504D"/>
    <w:rsid w:val="008F2FCD"/>
    <w:rsid w:val="009135F2"/>
    <w:rsid w:val="00935713"/>
    <w:rsid w:val="00935E94"/>
    <w:rsid w:val="0094746F"/>
    <w:rsid w:val="009514D5"/>
    <w:rsid w:val="00963D71"/>
    <w:rsid w:val="00967289"/>
    <w:rsid w:val="00980A86"/>
    <w:rsid w:val="00980B47"/>
    <w:rsid w:val="00984C70"/>
    <w:rsid w:val="009A5836"/>
    <w:rsid w:val="009A7920"/>
    <w:rsid w:val="009B3B5A"/>
    <w:rsid w:val="009B48A8"/>
    <w:rsid w:val="009C08F6"/>
    <w:rsid w:val="009D0306"/>
    <w:rsid w:val="009D6D73"/>
    <w:rsid w:val="009D6E8A"/>
    <w:rsid w:val="009D77A5"/>
    <w:rsid w:val="009F275A"/>
    <w:rsid w:val="009F56AC"/>
    <w:rsid w:val="00A1632A"/>
    <w:rsid w:val="00A233DC"/>
    <w:rsid w:val="00A26A93"/>
    <w:rsid w:val="00A31064"/>
    <w:rsid w:val="00A31AE4"/>
    <w:rsid w:val="00A40321"/>
    <w:rsid w:val="00A67A6E"/>
    <w:rsid w:val="00A81B75"/>
    <w:rsid w:val="00A85286"/>
    <w:rsid w:val="00A90FD6"/>
    <w:rsid w:val="00AC1750"/>
    <w:rsid w:val="00AD47C0"/>
    <w:rsid w:val="00AE04F2"/>
    <w:rsid w:val="00AE1B13"/>
    <w:rsid w:val="00AE2074"/>
    <w:rsid w:val="00B02B5C"/>
    <w:rsid w:val="00B070F8"/>
    <w:rsid w:val="00B171A6"/>
    <w:rsid w:val="00B219A1"/>
    <w:rsid w:val="00B2387C"/>
    <w:rsid w:val="00B26E57"/>
    <w:rsid w:val="00B35692"/>
    <w:rsid w:val="00B35976"/>
    <w:rsid w:val="00B37703"/>
    <w:rsid w:val="00B419A8"/>
    <w:rsid w:val="00B5117E"/>
    <w:rsid w:val="00B526DE"/>
    <w:rsid w:val="00B620D5"/>
    <w:rsid w:val="00B66506"/>
    <w:rsid w:val="00B66AB7"/>
    <w:rsid w:val="00B67E6A"/>
    <w:rsid w:val="00B741A8"/>
    <w:rsid w:val="00B74AF3"/>
    <w:rsid w:val="00B7509B"/>
    <w:rsid w:val="00B84E6F"/>
    <w:rsid w:val="00B93ADF"/>
    <w:rsid w:val="00B9468D"/>
    <w:rsid w:val="00B96F48"/>
    <w:rsid w:val="00BA1995"/>
    <w:rsid w:val="00BA2DB3"/>
    <w:rsid w:val="00BA3C7A"/>
    <w:rsid w:val="00BB1D03"/>
    <w:rsid w:val="00BD076D"/>
    <w:rsid w:val="00BD2AAD"/>
    <w:rsid w:val="00BE1A22"/>
    <w:rsid w:val="00BF551E"/>
    <w:rsid w:val="00BF7FC7"/>
    <w:rsid w:val="00C13D8F"/>
    <w:rsid w:val="00C200D1"/>
    <w:rsid w:val="00C214E0"/>
    <w:rsid w:val="00C247A8"/>
    <w:rsid w:val="00C35A22"/>
    <w:rsid w:val="00C41DB7"/>
    <w:rsid w:val="00C42925"/>
    <w:rsid w:val="00C44AA7"/>
    <w:rsid w:val="00C4706C"/>
    <w:rsid w:val="00C5488F"/>
    <w:rsid w:val="00C66900"/>
    <w:rsid w:val="00C673DA"/>
    <w:rsid w:val="00C73A37"/>
    <w:rsid w:val="00C74145"/>
    <w:rsid w:val="00C8261F"/>
    <w:rsid w:val="00C8792B"/>
    <w:rsid w:val="00CB2DB5"/>
    <w:rsid w:val="00CB5931"/>
    <w:rsid w:val="00CC067E"/>
    <w:rsid w:val="00CC4248"/>
    <w:rsid w:val="00CD2F65"/>
    <w:rsid w:val="00CE3DB6"/>
    <w:rsid w:val="00CF1D18"/>
    <w:rsid w:val="00D04F0E"/>
    <w:rsid w:val="00D06C44"/>
    <w:rsid w:val="00D21B73"/>
    <w:rsid w:val="00D24780"/>
    <w:rsid w:val="00D26002"/>
    <w:rsid w:val="00D2771F"/>
    <w:rsid w:val="00D377F8"/>
    <w:rsid w:val="00D42731"/>
    <w:rsid w:val="00D44AA7"/>
    <w:rsid w:val="00D5450E"/>
    <w:rsid w:val="00D603EF"/>
    <w:rsid w:val="00D70A45"/>
    <w:rsid w:val="00D71C60"/>
    <w:rsid w:val="00D82155"/>
    <w:rsid w:val="00D91306"/>
    <w:rsid w:val="00D963D0"/>
    <w:rsid w:val="00D965A0"/>
    <w:rsid w:val="00DB369F"/>
    <w:rsid w:val="00DC5210"/>
    <w:rsid w:val="00DD7B0A"/>
    <w:rsid w:val="00DE5CC9"/>
    <w:rsid w:val="00DF1603"/>
    <w:rsid w:val="00E069E9"/>
    <w:rsid w:val="00E1146E"/>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A368E"/>
    <w:rsid w:val="00EA663F"/>
    <w:rsid w:val="00EB0331"/>
    <w:rsid w:val="00EB5B0A"/>
    <w:rsid w:val="00EC4161"/>
    <w:rsid w:val="00EC7BED"/>
    <w:rsid w:val="00EE2CB4"/>
    <w:rsid w:val="00EF0022"/>
    <w:rsid w:val="00F000B3"/>
    <w:rsid w:val="00F00402"/>
    <w:rsid w:val="00F00C5A"/>
    <w:rsid w:val="00F25D12"/>
    <w:rsid w:val="00F32565"/>
    <w:rsid w:val="00F45B2A"/>
    <w:rsid w:val="00F52F3C"/>
    <w:rsid w:val="00F87871"/>
    <w:rsid w:val="00F87EB5"/>
    <w:rsid w:val="00F943FD"/>
    <w:rsid w:val="00FA4301"/>
    <w:rsid w:val="00FC4340"/>
    <w:rsid w:val="00FC6165"/>
    <w:rsid w:val="00FC6A4A"/>
    <w:rsid w:val="00FE016D"/>
    <w:rsid w:val="00FF1431"/>
    <w:rsid w:val="00FF4C8A"/>
    <w:rsid w:val="00FF5808"/>
    <w:rsid w:val="00FF63FA"/>
    <w:rsid w:val="304262F4"/>
    <w:rsid w:val="773F911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FA1BC"/>
  <w15:chartTrackingRefBased/>
  <w15:docId w15:val="{52902728-15FE-4576-8D81-280B163C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pf0">
    <w:name w:val="pf0"/>
    <w:basedOn w:val="Normal"/>
    <w:rsid w:val="00B96F48"/>
    <w:pPr>
      <w:spacing w:before="100" w:beforeAutospacing="1" w:after="100" w:afterAutospacing="1" w:line="240" w:lineRule="auto"/>
    </w:pPr>
    <w:rPr>
      <w:rFonts w:ascii="Times New Roman" w:eastAsia="Times New Roman" w:hAnsi="Times New Roman" w:cs="Times New Roman"/>
      <w:kern w:val="0"/>
      <w:sz w:val="24"/>
      <w:szCs w:val="24"/>
      <w:lang w:eastAsia="zh-CN" w:bidi="th-TH"/>
      <w14:ligatures w14:val="none"/>
    </w:rPr>
  </w:style>
  <w:style w:type="character" w:customStyle="1" w:styleId="cf01">
    <w:name w:val="cf01"/>
    <w:basedOn w:val="DefaultParagraphFont"/>
    <w:rsid w:val="00B96F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taylor\OneDrive%20-%20Department%20for%20Education,%20Children%20and%20Young%20People\Desktop\Profs\Recruitment\State%20Library%20and%20Archives%20Offic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9A20007E014517B2564E2FEC38E553"/>
        <w:category>
          <w:name w:val="General"/>
          <w:gallery w:val="placeholder"/>
        </w:category>
        <w:types>
          <w:type w:val="bbPlcHdr"/>
        </w:types>
        <w:behaviors>
          <w:behavior w:val="content"/>
        </w:behaviors>
        <w:guid w:val="{D6D3CA24-EA78-460A-9B15-185C6F9635F3}"/>
      </w:docPartPr>
      <w:docPartBody>
        <w:p w:rsidR="00CC25B4" w:rsidRDefault="00CC25B4">
          <w:pPr>
            <w:pStyle w:val="B29A20007E014517B2564E2FEC38E553"/>
          </w:pPr>
          <w:r w:rsidRPr="00370966">
            <w:rPr>
              <w:rStyle w:val="PlaceholderText"/>
            </w:rPr>
            <w:t>[Title]</w:t>
          </w:r>
        </w:p>
      </w:docPartBody>
    </w:docPart>
    <w:docPart>
      <w:docPartPr>
        <w:name w:val="48E122B1C4554F69B823901D547D8CC6"/>
        <w:category>
          <w:name w:val="General"/>
          <w:gallery w:val="placeholder"/>
        </w:category>
        <w:types>
          <w:type w:val="bbPlcHdr"/>
        </w:types>
        <w:behaviors>
          <w:behavior w:val="content"/>
        </w:behaviors>
        <w:guid w:val="{59B002FB-C594-4847-8F7F-30056CE7BB83}"/>
      </w:docPartPr>
      <w:docPartBody>
        <w:p w:rsidR="00CC25B4" w:rsidRDefault="00CC25B4">
          <w:pPr>
            <w:pStyle w:val="48E122B1C4554F69B823901D547D8CC6"/>
          </w:pPr>
          <w:r w:rsidRPr="004D2F28">
            <w:rPr>
              <w:rStyle w:val="PlaceholderText"/>
              <w:color w:val="000000" w:themeColor="text1"/>
            </w:rPr>
            <w:t>Choose an item.</w:t>
          </w:r>
        </w:p>
      </w:docPartBody>
    </w:docPart>
    <w:docPart>
      <w:docPartPr>
        <w:name w:val="32124626A3A74E179DEF6CA550CA7749"/>
        <w:category>
          <w:name w:val="General"/>
          <w:gallery w:val="placeholder"/>
        </w:category>
        <w:types>
          <w:type w:val="bbPlcHdr"/>
        </w:types>
        <w:behaviors>
          <w:behavior w:val="content"/>
        </w:behaviors>
        <w:guid w:val="{6163C965-635B-4226-8D43-95BF5FBC0E84}"/>
      </w:docPartPr>
      <w:docPartBody>
        <w:p w:rsidR="00161469" w:rsidRDefault="00161469" w:rsidP="00161469">
          <w:pPr>
            <w:pStyle w:val="32124626A3A74E179DEF6CA550CA7749"/>
          </w:pPr>
          <w:r w:rsidRPr="00BF7FC7">
            <w:rPr>
              <w:rStyle w:val="PlaceholderText"/>
              <w:color w:val="000000" w:themeColor="text1"/>
            </w:rPr>
            <w:t>Choose an item.</w:t>
          </w:r>
        </w:p>
      </w:docPartBody>
    </w:docPart>
    <w:docPart>
      <w:docPartPr>
        <w:name w:val="BDCF1DF5ED524565827B4B8080A9E62C"/>
        <w:category>
          <w:name w:val="General"/>
          <w:gallery w:val="placeholder"/>
        </w:category>
        <w:types>
          <w:type w:val="bbPlcHdr"/>
        </w:types>
        <w:behaviors>
          <w:behavior w:val="content"/>
        </w:behaviors>
        <w:guid w:val="{5D5FCCA9-39A2-4C3D-AD73-488E925DE190}"/>
      </w:docPartPr>
      <w:docPartBody>
        <w:p w:rsidR="00161469" w:rsidRDefault="00161469" w:rsidP="00161469">
          <w:pPr>
            <w:pStyle w:val="BDCF1DF5ED524565827B4B8080A9E62C"/>
          </w:pPr>
          <w:r w:rsidRPr="00727CD6">
            <w:rPr>
              <w:rStyle w:val="PlaceholderText"/>
            </w:rPr>
            <w:t>Choose an item</w:t>
          </w:r>
          <w:r>
            <w:rPr>
              <w:rStyle w:val="PlaceholderText"/>
            </w:rPr>
            <w:t xml:space="preserve"> below</w:t>
          </w:r>
          <w:r w:rsidRPr="00727CD6">
            <w:rPr>
              <w:rStyle w:val="PlaceholderText"/>
            </w:rPr>
            <w:t>.</w:t>
          </w:r>
        </w:p>
      </w:docPartBody>
    </w:docPart>
    <w:docPart>
      <w:docPartPr>
        <w:name w:val="3BA14E1558404E929D8D848E0001204A"/>
        <w:category>
          <w:name w:val="General"/>
          <w:gallery w:val="placeholder"/>
        </w:category>
        <w:types>
          <w:type w:val="bbPlcHdr"/>
        </w:types>
        <w:behaviors>
          <w:behavior w:val="content"/>
        </w:behaviors>
        <w:guid w:val="{C715E94A-EE02-48BF-A3A4-0FF3A677F3B4}"/>
      </w:docPartPr>
      <w:docPartBody>
        <w:p w:rsidR="00161469" w:rsidRDefault="00161469" w:rsidP="00161469">
          <w:pPr>
            <w:pStyle w:val="3BA14E1558404E929D8D848E0001204A"/>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B4"/>
    <w:rsid w:val="00161469"/>
    <w:rsid w:val="00212BD3"/>
    <w:rsid w:val="00234185"/>
    <w:rsid w:val="002F6C54"/>
    <w:rsid w:val="00332CBC"/>
    <w:rsid w:val="00377532"/>
    <w:rsid w:val="00391D5C"/>
    <w:rsid w:val="003E30B8"/>
    <w:rsid w:val="00414F88"/>
    <w:rsid w:val="00464ABB"/>
    <w:rsid w:val="004A42AD"/>
    <w:rsid w:val="005C7BC2"/>
    <w:rsid w:val="005F2262"/>
    <w:rsid w:val="006868C0"/>
    <w:rsid w:val="008A6365"/>
    <w:rsid w:val="00A40321"/>
    <w:rsid w:val="00BA2DB3"/>
    <w:rsid w:val="00BF551E"/>
    <w:rsid w:val="00CC25B4"/>
    <w:rsid w:val="00D04F0E"/>
    <w:rsid w:val="00F751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469"/>
    <w:rPr>
      <w:color w:val="666666"/>
    </w:rPr>
  </w:style>
  <w:style w:type="paragraph" w:customStyle="1" w:styleId="B29A20007E014517B2564E2FEC38E553">
    <w:name w:val="B29A20007E014517B2564E2FEC38E553"/>
  </w:style>
  <w:style w:type="paragraph" w:customStyle="1" w:styleId="48E122B1C4554F69B823901D547D8CC6">
    <w:name w:val="48E122B1C4554F69B823901D547D8CC6"/>
  </w:style>
  <w:style w:type="paragraph" w:customStyle="1" w:styleId="32124626A3A74E179DEF6CA550CA7749">
    <w:name w:val="32124626A3A74E179DEF6CA550CA7749"/>
    <w:rsid w:val="00161469"/>
    <w:rPr>
      <w:szCs w:val="24"/>
      <w:lang w:eastAsia="en-AU" w:bidi="ar-SA"/>
    </w:rPr>
  </w:style>
  <w:style w:type="paragraph" w:customStyle="1" w:styleId="BDCF1DF5ED524565827B4B8080A9E62C">
    <w:name w:val="BDCF1DF5ED524565827B4B8080A9E62C"/>
    <w:rsid w:val="00161469"/>
    <w:rPr>
      <w:szCs w:val="24"/>
      <w:lang w:eastAsia="en-AU" w:bidi="ar-SA"/>
    </w:rPr>
  </w:style>
  <w:style w:type="paragraph" w:customStyle="1" w:styleId="3BA14E1558404E929D8D848E0001204A">
    <w:name w:val="3BA14E1558404E929D8D848E0001204A"/>
    <w:rsid w:val="00161469"/>
    <w:rPr>
      <w:szCs w:val="24"/>
      <w:lang w:eastAsia="en-AU"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215</Value>
      <Value>28</Value>
      <Value>4977</Value>
      <Value>9776</Value>
      <Value>3397</Value>
      <Value>2821</Value>
      <Value>9517</Value>
      <Value>5369</Value>
      <Value>4</Value>
      <Value>2038</Value>
      <Value>9770</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69a24afe-20fa-4721-bac3-66e5ccecfa32</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8a4f1592acbe5c00b97dc7ae788beba2">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f6d254b83bcab68b644e8be0229f9430"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DF03EDAF-F1B0-4710-BB70-361CBE105F20}">
  <ds:schemaRefs>
    <ds:schemaRef ds:uri="http://schemas.microsoft.com/sharepoint/events"/>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73e323e8-fcc4-4315-9e8f-db2c55330154"/>
    <ds:schemaRef ds:uri="f4d687a3-763f-4c4d-a2c3-3894f6ee9db2"/>
    <ds:schemaRef ds:uri="http://schemas.microsoft.com/sharepoint/v3"/>
  </ds:schemaRefs>
</ds:datastoreItem>
</file>

<file path=customXml/itemProps4.xml><?xml version="1.0" encoding="utf-8"?>
<ds:datastoreItem xmlns:ds="http://schemas.openxmlformats.org/officeDocument/2006/customXml" ds:itemID="{548C2AA6-8782-4066-9418-59F4B7C5B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 Library and Archives Officer</Template>
  <TotalTime>4</TotalTime>
  <Pages>5</Pages>
  <Words>1367</Words>
  <Characters>8414</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State Library and Archives Officer</vt:lpstr>
    </vt:vector>
  </TitlesOfParts>
  <Manager/>
  <Company>Tasmanian Government - Department for Education, Children and Young People</Company>
  <LinksUpToDate>false</LinksUpToDate>
  <CharactersWithSpaces>9716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Library and Archives Officer</dc:title>
  <dc:subject/>
  <dc:creator>Warr, Shell</dc:creator>
  <cp:keywords>SOD; HR; Duties; statement; Recruitment; template</cp:keywords>
  <dc:description/>
  <cp:lastModifiedBy>Ahamed, Nova</cp:lastModifiedBy>
  <cp:revision>5</cp:revision>
  <cp:lastPrinted>2026-06-09T05:53:00Z</cp:lastPrinted>
  <dcterms:created xsi:type="dcterms:W3CDTF">2026-06-03T05:13:00Z</dcterms:created>
  <dcterms:modified xsi:type="dcterms:W3CDTF">2026-06-09T05:53:00Z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33;#template|69a24afe-20fa-4721-bac3-66e5ccecfa32;#2038;#Recruitment|871ea328-04b8-4510-b8c0-8a40646cd219;#5369;#Duties|3e63e8c4-0149-4e8e-b1e0-e7e193d5410e;#215;#HR|ce8a6860-aeb9-4708-8bcd-45e6411f29f1;#3397;#SOD|649a35d6-ef71-490d-bf71-c2ece9c082c0;#1548;#statement|d1d32147-41b0-4adf-81ab-1e9d34fd5d50</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y fmtid="{D5CDD505-2E9C-101B-9397-08002B2CF9AE}" pid="46" name="_ApprovalStatus">
    <vt:i4>0</vt:i4>
  </property>
</Properties>
</file>