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21A836E334B444A8AECB9B4A46A9F5B2"/>
        </w:placeholder>
        <w:dataBinding w:prefixMappings="xmlns:ns0='http://purl.org/dc/elements/1.1/' xmlns:ns1='http://schemas.openxmlformats.org/package/2006/metadata/core-properties' " w:xpath="/ns1:coreProperties[1]/ns0:title[1]" w:storeItemID="{6C3C8BC8-F283-45AE-878A-BAB7291924A1}"/>
        <w:text/>
      </w:sdtPr>
      <w:sdtContent>
        <w:p w14:paraId="12EBF08F" w14:textId="6B40B962" w:rsidR="009D6E8A" w:rsidRPr="00274CC1" w:rsidRDefault="003B2059" w:rsidP="001C1052">
          <w:pPr>
            <w:pStyle w:val="Title"/>
            <w:jc w:val="both"/>
            <w:rPr>
              <w:color w:val="001947" w:themeColor="accent6"/>
              <w:sz w:val="48"/>
              <w:szCs w:val="48"/>
            </w:rPr>
          </w:pPr>
          <w:r w:rsidRPr="003B2059">
            <w:rPr>
              <w:color w:val="001947" w:themeColor="accent6"/>
              <w:sz w:val="48"/>
              <w:szCs w:val="48"/>
            </w:rPr>
            <w:t>Child Safety and Wellbeing Worker</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73012E8F" w14:textId="77777777" w:rsidTr="00D26002">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007868A8" w14:textId="77777777" w:rsidR="009D6E8A" w:rsidRPr="0057614B" w:rsidRDefault="009D6E8A" w:rsidP="001C1052">
            <w:pPr>
              <w:jc w:val="both"/>
              <w:rPr>
                <w:bCs/>
                <w:sz w:val="28"/>
                <w:szCs w:val="28"/>
              </w:rPr>
            </w:pPr>
            <w:r w:rsidRPr="00E8310E">
              <w:rPr>
                <w:color w:val="001947" w:themeColor="accent6"/>
                <w:sz w:val="28"/>
                <w:szCs w:val="28"/>
              </w:rPr>
              <w:t xml:space="preserve">STATEMENT OF DUTIES </w:t>
            </w:r>
          </w:p>
        </w:tc>
        <w:tc>
          <w:tcPr>
            <w:tcW w:w="4846" w:type="dxa"/>
          </w:tcPr>
          <w:p w14:paraId="2653AC2E" w14:textId="7CBF5E64" w:rsidR="009D6E8A" w:rsidRPr="0057614B" w:rsidRDefault="003B2059" w:rsidP="001C1052">
            <w:pPr>
              <w:jc w:val="right"/>
              <w:rPr>
                <w:sz w:val="28"/>
                <w:szCs w:val="28"/>
              </w:rPr>
            </w:pPr>
            <w:r>
              <w:rPr>
                <w:color w:val="001947" w:themeColor="accent6"/>
                <w:sz w:val="28"/>
                <w:szCs w:val="28"/>
              </w:rPr>
              <w:t>February 2023</w:t>
            </w:r>
          </w:p>
        </w:tc>
      </w:tr>
      <w:tr w:rsidR="00D2771F" w14:paraId="78B0560F" w14:textId="77777777" w:rsidTr="00D2771F">
        <w:trPr>
          <w:trHeight w:val="385"/>
        </w:trPr>
        <w:tc>
          <w:tcPr>
            <w:tcW w:w="3152" w:type="dxa"/>
          </w:tcPr>
          <w:p w14:paraId="0F642517" w14:textId="77777777" w:rsidR="00D2771F" w:rsidRPr="00D603EF" w:rsidRDefault="00D2771F" w:rsidP="001C1052">
            <w:pPr>
              <w:pStyle w:val="TableBodyText"/>
              <w:jc w:val="both"/>
              <w:rPr>
                <w:sz w:val="24"/>
                <w:szCs w:val="24"/>
              </w:rPr>
            </w:pPr>
            <w:r w:rsidRPr="00D603EF">
              <w:rPr>
                <w:sz w:val="24"/>
                <w:szCs w:val="24"/>
              </w:rPr>
              <w:t>Number</w:t>
            </w:r>
          </w:p>
        </w:tc>
        <w:tc>
          <w:tcPr>
            <w:tcW w:w="6540" w:type="dxa"/>
            <w:gridSpan w:val="2"/>
          </w:tcPr>
          <w:p w14:paraId="0FEFAC44" w14:textId="4E1FA211" w:rsidR="00D2771F" w:rsidRPr="003B2059" w:rsidRDefault="003B2059" w:rsidP="001C1052">
            <w:pPr>
              <w:pStyle w:val="TableBodyText"/>
              <w:jc w:val="both"/>
              <w:rPr>
                <w:sz w:val="24"/>
                <w:szCs w:val="24"/>
              </w:rPr>
            </w:pPr>
            <w:r w:rsidRPr="003B2059">
              <w:rPr>
                <w:rFonts w:eastAsia="Times New Roman" w:cs="Arial"/>
                <w:bCs/>
                <w:sz w:val="24"/>
                <w:szCs w:val="24"/>
              </w:rPr>
              <w:t>Generic</w:t>
            </w:r>
          </w:p>
        </w:tc>
      </w:tr>
      <w:tr w:rsidR="00D2771F" w14:paraId="2D71A0FF" w14:textId="77777777" w:rsidTr="00D2771F">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1FE287D8" w14:textId="77777777" w:rsidR="00D2771F" w:rsidRPr="00D603EF" w:rsidRDefault="00D2771F" w:rsidP="001C1052">
            <w:pPr>
              <w:pStyle w:val="TableBodyText"/>
              <w:jc w:val="both"/>
              <w:rPr>
                <w:sz w:val="24"/>
                <w:szCs w:val="24"/>
              </w:rPr>
            </w:pPr>
            <w:r w:rsidRPr="00D603EF">
              <w:rPr>
                <w:sz w:val="24"/>
                <w:szCs w:val="24"/>
              </w:rPr>
              <w:t>Portfolio</w:t>
            </w:r>
          </w:p>
        </w:tc>
        <w:sdt>
          <w:sdtPr>
            <w:rPr>
              <w:sz w:val="24"/>
              <w:szCs w:val="24"/>
            </w:rPr>
            <w:id w:val="-1794978893"/>
            <w:placeholder>
              <w:docPart w:val="6CE984C0F15E474F99B9EB957EA0A5F1"/>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Continuous Improvement and Evaluation" w:value="Continuous Improvement and Evaluation"/>
              <w:listItem w:displayText="Development and Support" w:value="Development and Support"/>
              <w:listItem w:displayText="Education Regulation" w:value="Education Regulation"/>
              <w:listItem w:displayText="Keeping Children Safe" w:value="Keeping Children Safe"/>
              <w:listItem w:displayText="Office of the Secretary" w:value="Office of the Secretary"/>
              <w:listItem w:displayText="Schools and Early Years" w:value="Schools and Early Years"/>
              <w:listItem w:displayText="Services for Youth Justice" w:value="Services for Youth Justice"/>
            </w:dropDownList>
          </w:sdtPr>
          <w:sdtContent>
            <w:tc>
              <w:tcPr>
                <w:tcW w:w="6540" w:type="dxa"/>
                <w:gridSpan w:val="2"/>
              </w:tcPr>
              <w:p w14:paraId="50822FD3" w14:textId="47005939" w:rsidR="00D2771F" w:rsidRPr="003B2059" w:rsidRDefault="003B2059" w:rsidP="001C1052">
                <w:pPr>
                  <w:pStyle w:val="TableBodyText"/>
                  <w:jc w:val="both"/>
                  <w:rPr>
                    <w:sz w:val="24"/>
                    <w:szCs w:val="24"/>
                  </w:rPr>
                </w:pPr>
                <w:r w:rsidRPr="003B2059">
                  <w:rPr>
                    <w:sz w:val="24"/>
                    <w:szCs w:val="24"/>
                  </w:rPr>
                  <w:t>Child Safety and Youth Justice Operations</w:t>
                </w:r>
              </w:p>
            </w:tc>
          </w:sdtContent>
        </w:sdt>
      </w:tr>
      <w:tr w:rsidR="00D2771F" w14:paraId="01C74F42" w14:textId="77777777" w:rsidTr="00D2771F">
        <w:trPr>
          <w:trHeight w:val="385"/>
        </w:trPr>
        <w:tc>
          <w:tcPr>
            <w:tcW w:w="3152" w:type="dxa"/>
          </w:tcPr>
          <w:p w14:paraId="7B3A2D53" w14:textId="77777777" w:rsidR="00D2771F" w:rsidRPr="00D603EF" w:rsidRDefault="00D2771F" w:rsidP="001C1052">
            <w:pPr>
              <w:pStyle w:val="TableBodyText"/>
              <w:jc w:val="both"/>
              <w:rPr>
                <w:sz w:val="24"/>
                <w:szCs w:val="24"/>
              </w:rPr>
            </w:pPr>
            <w:r w:rsidRPr="00D603EF">
              <w:rPr>
                <w:sz w:val="24"/>
                <w:szCs w:val="24"/>
              </w:rPr>
              <w:t>Branch</w:t>
            </w:r>
          </w:p>
        </w:tc>
        <w:tc>
          <w:tcPr>
            <w:tcW w:w="6540" w:type="dxa"/>
            <w:gridSpan w:val="2"/>
          </w:tcPr>
          <w:p w14:paraId="01E9CF6E" w14:textId="6ED5248E" w:rsidR="00D2771F" w:rsidRPr="003B2059" w:rsidRDefault="003B2059" w:rsidP="001C1052">
            <w:pPr>
              <w:pStyle w:val="TableBodyText"/>
              <w:jc w:val="both"/>
              <w:rPr>
                <w:sz w:val="24"/>
                <w:szCs w:val="24"/>
              </w:rPr>
            </w:pPr>
            <w:r w:rsidRPr="003B2059">
              <w:rPr>
                <w:rFonts w:eastAsia="Times New Roman" w:cs="Arial"/>
                <w:bCs/>
                <w:sz w:val="24"/>
                <w:szCs w:val="24"/>
              </w:rPr>
              <w:t>Children Young People &amp; Families</w:t>
            </w:r>
          </w:p>
        </w:tc>
      </w:tr>
      <w:tr w:rsidR="00D2771F" w14:paraId="3D6BBE2C"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56385578" w14:textId="77777777" w:rsidR="00D2771F" w:rsidRPr="00D603EF" w:rsidRDefault="00D2771F" w:rsidP="001C1052">
            <w:pPr>
              <w:pStyle w:val="TableBodyText"/>
              <w:jc w:val="both"/>
              <w:rPr>
                <w:sz w:val="24"/>
                <w:szCs w:val="24"/>
              </w:rPr>
            </w:pPr>
            <w:r w:rsidRPr="00D603EF">
              <w:rPr>
                <w:sz w:val="24"/>
                <w:szCs w:val="24"/>
              </w:rPr>
              <w:t>Section/Unit/School</w:t>
            </w:r>
          </w:p>
        </w:tc>
        <w:tc>
          <w:tcPr>
            <w:tcW w:w="6540" w:type="dxa"/>
            <w:gridSpan w:val="2"/>
          </w:tcPr>
          <w:p w14:paraId="4A33B9CD" w14:textId="1E277188" w:rsidR="00D2771F" w:rsidRPr="003B2059" w:rsidRDefault="003B2059" w:rsidP="001C1052">
            <w:pPr>
              <w:pStyle w:val="TableBodyText"/>
              <w:jc w:val="both"/>
              <w:rPr>
                <w:sz w:val="24"/>
                <w:szCs w:val="24"/>
              </w:rPr>
            </w:pPr>
            <w:r w:rsidRPr="003B2059">
              <w:rPr>
                <w:rFonts w:eastAsia="Times New Roman" w:cs="Arial"/>
                <w:bCs/>
                <w:sz w:val="24"/>
                <w:szCs w:val="24"/>
              </w:rPr>
              <w:t>Advice and Referral Line</w:t>
            </w:r>
          </w:p>
        </w:tc>
      </w:tr>
      <w:tr w:rsidR="00D2771F" w14:paraId="3190676D" w14:textId="77777777" w:rsidTr="00D2771F">
        <w:trPr>
          <w:trHeight w:val="362"/>
        </w:trPr>
        <w:tc>
          <w:tcPr>
            <w:tcW w:w="3152" w:type="dxa"/>
          </w:tcPr>
          <w:p w14:paraId="696B6983" w14:textId="77777777" w:rsidR="00D2771F" w:rsidRPr="00D603EF" w:rsidRDefault="00D2771F" w:rsidP="001C1052">
            <w:pPr>
              <w:pStyle w:val="TableBodyText"/>
              <w:jc w:val="both"/>
              <w:rPr>
                <w:sz w:val="24"/>
                <w:szCs w:val="24"/>
              </w:rPr>
            </w:pPr>
            <w:r w:rsidRPr="00D603EF">
              <w:rPr>
                <w:sz w:val="24"/>
                <w:szCs w:val="24"/>
              </w:rPr>
              <w:t>Supervisor</w:t>
            </w:r>
          </w:p>
        </w:tc>
        <w:tc>
          <w:tcPr>
            <w:tcW w:w="6540" w:type="dxa"/>
            <w:gridSpan w:val="2"/>
          </w:tcPr>
          <w:p w14:paraId="58BBA406" w14:textId="4406ADA8" w:rsidR="00D2771F" w:rsidRPr="003B2059" w:rsidRDefault="003B2059" w:rsidP="001C1052">
            <w:pPr>
              <w:pStyle w:val="TableBodyText"/>
              <w:jc w:val="both"/>
              <w:rPr>
                <w:sz w:val="24"/>
                <w:szCs w:val="24"/>
              </w:rPr>
            </w:pPr>
            <w:r w:rsidRPr="003B2059">
              <w:rPr>
                <w:rFonts w:eastAsia="Times New Roman" w:cs="Arial"/>
                <w:bCs/>
                <w:sz w:val="24"/>
                <w:szCs w:val="24"/>
              </w:rPr>
              <w:t>Practice Leader (ARL)</w:t>
            </w:r>
          </w:p>
        </w:tc>
      </w:tr>
      <w:tr w:rsidR="00D2771F" w14:paraId="61F6EC36"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0BDC93FF" w14:textId="128B5169" w:rsidR="00D2771F" w:rsidRPr="00D603EF" w:rsidRDefault="003B2059" w:rsidP="001C1052">
            <w:pPr>
              <w:pStyle w:val="TableBodyText"/>
              <w:jc w:val="both"/>
              <w:rPr>
                <w:sz w:val="24"/>
                <w:szCs w:val="24"/>
              </w:rPr>
            </w:pPr>
            <w:r w:rsidRPr="00D603EF">
              <w:rPr>
                <w:sz w:val="24"/>
                <w:szCs w:val="24"/>
              </w:rPr>
              <w:t>Award/Agreement</w:t>
            </w:r>
          </w:p>
        </w:tc>
        <w:tc>
          <w:tcPr>
            <w:tcW w:w="6540" w:type="dxa"/>
            <w:gridSpan w:val="2"/>
          </w:tcPr>
          <w:p w14:paraId="2826577C" w14:textId="0669493A" w:rsidR="00D2771F" w:rsidRPr="003B2059" w:rsidRDefault="003B2059" w:rsidP="001C1052">
            <w:pPr>
              <w:pStyle w:val="TableBodyText"/>
              <w:jc w:val="both"/>
              <w:rPr>
                <w:sz w:val="24"/>
                <w:szCs w:val="24"/>
              </w:rPr>
            </w:pPr>
            <w:r w:rsidRPr="003B2059">
              <w:rPr>
                <w:sz w:val="24"/>
                <w:szCs w:val="24"/>
              </w:rPr>
              <w:t>Health and Human Services (Tasmanian State Service) Award / Allied Health Professionals Public Sector Union Wages Agreement</w:t>
            </w:r>
          </w:p>
        </w:tc>
      </w:tr>
      <w:tr w:rsidR="00D2771F" w14:paraId="6FC6B4BC" w14:textId="77777777" w:rsidTr="00D2771F">
        <w:trPr>
          <w:trHeight w:val="362"/>
        </w:trPr>
        <w:tc>
          <w:tcPr>
            <w:tcW w:w="3152" w:type="dxa"/>
          </w:tcPr>
          <w:p w14:paraId="58D0CE59" w14:textId="77777777" w:rsidR="00D2771F" w:rsidRPr="00D603EF" w:rsidRDefault="00D2771F" w:rsidP="001C1052">
            <w:pPr>
              <w:pStyle w:val="TableBodyText"/>
              <w:jc w:val="both"/>
              <w:rPr>
                <w:sz w:val="24"/>
                <w:szCs w:val="24"/>
              </w:rPr>
            </w:pPr>
            <w:r w:rsidRPr="00D603EF">
              <w:rPr>
                <w:sz w:val="24"/>
                <w:szCs w:val="24"/>
              </w:rPr>
              <w:t>Classification</w:t>
            </w:r>
          </w:p>
        </w:tc>
        <w:tc>
          <w:tcPr>
            <w:tcW w:w="6540" w:type="dxa"/>
            <w:gridSpan w:val="2"/>
          </w:tcPr>
          <w:p w14:paraId="5D891A66" w14:textId="18AAF042" w:rsidR="00D2771F" w:rsidRPr="003B2059" w:rsidRDefault="003B2059" w:rsidP="001C1052">
            <w:pPr>
              <w:pStyle w:val="TableBodyText"/>
              <w:jc w:val="both"/>
              <w:rPr>
                <w:sz w:val="24"/>
                <w:szCs w:val="24"/>
              </w:rPr>
            </w:pPr>
            <w:r w:rsidRPr="003B2059">
              <w:rPr>
                <w:rFonts w:eastAsia="Times New Roman" w:cs="Arial"/>
                <w:bCs/>
                <w:sz w:val="24"/>
                <w:szCs w:val="24"/>
              </w:rPr>
              <w:t>Allied Health Professionals Level 1-2</w:t>
            </w:r>
          </w:p>
        </w:tc>
      </w:tr>
      <w:tr w:rsidR="004C4F86" w14:paraId="3DC7F65E" w14:textId="77777777" w:rsidTr="00D2771F">
        <w:trPr>
          <w:cnfStyle w:val="000000010000" w:firstRow="0" w:lastRow="0" w:firstColumn="0" w:lastColumn="0" w:oddVBand="0" w:evenVBand="0" w:oddHBand="0" w:evenHBand="1" w:firstRowFirstColumn="0" w:firstRowLastColumn="0" w:lastRowFirstColumn="0" w:lastRowLastColumn="0"/>
          <w:trHeight w:val="771"/>
        </w:trPr>
        <w:tc>
          <w:tcPr>
            <w:tcW w:w="3152" w:type="dxa"/>
          </w:tcPr>
          <w:p w14:paraId="35108FE7" w14:textId="77777777" w:rsidR="009D6E8A" w:rsidRPr="00D603EF" w:rsidRDefault="009D6E8A" w:rsidP="001C1052">
            <w:pPr>
              <w:pStyle w:val="TableBodyText"/>
              <w:jc w:val="both"/>
              <w:rPr>
                <w:sz w:val="24"/>
                <w:szCs w:val="24"/>
              </w:rPr>
            </w:pPr>
            <w:r w:rsidRPr="00D603EF">
              <w:rPr>
                <w:sz w:val="24"/>
                <w:szCs w:val="24"/>
              </w:rPr>
              <w:t>Employment Conditions</w:t>
            </w:r>
          </w:p>
        </w:tc>
        <w:tc>
          <w:tcPr>
            <w:tcW w:w="6540" w:type="dxa"/>
            <w:gridSpan w:val="2"/>
          </w:tcPr>
          <w:p w14:paraId="576D5148" w14:textId="5DBA8BEE" w:rsidR="00BE1A22" w:rsidRPr="003B2059" w:rsidRDefault="00000000" w:rsidP="001C1052">
            <w:pPr>
              <w:jc w:val="both"/>
              <w:rPr>
                <w:rStyle w:val="PlaceholderText"/>
                <w:color w:val="auto"/>
                <w:sz w:val="24"/>
                <w:szCs w:val="24"/>
              </w:rPr>
            </w:pPr>
            <w:sdt>
              <w:sdtPr>
                <w:rPr>
                  <w:rStyle w:val="PlaceholderText"/>
                  <w:color w:val="auto"/>
                  <w:sz w:val="24"/>
                  <w:szCs w:val="24"/>
                </w:rPr>
                <w:id w:val="86980238"/>
                <w:placeholder>
                  <w:docPart w:val="5ACFEE0624904313B03BAFB483C09BF9"/>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Content>
                <w:r w:rsidR="003B2059" w:rsidRPr="003B2059">
                  <w:rPr>
                    <w:rStyle w:val="PlaceholderText"/>
                    <w:color w:val="auto"/>
                    <w:sz w:val="24"/>
                    <w:szCs w:val="24"/>
                  </w:rPr>
                  <w:t>Permanent, Full-time</w:t>
                </w:r>
              </w:sdtContent>
            </w:sdt>
          </w:p>
          <w:p w14:paraId="17D4121F" w14:textId="5BE34EA0" w:rsidR="009D6E8A" w:rsidRPr="003B2059" w:rsidRDefault="003B2059" w:rsidP="001C1052">
            <w:pPr>
              <w:jc w:val="both"/>
              <w:rPr>
                <w:rFonts w:eastAsia="Times New Roman" w:cs="Arial"/>
                <w:sz w:val="24"/>
                <w:szCs w:val="24"/>
              </w:rPr>
            </w:pPr>
            <w:r w:rsidRPr="003B2059">
              <w:rPr>
                <w:rFonts w:eastAsia="Times New Roman" w:cs="Arial"/>
                <w:sz w:val="24"/>
                <w:szCs w:val="24"/>
              </w:rPr>
              <w:t>76</w:t>
            </w:r>
            <w:r w:rsidR="00D2771F" w:rsidRPr="003B2059">
              <w:rPr>
                <w:rFonts w:eastAsia="Times New Roman" w:cs="Arial"/>
                <w:sz w:val="24"/>
                <w:szCs w:val="24"/>
              </w:rPr>
              <w:t xml:space="preserve"> hours per fortnight, 52 weeks per year including 4 weeks annual leave</w:t>
            </w:r>
          </w:p>
        </w:tc>
      </w:tr>
      <w:tr w:rsidR="00D2771F" w14:paraId="5219666A" w14:textId="77777777" w:rsidTr="00D2771F">
        <w:trPr>
          <w:trHeight w:val="362"/>
        </w:trPr>
        <w:tc>
          <w:tcPr>
            <w:tcW w:w="3152" w:type="dxa"/>
          </w:tcPr>
          <w:p w14:paraId="3B435C73" w14:textId="77777777" w:rsidR="00D2771F" w:rsidRPr="00D603EF" w:rsidRDefault="00D2771F" w:rsidP="001C1052">
            <w:pPr>
              <w:pStyle w:val="TableBodyText"/>
              <w:jc w:val="both"/>
              <w:rPr>
                <w:sz w:val="24"/>
                <w:szCs w:val="24"/>
              </w:rPr>
            </w:pPr>
            <w:r w:rsidRPr="00D603EF">
              <w:rPr>
                <w:sz w:val="24"/>
                <w:szCs w:val="24"/>
              </w:rPr>
              <w:t>Location</w:t>
            </w:r>
          </w:p>
        </w:tc>
        <w:tc>
          <w:tcPr>
            <w:tcW w:w="6540" w:type="dxa"/>
            <w:gridSpan w:val="2"/>
          </w:tcPr>
          <w:p w14:paraId="223E7BA0" w14:textId="171DD877" w:rsidR="00D2771F" w:rsidRPr="003B2059" w:rsidRDefault="00000000" w:rsidP="001C1052">
            <w:pPr>
              <w:pStyle w:val="TableBodyText"/>
              <w:jc w:val="both"/>
              <w:rPr>
                <w:sz w:val="24"/>
                <w:szCs w:val="24"/>
              </w:rPr>
            </w:pPr>
            <w:sdt>
              <w:sdtPr>
                <w:rPr>
                  <w:rFonts w:eastAsia="Times New Roman"/>
                  <w:sz w:val="24"/>
                  <w:szCs w:val="24"/>
                </w:rPr>
                <w:id w:val="-787747809"/>
                <w:placeholder>
                  <w:docPart w:val="1CE6FDFB7F0946E0ABB3E7C67A488CB4"/>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Content>
                <w:r w:rsidR="003B2059" w:rsidRPr="003B2059">
                  <w:rPr>
                    <w:rFonts w:eastAsia="Times New Roman"/>
                    <w:sz w:val="24"/>
                    <w:szCs w:val="24"/>
                  </w:rPr>
                  <w:t>South</w:t>
                </w:r>
              </w:sdtContent>
            </w:sdt>
            <w:r w:rsidR="008C241C" w:rsidRPr="003B2059">
              <w:rPr>
                <w:rFonts w:eastAsia="Times New Roman"/>
                <w:sz w:val="24"/>
                <w:szCs w:val="24"/>
              </w:rPr>
              <w:t xml:space="preserve"> </w:t>
            </w:r>
          </w:p>
        </w:tc>
      </w:tr>
      <w:tr w:rsidR="00D2771F" w14:paraId="7BFF652B" w14:textId="77777777" w:rsidTr="00D2771F">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337AE0AD" w14:textId="77777777" w:rsidR="00D2771F" w:rsidRPr="00D603EF" w:rsidRDefault="00D2771F" w:rsidP="001C1052">
            <w:pPr>
              <w:pStyle w:val="TableBodyText"/>
              <w:jc w:val="both"/>
              <w:rPr>
                <w:sz w:val="24"/>
                <w:szCs w:val="24"/>
              </w:rPr>
            </w:pPr>
            <w:r w:rsidRPr="00D603EF">
              <w:rPr>
                <w:sz w:val="24"/>
                <w:szCs w:val="24"/>
              </w:rPr>
              <w:t>Check Type</w:t>
            </w:r>
          </w:p>
        </w:tc>
        <w:tc>
          <w:tcPr>
            <w:tcW w:w="6540" w:type="dxa"/>
            <w:gridSpan w:val="2"/>
          </w:tcPr>
          <w:p w14:paraId="0C0A2378" w14:textId="16DA49B8" w:rsidR="00D2771F" w:rsidRPr="003B2059" w:rsidRDefault="00000000" w:rsidP="001C1052">
            <w:pPr>
              <w:pStyle w:val="TableBodyText"/>
              <w:jc w:val="both"/>
              <w:rPr>
                <w:sz w:val="24"/>
                <w:szCs w:val="24"/>
              </w:rPr>
            </w:pPr>
            <w:sdt>
              <w:sdtPr>
                <w:rPr>
                  <w:rFonts w:eastAsia="Times New Roman"/>
                  <w:sz w:val="24"/>
                  <w:szCs w:val="24"/>
                </w:rPr>
                <w:id w:val="331334461"/>
                <w:placeholder>
                  <w:docPart w:val="280207CAC88F468B8F6279BBE31AF27F"/>
                </w:placeholder>
                <w:dropDownList>
                  <w:listItem w:value="Choose an item."/>
                  <w:listItem w:displayText="Annulled" w:value="Annulled"/>
                  <w:listItem w:displayText="Schedule 1" w:value="Schedule 1"/>
                </w:dropDownList>
              </w:sdtPr>
              <w:sdtContent>
                <w:r w:rsidR="003B2059" w:rsidRPr="003B2059">
                  <w:rPr>
                    <w:rFonts w:eastAsia="Times New Roman"/>
                    <w:sz w:val="24"/>
                    <w:szCs w:val="24"/>
                  </w:rPr>
                  <w:t>Schedule 1</w:t>
                </w:r>
              </w:sdtContent>
            </w:sdt>
            <w:r w:rsidR="008C241C" w:rsidRPr="003B2059">
              <w:rPr>
                <w:rFonts w:eastAsia="Times New Roman"/>
                <w:sz w:val="24"/>
                <w:szCs w:val="24"/>
              </w:rPr>
              <w:t xml:space="preserve"> </w:t>
            </w:r>
          </w:p>
        </w:tc>
      </w:tr>
      <w:tr w:rsidR="00D2771F" w14:paraId="1B304743" w14:textId="77777777" w:rsidTr="00D2771F">
        <w:trPr>
          <w:trHeight w:val="362"/>
        </w:trPr>
        <w:tc>
          <w:tcPr>
            <w:tcW w:w="3152" w:type="dxa"/>
          </w:tcPr>
          <w:p w14:paraId="0FD913C4" w14:textId="77777777" w:rsidR="00D2771F" w:rsidRPr="00D603EF" w:rsidRDefault="00D2771F" w:rsidP="001C1052">
            <w:pPr>
              <w:pStyle w:val="TableBodyText"/>
              <w:jc w:val="both"/>
              <w:rPr>
                <w:sz w:val="24"/>
                <w:szCs w:val="24"/>
              </w:rPr>
            </w:pPr>
            <w:r w:rsidRPr="00D603EF">
              <w:rPr>
                <w:sz w:val="24"/>
                <w:szCs w:val="24"/>
              </w:rPr>
              <w:t>Check Frequency</w:t>
            </w:r>
          </w:p>
        </w:tc>
        <w:tc>
          <w:tcPr>
            <w:tcW w:w="6540" w:type="dxa"/>
            <w:gridSpan w:val="2"/>
          </w:tcPr>
          <w:p w14:paraId="15D80479" w14:textId="052C7D94" w:rsidR="00D2771F" w:rsidRPr="003B2059" w:rsidRDefault="00000000" w:rsidP="001C1052">
            <w:pPr>
              <w:pStyle w:val="TableBodyText"/>
              <w:jc w:val="both"/>
              <w:rPr>
                <w:rFonts w:eastAsia="Times New Roman"/>
                <w:sz w:val="24"/>
                <w:szCs w:val="24"/>
              </w:rPr>
            </w:pPr>
            <w:sdt>
              <w:sdtPr>
                <w:rPr>
                  <w:rFonts w:eastAsia="Times New Roman"/>
                  <w:sz w:val="24"/>
                  <w:szCs w:val="24"/>
                </w:rPr>
                <w:id w:val="2123720829"/>
                <w:placeholder>
                  <w:docPart w:val="8508CAAD93424D82BE9DBD8912AD8AC7"/>
                </w:placeholder>
                <w:dropDownList>
                  <w:listItem w:value="Choose an item."/>
                  <w:listItem w:displayText="Pre-employment" w:value="Pre-employment"/>
                  <w:listItem w:displayText="Pre-employment and Recurrent" w:value="Pre-employment and Recurrent"/>
                </w:dropDownList>
              </w:sdtPr>
              <w:sdtContent>
                <w:r w:rsidR="003B2059" w:rsidRPr="003B2059">
                  <w:rPr>
                    <w:rFonts w:eastAsia="Times New Roman"/>
                    <w:sz w:val="24"/>
                    <w:szCs w:val="24"/>
                  </w:rPr>
                  <w:t>Pre-employment</w:t>
                </w:r>
              </w:sdtContent>
            </w:sdt>
            <w:r w:rsidR="008C241C" w:rsidRPr="003B2059">
              <w:rPr>
                <w:rFonts w:eastAsia="Times New Roman"/>
                <w:sz w:val="24"/>
                <w:szCs w:val="24"/>
              </w:rPr>
              <w:t xml:space="preserve"> </w:t>
            </w:r>
          </w:p>
        </w:tc>
      </w:tr>
    </w:tbl>
    <w:p w14:paraId="262A9CC0" w14:textId="77777777" w:rsidR="00D2771F" w:rsidRDefault="00D2771F" w:rsidP="001C1052">
      <w:pPr>
        <w:pStyle w:val="Heading2"/>
        <w:jc w:val="both"/>
      </w:pPr>
      <w:r>
        <w:t>Context</w:t>
      </w:r>
    </w:p>
    <w:p w14:paraId="3D638A32" w14:textId="77777777" w:rsidR="003B2059" w:rsidRPr="000E1239" w:rsidRDefault="003B2059" w:rsidP="003B2059">
      <w:pPr>
        <w:jc w:val="both"/>
        <w:rPr>
          <w:sz w:val="24"/>
          <w:szCs w:val="24"/>
        </w:rPr>
      </w:pPr>
      <w:r w:rsidRPr="000E1239">
        <w:rPr>
          <w:sz w:val="24"/>
          <w:szCs w:val="24"/>
        </w:rPr>
        <w:t xml:space="preserve">The </w:t>
      </w:r>
      <w:r>
        <w:rPr>
          <w:sz w:val="24"/>
          <w:szCs w:val="24"/>
        </w:rPr>
        <w:t xml:space="preserve">Strong Families, Safe Kids </w:t>
      </w:r>
      <w:r w:rsidRPr="000E1239">
        <w:rPr>
          <w:sz w:val="24"/>
          <w:szCs w:val="24"/>
        </w:rPr>
        <w:t xml:space="preserve">Advice and Referral </w:t>
      </w:r>
      <w:r>
        <w:rPr>
          <w:sz w:val="24"/>
          <w:szCs w:val="24"/>
        </w:rPr>
        <w:t>Line</w:t>
      </w:r>
      <w:r w:rsidRPr="000E1239">
        <w:rPr>
          <w:sz w:val="24"/>
          <w:szCs w:val="24"/>
        </w:rPr>
        <w:t xml:space="preserve"> is a contact point for people seeking information, advice and assistance if they have concerns about a child and their family. The service provides information and advice about service options and other approaches for responding to the needs of children and families.  When a child and their family need assistance the service may provide this through referral to another service, or in some circumstances if a child </w:t>
      </w:r>
      <w:proofErr w:type="gramStart"/>
      <w:r w:rsidRPr="000E1239">
        <w:rPr>
          <w:sz w:val="24"/>
          <w:szCs w:val="24"/>
        </w:rPr>
        <w:t>is considered to be</w:t>
      </w:r>
      <w:proofErr w:type="gramEnd"/>
      <w:r w:rsidRPr="000E1239">
        <w:rPr>
          <w:sz w:val="24"/>
          <w:szCs w:val="24"/>
        </w:rPr>
        <w:t xml:space="preserve"> at risk, the service may refer the matter to the Child Safety Service for assessment.</w:t>
      </w:r>
    </w:p>
    <w:p w14:paraId="72554CE3" w14:textId="77777777" w:rsidR="009D6E8A" w:rsidRPr="00190B67" w:rsidRDefault="009D6E8A" w:rsidP="001C1052">
      <w:pPr>
        <w:pStyle w:val="Heading2"/>
        <w:jc w:val="both"/>
      </w:pPr>
      <w:r w:rsidRPr="00190B67">
        <w:lastRenderedPageBreak/>
        <w:t>Primary Purpose</w:t>
      </w:r>
    </w:p>
    <w:p w14:paraId="68EF7B8D" w14:textId="77777777" w:rsidR="003B2059" w:rsidRPr="003B2059" w:rsidRDefault="003B2059" w:rsidP="003B2059">
      <w:pPr>
        <w:jc w:val="both"/>
        <w:rPr>
          <w:sz w:val="24"/>
          <w:szCs w:val="24"/>
        </w:rPr>
      </w:pPr>
      <w:r w:rsidRPr="003B2059">
        <w:rPr>
          <w:sz w:val="24"/>
          <w:szCs w:val="24"/>
        </w:rPr>
        <w:t>Child Safety and Wellbeing Workers will:</w:t>
      </w:r>
    </w:p>
    <w:p w14:paraId="4663CFAD" w14:textId="77777777" w:rsidR="003B2059" w:rsidRPr="00E47B85" w:rsidRDefault="003B2059" w:rsidP="003B2059">
      <w:pPr>
        <w:pStyle w:val="ListBullet"/>
        <w:keepLines/>
        <w:numPr>
          <w:ilvl w:val="0"/>
          <w:numId w:val="40"/>
        </w:numPr>
        <w:tabs>
          <w:tab w:val="clear" w:pos="927"/>
          <w:tab w:val="num" w:pos="567"/>
          <w:tab w:val="left" w:pos="1134"/>
        </w:tabs>
        <w:spacing w:after="140" w:line="300" w:lineRule="atLeast"/>
        <w:ind w:left="567"/>
        <w:jc w:val="both"/>
        <w:rPr>
          <w:sz w:val="24"/>
          <w:szCs w:val="24"/>
        </w:rPr>
      </w:pPr>
      <w:r w:rsidRPr="00E47B85">
        <w:rPr>
          <w:sz w:val="24"/>
          <w:szCs w:val="24"/>
        </w:rPr>
        <w:t xml:space="preserve">Conduct safety and wellbeing conversations to identify the most appropriate response </w:t>
      </w:r>
      <w:proofErr w:type="gramStart"/>
      <w:r w:rsidRPr="00E47B85">
        <w:rPr>
          <w:sz w:val="24"/>
          <w:szCs w:val="24"/>
        </w:rPr>
        <w:t>in regard to</w:t>
      </w:r>
      <w:proofErr w:type="gramEnd"/>
      <w:r w:rsidRPr="00E47B85">
        <w:rPr>
          <w:sz w:val="24"/>
          <w:szCs w:val="24"/>
        </w:rPr>
        <w:t xml:space="preserve"> the best interests of the child.</w:t>
      </w:r>
    </w:p>
    <w:p w14:paraId="7E22F88F" w14:textId="77777777" w:rsidR="003B2059" w:rsidRPr="00E47B85" w:rsidRDefault="003B2059" w:rsidP="003B2059">
      <w:pPr>
        <w:pStyle w:val="ListBullet"/>
        <w:keepLines/>
        <w:numPr>
          <w:ilvl w:val="0"/>
          <w:numId w:val="40"/>
        </w:numPr>
        <w:tabs>
          <w:tab w:val="clear" w:pos="927"/>
          <w:tab w:val="num" w:pos="567"/>
          <w:tab w:val="left" w:pos="1134"/>
        </w:tabs>
        <w:spacing w:after="140" w:line="300" w:lineRule="atLeast"/>
        <w:ind w:left="567"/>
        <w:jc w:val="both"/>
        <w:rPr>
          <w:sz w:val="24"/>
          <w:szCs w:val="24"/>
        </w:rPr>
      </w:pPr>
      <w:r w:rsidRPr="00E47B85">
        <w:rPr>
          <w:sz w:val="24"/>
          <w:szCs w:val="24"/>
        </w:rPr>
        <w:t>Provide information and advice in relation to service options and other approaches to support the child and their family.</w:t>
      </w:r>
    </w:p>
    <w:p w14:paraId="1EA6888D" w14:textId="77777777" w:rsidR="003B2059" w:rsidRPr="00E47B85" w:rsidRDefault="003B2059" w:rsidP="003B2059">
      <w:pPr>
        <w:pStyle w:val="ListBullet"/>
        <w:keepLines/>
        <w:numPr>
          <w:ilvl w:val="0"/>
          <w:numId w:val="40"/>
        </w:numPr>
        <w:tabs>
          <w:tab w:val="clear" w:pos="927"/>
          <w:tab w:val="num" w:pos="567"/>
          <w:tab w:val="left" w:pos="1134"/>
        </w:tabs>
        <w:spacing w:after="140" w:line="300" w:lineRule="atLeast"/>
        <w:ind w:left="567"/>
        <w:jc w:val="both"/>
        <w:rPr>
          <w:sz w:val="24"/>
          <w:szCs w:val="24"/>
        </w:rPr>
      </w:pPr>
      <w:r w:rsidRPr="00E47B85">
        <w:rPr>
          <w:sz w:val="24"/>
          <w:szCs w:val="24"/>
        </w:rPr>
        <w:t>Use risk and safety assessment frameworks and skills to determine when a child may be at risk and initiate an appropriate protective response.</w:t>
      </w:r>
    </w:p>
    <w:p w14:paraId="75D153C6" w14:textId="77777777" w:rsidR="003B2059" w:rsidRPr="00E47B85" w:rsidRDefault="003B2059" w:rsidP="003B2059">
      <w:pPr>
        <w:pStyle w:val="ListBullet"/>
        <w:keepLines/>
        <w:numPr>
          <w:ilvl w:val="0"/>
          <w:numId w:val="40"/>
        </w:numPr>
        <w:tabs>
          <w:tab w:val="clear" w:pos="927"/>
          <w:tab w:val="num" w:pos="567"/>
          <w:tab w:val="left" w:pos="1134"/>
        </w:tabs>
        <w:spacing w:after="140" w:line="300" w:lineRule="atLeast"/>
        <w:ind w:left="567"/>
        <w:jc w:val="both"/>
        <w:rPr>
          <w:sz w:val="24"/>
          <w:szCs w:val="24"/>
        </w:rPr>
      </w:pPr>
      <w:r w:rsidRPr="00E47B85">
        <w:rPr>
          <w:sz w:val="24"/>
          <w:szCs w:val="24"/>
        </w:rPr>
        <w:t xml:space="preserve">Activate a strengths-based response where a child </w:t>
      </w:r>
      <w:proofErr w:type="gramStart"/>
      <w:r w:rsidRPr="00E47B85">
        <w:rPr>
          <w:sz w:val="24"/>
          <w:szCs w:val="24"/>
        </w:rPr>
        <w:t>is considered to be</w:t>
      </w:r>
      <w:proofErr w:type="gramEnd"/>
      <w:r w:rsidRPr="00E47B85">
        <w:rPr>
          <w:sz w:val="24"/>
          <w:szCs w:val="24"/>
        </w:rPr>
        <w:t xml:space="preserve"> at risk and where work with the family and their networks is necessary to build safety for the child within their family context.</w:t>
      </w:r>
    </w:p>
    <w:p w14:paraId="3F8EEB8E" w14:textId="5CEAC2B8" w:rsidR="003B2059" w:rsidRPr="00604780" w:rsidRDefault="003B2059" w:rsidP="001C1052">
      <w:pPr>
        <w:jc w:val="both"/>
        <w:rPr>
          <w:rFonts w:eastAsia="Times New Roman" w:cs="Arial"/>
          <w:color w:val="ED7D31"/>
          <w:sz w:val="24"/>
          <w:szCs w:val="24"/>
        </w:rPr>
      </w:pPr>
      <w:r w:rsidRPr="00E47B85">
        <w:rPr>
          <w:sz w:val="24"/>
          <w:szCs w:val="24"/>
        </w:rPr>
        <w:t>Provide information, advice and support to professionals and community members to build their capacity to work with families who are experiencing difficulties which are impacting the safety and wellbeing of their children.</w:t>
      </w:r>
    </w:p>
    <w:p w14:paraId="63D9E0A1" w14:textId="77777777" w:rsidR="009D6E8A" w:rsidRPr="00190B67" w:rsidRDefault="009D6E8A" w:rsidP="001C1052">
      <w:pPr>
        <w:pStyle w:val="Heading2"/>
        <w:spacing w:before="120"/>
        <w:jc w:val="both"/>
        <w:rPr>
          <w:color w:val="011947"/>
        </w:rPr>
      </w:pPr>
      <w:r w:rsidRPr="00190B67">
        <w:rPr>
          <w:color w:val="011947"/>
        </w:rPr>
        <w:t>Level of Responsibility/Direction and Supervision</w:t>
      </w:r>
    </w:p>
    <w:p w14:paraId="0A56102A" w14:textId="77777777" w:rsidR="003B2059" w:rsidRPr="001E7705" w:rsidRDefault="003B2059" w:rsidP="003B2059">
      <w:pPr>
        <w:jc w:val="both"/>
        <w:rPr>
          <w:sz w:val="24"/>
          <w:szCs w:val="24"/>
        </w:rPr>
      </w:pPr>
      <w:bookmarkStart w:id="1" w:name="_Hlk127543251"/>
      <w:r w:rsidRPr="001E7705">
        <w:rPr>
          <w:sz w:val="24"/>
          <w:szCs w:val="24"/>
        </w:rPr>
        <w:t>Under general supervision from the Team Leader, Clinical Practice Consultant and Educator, or State Manager, the Child Safety and Wellbeing Worker will:</w:t>
      </w:r>
    </w:p>
    <w:p w14:paraId="22B6D40E" w14:textId="77777777" w:rsidR="003B2059" w:rsidRPr="001E7705" w:rsidRDefault="003B2059" w:rsidP="003B2059">
      <w:pPr>
        <w:pStyle w:val="ListBullet"/>
        <w:keepLines/>
        <w:numPr>
          <w:ilvl w:val="0"/>
          <w:numId w:val="40"/>
        </w:numPr>
        <w:tabs>
          <w:tab w:val="clear" w:pos="927"/>
          <w:tab w:val="num" w:pos="567"/>
          <w:tab w:val="left" w:pos="1134"/>
        </w:tabs>
        <w:spacing w:after="140" w:line="300" w:lineRule="atLeast"/>
        <w:ind w:left="567"/>
        <w:jc w:val="both"/>
        <w:rPr>
          <w:sz w:val="24"/>
          <w:szCs w:val="24"/>
        </w:rPr>
      </w:pPr>
      <w:r w:rsidRPr="001E7705">
        <w:rPr>
          <w:sz w:val="24"/>
          <w:szCs w:val="24"/>
        </w:rPr>
        <w:t>Work within the Strong Families, Safe Kids Advice and Referral Line team to undertake the primary tasks assigned.</w:t>
      </w:r>
    </w:p>
    <w:p w14:paraId="5AF1EAC9" w14:textId="77777777" w:rsidR="003B2059" w:rsidRPr="001E7705" w:rsidRDefault="003B2059" w:rsidP="003B2059">
      <w:pPr>
        <w:pStyle w:val="ListBullet"/>
        <w:keepLines/>
        <w:numPr>
          <w:ilvl w:val="0"/>
          <w:numId w:val="40"/>
        </w:numPr>
        <w:tabs>
          <w:tab w:val="clear" w:pos="927"/>
          <w:tab w:val="num" w:pos="567"/>
          <w:tab w:val="left" w:pos="1134"/>
        </w:tabs>
        <w:spacing w:after="140" w:line="300" w:lineRule="atLeast"/>
        <w:ind w:left="567"/>
        <w:jc w:val="both"/>
        <w:rPr>
          <w:sz w:val="24"/>
          <w:szCs w:val="24"/>
        </w:rPr>
      </w:pPr>
      <w:r w:rsidRPr="001E7705">
        <w:rPr>
          <w:sz w:val="24"/>
          <w:szCs w:val="24"/>
        </w:rPr>
        <w:t>Work within designated delegations, legislative requirements, set guidelines and timeframes.</w:t>
      </w:r>
    </w:p>
    <w:p w14:paraId="0DC908B9" w14:textId="77777777" w:rsidR="003B2059" w:rsidRPr="001E7705" w:rsidRDefault="003B2059" w:rsidP="003B2059">
      <w:pPr>
        <w:pStyle w:val="ListBullet"/>
        <w:keepLines/>
        <w:numPr>
          <w:ilvl w:val="0"/>
          <w:numId w:val="40"/>
        </w:numPr>
        <w:tabs>
          <w:tab w:val="clear" w:pos="927"/>
          <w:tab w:val="num" w:pos="567"/>
          <w:tab w:val="left" w:pos="1134"/>
        </w:tabs>
        <w:spacing w:after="140" w:line="300" w:lineRule="atLeast"/>
        <w:ind w:left="567"/>
        <w:jc w:val="both"/>
        <w:rPr>
          <w:sz w:val="24"/>
          <w:szCs w:val="24"/>
        </w:rPr>
      </w:pPr>
      <w:r w:rsidRPr="001E7705">
        <w:rPr>
          <w:sz w:val="24"/>
          <w:szCs w:val="24"/>
        </w:rPr>
        <w:t xml:space="preserve">Adhere to relevant Work Health and Safety legislation </w:t>
      </w:r>
      <w:proofErr w:type="gramStart"/>
      <w:r w:rsidRPr="001E7705">
        <w:rPr>
          <w:sz w:val="24"/>
          <w:szCs w:val="24"/>
        </w:rPr>
        <w:t>in order to</w:t>
      </w:r>
      <w:proofErr w:type="gramEnd"/>
      <w:r w:rsidRPr="001E7705">
        <w:rPr>
          <w:sz w:val="24"/>
          <w:szCs w:val="24"/>
        </w:rPr>
        <w:t xml:space="preserve"> perform duties.</w:t>
      </w:r>
    </w:p>
    <w:p w14:paraId="746063AA" w14:textId="77777777" w:rsidR="003B2059" w:rsidRPr="001E7705" w:rsidRDefault="003B2059" w:rsidP="003B2059">
      <w:pPr>
        <w:pStyle w:val="ListBullet"/>
        <w:keepLines/>
        <w:numPr>
          <w:ilvl w:val="0"/>
          <w:numId w:val="40"/>
        </w:numPr>
        <w:tabs>
          <w:tab w:val="clear" w:pos="927"/>
          <w:tab w:val="num" w:pos="567"/>
          <w:tab w:val="left" w:pos="1134"/>
        </w:tabs>
        <w:spacing w:after="140" w:line="300" w:lineRule="atLeast"/>
        <w:ind w:left="567"/>
        <w:jc w:val="both"/>
        <w:rPr>
          <w:sz w:val="24"/>
          <w:szCs w:val="24"/>
        </w:rPr>
      </w:pPr>
      <w:r w:rsidRPr="001E7705">
        <w:rPr>
          <w:sz w:val="24"/>
          <w:szCs w:val="24"/>
        </w:rPr>
        <w:t>Use general guidelines, Departmental procedure manuals and documents to exercise professional judgement when working under limited direction.</w:t>
      </w:r>
    </w:p>
    <w:p w14:paraId="30DC7562" w14:textId="77777777" w:rsidR="003B2059" w:rsidRPr="001E7705" w:rsidRDefault="003B2059" w:rsidP="003B2059">
      <w:pPr>
        <w:pStyle w:val="ListBullet"/>
        <w:keepLines/>
        <w:numPr>
          <w:ilvl w:val="0"/>
          <w:numId w:val="40"/>
        </w:numPr>
        <w:tabs>
          <w:tab w:val="clear" w:pos="927"/>
          <w:tab w:val="num" w:pos="567"/>
          <w:tab w:val="left" w:pos="1134"/>
        </w:tabs>
        <w:spacing w:after="140" w:line="300" w:lineRule="atLeast"/>
        <w:ind w:left="567"/>
        <w:jc w:val="both"/>
        <w:rPr>
          <w:sz w:val="24"/>
          <w:szCs w:val="24"/>
        </w:rPr>
      </w:pPr>
      <w:r w:rsidRPr="001E7705">
        <w:rPr>
          <w:sz w:val="24"/>
          <w:szCs w:val="24"/>
        </w:rPr>
        <w:t xml:space="preserve">Undertake work with integrity and honesty, adhering to confidentiality requirements, and demonstrate a commitment to working with people who contact the Strong Families, Safe Kids Advice and Referral Line </w:t>
      </w:r>
    </w:p>
    <w:p w14:paraId="02083381" w14:textId="77777777" w:rsidR="00D2771F" w:rsidRPr="003B2059" w:rsidRDefault="00D2771F" w:rsidP="001C1052">
      <w:pPr>
        <w:jc w:val="both"/>
        <w:rPr>
          <w:sz w:val="24"/>
          <w:szCs w:val="24"/>
        </w:rPr>
      </w:pPr>
      <w:r w:rsidRPr="003B2059">
        <w:rPr>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0FAC9CD4" w14:textId="77777777" w:rsidR="00D2771F" w:rsidRPr="003B2059" w:rsidRDefault="00D2771F" w:rsidP="001C1052">
      <w:pPr>
        <w:jc w:val="both"/>
        <w:rPr>
          <w:sz w:val="24"/>
          <w:szCs w:val="24"/>
        </w:rPr>
      </w:pPr>
      <w:r w:rsidRPr="003B2059">
        <w:rPr>
          <w:sz w:val="24"/>
          <w:szCs w:val="24"/>
        </w:rPr>
        <w:t>The occupant is responsible for complying with all Agency policies and procedures, including those relating to fraud and corruption control, record management, confidentiality,</w:t>
      </w:r>
      <w:r w:rsidR="005C26ED" w:rsidRPr="003B2059">
        <w:rPr>
          <w:sz w:val="24"/>
          <w:szCs w:val="24"/>
        </w:rPr>
        <w:t xml:space="preserve"> conduct and behaviour, </w:t>
      </w:r>
      <w:r w:rsidRPr="003B2059">
        <w:rPr>
          <w:sz w:val="24"/>
          <w:szCs w:val="24"/>
        </w:rPr>
        <w:t xml:space="preserve">mandatory reporting, education, training and assessment. </w:t>
      </w:r>
    </w:p>
    <w:p w14:paraId="53B494BB" w14:textId="77777777" w:rsidR="00E1097B" w:rsidRDefault="00E1097B">
      <w:pPr>
        <w:rPr>
          <w:sz w:val="24"/>
          <w:szCs w:val="24"/>
        </w:rPr>
      </w:pPr>
      <w:r>
        <w:rPr>
          <w:sz w:val="24"/>
          <w:szCs w:val="24"/>
        </w:rPr>
        <w:br w:type="page"/>
      </w:r>
    </w:p>
    <w:p w14:paraId="6C093700" w14:textId="73F9DD88" w:rsidR="00D2771F" w:rsidRPr="003B2059" w:rsidRDefault="00D2771F" w:rsidP="001C1052">
      <w:pPr>
        <w:jc w:val="both"/>
        <w:rPr>
          <w:sz w:val="24"/>
          <w:szCs w:val="24"/>
        </w:rPr>
      </w:pPr>
      <w:r w:rsidRPr="003B2059">
        <w:rPr>
          <w:sz w:val="24"/>
          <w:szCs w:val="24"/>
        </w:rPr>
        <w:lastRenderedPageBreak/>
        <w:t xml:space="preserve">The Department has a range of delegations across the operational portfolio’s which include Finance, People Services and Support (HR)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bookmarkEnd w:id="1"/>
    <w:p w14:paraId="1AEE135A" w14:textId="77777777" w:rsidR="001733FD" w:rsidRDefault="009D6E8A" w:rsidP="001C1052">
      <w:pPr>
        <w:pStyle w:val="Heading2"/>
        <w:jc w:val="both"/>
        <w:rPr>
          <w:color w:val="011947"/>
        </w:rPr>
      </w:pPr>
      <w:r w:rsidRPr="00190B67">
        <w:rPr>
          <w:color w:val="011947"/>
        </w:rPr>
        <w:t>Primary Duties</w:t>
      </w:r>
    </w:p>
    <w:p w14:paraId="709BB743" w14:textId="77777777" w:rsidR="00D2771F" w:rsidRDefault="00D2771F" w:rsidP="001C1052">
      <w:pPr>
        <w:jc w:val="both"/>
        <w:rPr>
          <w:rFonts w:eastAsia="Times New Roman"/>
          <w:color w:val="ED7D31"/>
          <w:sz w:val="24"/>
          <w:szCs w:val="20"/>
        </w:rPr>
      </w:pPr>
      <w:r>
        <w:rPr>
          <w:noProof/>
        </w:rPr>
        <mc:AlternateContent>
          <mc:Choice Requires="wps">
            <w:drawing>
              <wp:anchor distT="4294967295" distB="4294967295" distL="114300" distR="114300" simplePos="0" relativeHeight="251662336" behindDoc="0" locked="0" layoutInCell="1" allowOverlap="1" wp14:anchorId="2DD144F8" wp14:editId="504FABA5">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0D7B48"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8.4pt" to="481.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strokecolor="#011947" strokeweight="2pt">
                <v:stroke joinstyle="miter"/>
                <o:lock v:ext="edit" shapetype="f"/>
              </v:line>
            </w:pict>
          </mc:Fallback>
        </mc:AlternateContent>
      </w:r>
    </w:p>
    <w:p w14:paraId="476C99E5" w14:textId="77777777" w:rsidR="003B2059" w:rsidRPr="000257DB" w:rsidRDefault="003B2059" w:rsidP="003B2059">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0257DB">
        <w:rPr>
          <w:sz w:val="24"/>
          <w:szCs w:val="24"/>
        </w:rPr>
        <w:t>Answer telephone calls and conduct in-depth conversations with callers about the safety and wellbeing of children and their families.</w:t>
      </w:r>
    </w:p>
    <w:p w14:paraId="2C58B086" w14:textId="77777777" w:rsidR="003B2059" w:rsidRPr="000257DB" w:rsidRDefault="003B2059" w:rsidP="003B2059">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0257DB">
        <w:rPr>
          <w:sz w:val="24"/>
          <w:szCs w:val="24"/>
        </w:rPr>
        <w:t>Provide information and advice in relation to service options and other approaches for improving the safety and wellbeing of children.</w:t>
      </w:r>
    </w:p>
    <w:p w14:paraId="6178CAD0" w14:textId="77777777" w:rsidR="003B2059" w:rsidRPr="0086603A" w:rsidRDefault="003B2059" w:rsidP="003B2059">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86603A">
        <w:rPr>
          <w:sz w:val="24"/>
          <w:szCs w:val="24"/>
        </w:rPr>
        <w:t>Assist in creating a clearer understanding with callers in relation to the difficulties facing children and families to determine and negotiate who is best placed to provide support, and what support can and will be offered.</w:t>
      </w:r>
    </w:p>
    <w:p w14:paraId="72096800" w14:textId="77777777" w:rsidR="003B2059" w:rsidRPr="0086603A" w:rsidRDefault="003B2059" w:rsidP="003B2059">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86603A">
        <w:rPr>
          <w:sz w:val="24"/>
          <w:szCs w:val="24"/>
        </w:rPr>
        <w:t>Access professional advice from co-located and external partners where the complexities of concerns about a child and/or their family require specialist expertise.</w:t>
      </w:r>
    </w:p>
    <w:p w14:paraId="6DE7AB0E" w14:textId="77777777" w:rsidR="003B2059" w:rsidRPr="0086603A" w:rsidRDefault="003B2059" w:rsidP="003B2059">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86603A">
        <w:rPr>
          <w:sz w:val="24"/>
          <w:szCs w:val="24"/>
        </w:rPr>
        <w:t>Apply risk and safety assessment frameworks and skills to determine when a child may be at risk and initiate an appropriate protective response as needed.</w:t>
      </w:r>
    </w:p>
    <w:p w14:paraId="6B9A1705" w14:textId="77777777" w:rsidR="003B2059" w:rsidRPr="0086603A" w:rsidRDefault="003B2059" w:rsidP="003B2059">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86603A">
        <w:rPr>
          <w:sz w:val="24"/>
          <w:szCs w:val="24"/>
        </w:rPr>
        <w:t xml:space="preserve">Provide a summary to the Team Leader for presentation at the weekly review meeting in relation to children who have </w:t>
      </w:r>
      <w:proofErr w:type="gramStart"/>
      <w:r w:rsidRPr="0086603A">
        <w:rPr>
          <w:sz w:val="24"/>
          <w:szCs w:val="24"/>
        </w:rPr>
        <w:t>been considered to be</w:t>
      </w:r>
      <w:proofErr w:type="gramEnd"/>
      <w:r w:rsidRPr="0086603A">
        <w:rPr>
          <w:sz w:val="24"/>
          <w:szCs w:val="24"/>
        </w:rPr>
        <w:t xml:space="preserve"> at risk and who required assistance and monitoring of their safety.</w:t>
      </w:r>
    </w:p>
    <w:p w14:paraId="1171FA0E" w14:textId="77777777" w:rsidR="003B2059" w:rsidRPr="0086603A" w:rsidRDefault="003B2059" w:rsidP="003B2059">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86603A">
        <w:rPr>
          <w:sz w:val="24"/>
          <w:szCs w:val="24"/>
        </w:rPr>
        <w:t xml:space="preserve">Activate a strengths-based response where a child </w:t>
      </w:r>
      <w:proofErr w:type="gramStart"/>
      <w:r w:rsidRPr="0086603A">
        <w:rPr>
          <w:sz w:val="24"/>
          <w:szCs w:val="24"/>
        </w:rPr>
        <w:t>is considered to be</w:t>
      </w:r>
      <w:proofErr w:type="gramEnd"/>
      <w:r w:rsidRPr="0086603A">
        <w:rPr>
          <w:sz w:val="24"/>
          <w:szCs w:val="24"/>
        </w:rPr>
        <w:t xml:space="preserve"> at risk and where work with the family and their networks is necessary to build safety for the child within their family context.</w:t>
      </w:r>
    </w:p>
    <w:p w14:paraId="5C929977" w14:textId="22A72A6F" w:rsidR="003B2059" w:rsidRPr="00C94B5E" w:rsidRDefault="003B2059" w:rsidP="003B2059">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rPr>
          <w:rFonts w:eastAsia="Times New Roman"/>
          <w:sz w:val="24"/>
          <w:szCs w:val="20"/>
        </w:rPr>
      </w:pPr>
      <w:r w:rsidRPr="00C94B5E">
        <w:rPr>
          <w:rFonts w:eastAsia="Times New Roman"/>
          <w:sz w:val="24"/>
          <w:szCs w:val="20"/>
        </w:rPr>
        <w:t>Ensure the safety and wellbeing of vulnerable people you may be working with (including children and young people) and immediately report any concerns, disclosures, allegations or suspicions of harm.  Actively participate in and contribute to practices that will ensure the Department for Education, Children and Young People</w:t>
      </w:r>
      <w:r>
        <w:rPr>
          <w:rFonts w:eastAsia="Times New Roman"/>
          <w:sz w:val="24"/>
          <w:szCs w:val="20"/>
        </w:rPr>
        <w:t xml:space="preserve"> </w:t>
      </w:r>
      <w:r w:rsidRPr="00C94B5E">
        <w:rPr>
          <w:rFonts w:eastAsia="Times New Roman"/>
          <w:sz w:val="24"/>
          <w:szCs w:val="20"/>
        </w:rPr>
        <w:t>is a child safe organisation including reporting, record keeping and information sharing obligations.</w:t>
      </w:r>
    </w:p>
    <w:p w14:paraId="6F722007" w14:textId="77777777" w:rsidR="00D2771F" w:rsidRPr="00B732A4"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sidRPr="003A0A35">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0843990B" w14:textId="77777777" w:rsidR="00D2771F" w:rsidRPr="003A0A35" w:rsidRDefault="00D2771F" w:rsidP="001C1052">
      <w:pPr>
        <w:pStyle w:val="ListParagraph"/>
        <w:numPr>
          <w:ilvl w:val="0"/>
          <w:numId w:val="32"/>
        </w:numPr>
        <w:tabs>
          <w:tab w:val="clear" w:pos="227"/>
          <w:tab w:val="clear" w:pos="454"/>
          <w:tab w:val="clear" w:pos="680"/>
          <w:tab w:val="clear" w:pos="907"/>
          <w:tab w:val="clear" w:pos="1134"/>
          <w:tab w:val="clear" w:pos="1361"/>
        </w:tabs>
        <w:spacing w:before="120" w:line="240" w:lineRule="auto"/>
        <w:contextualSpacing w:val="0"/>
        <w:jc w:val="both"/>
      </w:pPr>
      <w:r>
        <w:rPr>
          <w:rFonts w:eastAsia="Times New Roman"/>
          <w:sz w:val="24"/>
          <w:szCs w:val="20"/>
        </w:rPr>
        <w:t xml:space="preserve">In accordance with the </w:t>
      </w:r>
      <w:r w:rsidRPr="004B6022">
        <w:rPr>
          <w:rFonts w:eastAsia="Times New Roman"/>
          <w:i/>
          <w:iCs/>
          <w:sz w:val="24"/>
          <w:szCs w:val="20"/>
        </w:rPr>
        <w:t>Work Health and Safety Act 2012</w:t>
      </w:r>
      <w:r>
        <w:rPr>
          <w:rFonts w:eastAsia="Times New Roman"/>
          <w:i/>
          <w:iCs/>
          <w:sz w:val="24"/>
          <w:szCs w:val="20"/>
        </w:rPr>
        <w:t xml:space="preserve"> </w:t>
      </w:r>
      <w:r>
        <w:rPr>
          <w:rFonts w:eastAsia="Times New Roman"/>
          <w:sz w:val="24"/>
          <w:szCs w:val="20"/>
        </w:rPr>
        <w:t>the incumbent will a</w:t>
      </w:r>
      <w:r w:rsidRPr="004B6022">
        <w:rPr>
          <w:rFonts w:eastAsia="Times New Roman"/>
          <w:sz w:val="24"/>
          <w:szCs w:val="20"/>
        </w:rPr>
        <w:t>ctively participate</w:t>
      </w:r>
      <w:r>
        <w:rPr>
          <w:rFonts w:eastAsia="Times New Roman"/>
          <w:sz w:val="24"/>
          <w:szCs w:val="20"/>
        </w:rPr>
        <w:t xml:space="preserve"> in and contribute to the maintenance of safe working conditions and practices, including the development and implementation of improvement initiatives, safeguarding practices and all mandatory training requirements. </w:t>
      </w:r>
      <w:r w:rsidRPr="009E7E2F">
        <w:rPr>
          <w:rFonts w:eastAsia="Times New Roman"/>
          <w:sz w:val="24"/>
          <w:szCs w:val="20"/>
        </w:rPr>
        <w:t xml:space="preserve"> </w:t>
      </w:r>
    </w:p>
    <w:p w14:paraId="2452EF13" w14:textId="77777777" w:rsidR="009D6E8A" w:rsidRPr="00190B67" w:rsidRDefault="009D6E8A" w:rsidP="001C1052">
      <w:pPr>
        <w:pStyle w:val="Heading2"/>
        <w:jc w:val="both"/>
        <w:rPr>
          <w:color w:val="011947"/>
        </w:rPr>
      </w:pPr>
      <w:r w:rsidRPr="00190B67">
        <w:rPr>
          <w:color w:val="011947"/>
        </w:rPr>
        <w:lastRenderedPageBreak/>
        <w:t>Selection Criteria</w:t>
      </w:r>
    </w:p>
    <w:p w14:paraId="1CAA6899" w14:textId="77777777" w:rsidR="00D2771F" w:rsidRPr="003A0A35" w:rsidRDefault="00D2771F" w:rsidP="001C1052">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507B6E01" w14:textId="77777777" w:rsidR="00D2771F" w:rsidRPr="003A0A35" w:rsidRDefault="00D2771F" w:rsidP="001C1052">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1B78B2B5" wp14:editId="006C9476">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DB5BAE1"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81.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strokecolor="#011947" strokeweight="2pt">
                <v:stroke joinstyle="miter"/>
                <o:lock v:ext="edit" shapetype="f"/>
              </v:line>
            </w:pict>
          </mc:Fallback>
        </mc:AlternateContent>
      </w:r>
      <w:r>
        <w:rPr>
          <w:rFonts w:eastAsia="Times New Roman"/>
          <w:color w:val="ED7D31"/>
          <w:sz w:val="4"/>
          <w:szCs w:val="4"/>
        </w:rPr>
        <w:tab/>
      </w:r>
    </w:p>
    <w:p w14:paraId="5D31EDAE" w14:textId="77777777" w:rsidR="003B2059" w:rsidRPr="00103F8B" w:rsidRDefault="003B2059" w:rsidP="003B2059">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03F8B">
        <w:rPr>
          <w:sz w:val="24"/>
          <w:szCs w:val="24"/>
        </w:rPr>
        <w:t>Demonstrated ability to establish rapport quickly and to develop and maintain professional relationships with callers that maximise the participation of professional callers and community and family members to ensure the best outcome for children and families.</w:t>
      </w:r>
    </w:p>
    <w:p w14:paraId="5F782059" w14:textId="77777777" w:rsidR="003B2059" w:rsidRPr="00103F8B" w:rsidRDefault="003B2059" w:rsidP="003B2059">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03F8B">
        <w:rPr>
          <w:sz w:val="24"/>
          <w:szCs w:val="24"/>
        </w:rPr>
        <w:t>Knowledge and experience in assessment and casework intervention with individuals and families who have complex needs, together with knowledge of theoretical perspectives that relate to child protection practice, with an ability to apply this to identify strengths, articulate worries and formulate a mutual understanding of the required assistance.</w:t>
      </w:r>
    </w:p>
    <w:p w14:paraId="1E7DE501" w14:textId="77777777" w:rsidR="003B2059" w:rsidRPr="00103F8B" w:rsidRDefault="003B2059" w:rsidP="003B2059">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03F8B">
        <w:rPr>
          <w:sz w:val="24"/>
          <w:szCs w:val="24"/>
        </w:rPr>
        <w:t xml:space="preserve">Capacity to draw upon relevant information, including alternate points of view and legislative requirements, to logically assess and analyse a situation, and utilise sound professional judgement to decide the best way forward. </w:t>
      </w:r>
    </w:p>
    <w:p w14:paraId="5EC715B4" w14:textId="77777777" w:rsidR="003B2059" w:rsidRPr="00103F8B" w:rsidRDefault="003B2059" w:rsidP="003B2059">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03F8B">
        <w:rPr>
          <w:sz w:val="24"/>
          <w:szCs w:val="24"/>
        </w:rPr>
        <w:t xml:space="preserve">Ability to confidently present both written and verbal messages, whilst seeking to respectfully understand a variety of stakeholder needs and tailor communication style and messages accordingly, even in complex and difficult circumstances. </w:t>
      </w:r>
    </w:p>
    <w:p w14:paraId="16987907" w14:textId="77777777" w:rsidR="003B2059" w:rsidRPr="00A51F7A" w:rsidRDefault="003B2059" w:rsidP="003B2059">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03F8B">
        <w:rPr>
          <w:sz w:val="24"/>
          <w:szCs w:val="24"/>
        </w:rPr>
        <w:t xml:space="preserve">Demonstrable use of consultation, supervision and reflective practice to inform professional practice, including a demonstrated capacity to be flexible </w:t>
      </w:r>
      <w:r w:rsidRPr="00A51F7A">
        <w:rPr>
          <w:sz w:val="24"/>
          <w:szCs w:val="24"/>
        </w:rPr>
        <w:t>self-motivated and show initiative, with evidence of a commitment to continuous learning in line with contemporary practice.</w:t>
      </w:r>
    </w:p>
    <w:p w14:paraId="7267C4D3" w14:textId="77777777" w:rsidR="003B2059" w:rsidRPr="00103F8B" w:rsidRDefault="003B2059" w:rsidP="003B2059">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sz w:val="24"/>
          <w:szCs w:val="24"/>
        </w:rPr>
      </w:pPr>
      <w:r w:rsidRPr="00103F8B">
        <w:rPr>
          <w:sz w:val="24"/>
          <w:szCs w:val="24"/>
        </w:rPr>
        <w:t xml:space="preserve">Demonstrated ability to manage situations where there is a high degree of uncertainty and ambiguity and </w:t>
      </w:r>
      <w:proofErr w:type="gramStart"/>
      <w:r w:rsidRPr="00103F8B">
        <w:rPr>
          <w:sz w:val="24"/>
          <w:szCs w:val="24"/>
        </w:rPr>
        <w:t>is able to</w:t>
      </w:r>
      <w:proofErr w:type="gramEnd"/>
      <w:r w:rsidRPr="00103F8B">
        <w:rPr>
          <w:sz w:val="24"/>
          <w:szCs w:val="24"/>
        </w:rPr>
        <w:t xml:space="preserve"> skilfully use professional confidence and authority, together with well-developed organisational and time management skills, with a proven ability to deal with competing demands within established timeframes. </w:t>
      </w:r>
    </w:p>
    <w:p w14:paraId="1163E4C7" w14:textId="77777777" w:rsidR="00D2771F" w:rsidRDefault="00935713" w:rsidP="001C1052">
      <w:pPr>
        <w:pStyle w:val="ListParagraph"/>
        <w:numPr>
          <w:ilvl w:val="0"/>
          <w:numId w:val="33"/>
        </w:numPr>
        <w:tabs>
          <w:tab w:val="clear" w:pos="227"/>
          <w:tab w:val="clear" w:pos="454"/>
          <w:tab w:val="clear" w:pos="680"/>
          <w:tab w:val="clear" w:pos="907"/>
          <w:tab w:val="clear" w:pos="1134"/>
          <w:tab w:val="clear" w:pos="1361"/>
        </w:tabs>
        <w:spacing w:before="120" w:line="240" w:lineRule="auto"/>
        <w:contextualSpacing w:val="0"/>
        <w:jc w:val="both"/>
        <w:rPr>
          <w:rStyle w:val="CommentReference"/>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4A99C60B" w14:textId="77777777" w:rsidR="003B2059" w:rsidRDefault="003B2059" w:rsidP="003B2059">
      <w:pPr>
        <w:spacing w:before="120" w:line="240" w:lineRule="auto"/>
        <w:jc w:val="both"/>
        <w:rPr>
          <w:sz w:val="24"/>
          <w:szCs w:val="24"/>
        </w:rPr>
      </w:pPr>
    </w:p>
    <w:p w14:paraId="7EB9C527" w14:textId="77777777" w:rsidR="00E1097B" w:rsidRDefault="00E1097B">
      <w:pPr>
        <w:rPr>
          <w:rFonts w:asciiTheme="majorHAnsi" w:eastAsiaTheme="majorEastAsia" w:hAnsiTheme="majorHAnsi" w:cstheme="majorBidi"/>
          <w:color w:val="011947"/>
          <w:sz w:val="32"/>
          <w:szCs w:val="26"/>
        </w:rPr>
      </w:pPr>
      <w:r>
        <w:rPr>
          <w:color w:val="011947"/>
        </w:rPr>
        <w:br w:type="page"/>
      </w:r>
    </w:p>
    <w:p w14:paraId="404C6B74" w14:textId="51BA9A2E" w:rsidR="009D6E8A" w:rsidRPr="00190B67" w:rsidRDefault="009D6E8A" w:rsidP="001C1052">
      <w:pPr>
        <w:pStyle w:val="Heading2"/>
        <w:jc w:val="both"/>
        <w:rPr>
          <w:color w:val="011947"/>
        </w:rPr>
      </w:pPr>
      <w:r w:rsidRPr="00190B67">
        <w:rPr>
          <w:color w:val="011947"/>
        </w:rPr>
        <w:lastRenderedPageBreak/>
        <w:t>Requirements</w:t>
      </w:r>
    </w:p>
    <w:p w14:paraId="4EC30DB7" w14:textId="77777777" w:rsidR="00D2771F" w:rsidRPr="00B732A4" w:rsidRDefault="00D2771F" w:rsidP="001C1052">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14796CB7"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BF217BF" w14:textId="77777777" w:rsidR="00D2771F" w:rsidRPr="006373A0" w:rsidRDefault="00D2771F" w:rsidP="001C1052">
            <w:pPr>
              <w:jc w:val="both"/>
              <w:rPr>
                <w:sz w:val="24"/>
                <w:szCs w:val="24"/>
              </w:rPr>
            </w:pPr>
            <w:bookmarkStart w:id="3" w:name="_Hlk173332693"/>
            <w:bookmarkEnd w:id="2"/>
            <w:r w:rsidRPr="00A65F3B">
              <w:rPr>
                <w:b/>
                <w:sz w:val="24"/>
                <w:szCs w:val="24"/>
              </w:rPr>
              <w:t>Essential</w:t>
            </w:r>
          </w:p>
        </w:tc>
        <w:tc>
          <w:tcPr>
            <w:tcW w:w="7763" w:type="dxa"/>
          </w:tcPr>
          <w:p w14:paraId="0185D44E" w14:textId="77777777" w:rsidR="00D2771F" w:rsidRPr="00B732A4" w:rsidRDefault="00D2771F" w:rsidP="001C1052">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
          <w:p w14:paraId="4A690874" w14:textId="77777777" w:rsidR="003B2059" w:rsidRPr="003B2059" w:rsidRDefault="003B2059" w:rsidP="003B2059">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3B2059">
              <w:rPr>
                <w:rFonts w:eastAsia="Times New Roman" w:cs="Segoe UI"/>
                <w:color w:val="000000"/>
                <w:sz w:val="24"/>
                <w:szCs w:val="24"/>
              </w:rPr>
              <w:t>A tertiary qualification approved by the relevant National Board, for example a Bachelor of Social Work, and eligibility for membership with the relevant National Board or professional association; or</w:t>
            </w:r>
          </w:p>
          <w:p w14:paraId="3A763284" w14:textId="77777777" w:rsidR="003B2059" w:rsidRPr="003B2059" w:rsidRDefault="003B2059" w:rsidP="003B2059">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3B2059">
              <w:rPr>
                <w:rFonts w:eastAsia="Times New Roman" w:cs="Segoe UI"/>
                <w:color w:val="000000"/>
                <w:sz w:val="24"/>
                <w:szCs w:val="24"/>
              </w:rPr>
              <w:t xml:space="preserve">An alternative tertiary qualification (AQF Level 7 Qualification) in a discipline considered relevant to the duties, for example Bachelor of Arts with a Major in Psychology, Bachelor of Youth Work, Bachelor of Psychological Science; or </w:t>
            </w:r>
          </w:p>
          <w:p w14:paraId="637CCCC4" w14:textId="77777777" w:rsidR="003B2059" w:rsidRPr="003B2059" w:rsidRDefault="003B2059" w:rsidP="003B2059">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3B2059">
              <w:rPr>
                <w:rFonts w:eastAsia="Times New Roman" w:cs="Segoe UI"/>
                <w:color w:val="000000"/>
                <w:sz w:val="24"/>
                <w:szCs w:val="24"/>
              </w:rPr>
              <w:t xml:space="preserve">An </w:t>
            </w:r>
            <w:proofErr w:type="gramStart"/>
            <w:r w:rsidRPr="003B2059">
              <w:rPr>
                <w:rFonts w:eastAsia="Times New Roman" w:cs="Segoe UI"/>
                <w:color w:val="000000"/>
                <w:sz w:val="24"/>
                <w:szCs w:val="24"/>
              </w:rPr>
              <w:t>Associate Degree</w:t>
            </w:r>
            <w:proofErr w:type="gramEnd"/>
            <w:r w:rsidRPr="003B2059">
              <w:rPr>
                <w:rFonts w:eastAsia="Times New Roman" w:cs="Segoe UI"/>
                <w:color w:val="000000"/>
                <w:sz w:val="24"/>
                <w:szCs w:val="24"/>
              </w:rPr>
              <w:t xml:space="preserve">, Advanced Diploma or Diploma (AQF Level 5 or 6 Qualification) in a discipline considered relevant to the duties, for example a Diploma in Community Services. </w:t>
            </w:r>
          </w:p>
          <w:p w14:paraId="12B20C70" w14:textId="54CC5176" w:rsidR="00D2771F" w:rsidRPr="003B2059" w:rsidRDefault="00D2771F" w:rsidP="001C1052">
            <w:pPr>
              <w:numPr>
                <w:ilvl w:val="0"/>
                <w:numId w:val="30"/>
              </w:numPr>
              <w:spacing w:before="60" w:after="60"/>
              <w:ind w:left="168"/>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3B2059">
              <w:rPr>
                <w:rFonts w:eastAsia="Times New Roman" w:cs="Segoe UI"/>
                <w:color w:val="000000"/>
                <w:sz w:val="24"/>
                <w:szCs w:val="24"/>
              </w:rPr>
              <w:t xml:space="preserve">The Head of the State Service has determined that the person nominated for this job is to satisfy a pre-employment check before taking up the appointment, on promotion or transfer. The following checks are to be conducted:  </w:t>
            </w:r>
          </w:p>
          <w:p w14:paraId="5393CD99" w14:textId="77777777" w:rsidR="00D2771F" w:rsidRPr="003B2059" w:rsidRDefault="00D2771F" w:rsidP="001C1052">
            <w:pPr>
              <w:pStyle w:val="ListParagraph"/>
              <w:numPr>
                <w:ilvl w:val="0"/>
                <w:numId w:val="37"/>
              </w:numPr>
              <w:tabs>
                <w:tab w:val="clear" w:pos="227"/>
                <w:tab w:val="clear" w:pos="454"/>
                <w:tab w:val="clear" w:pos="680"/>
                <w:tab w:val="clear" w:pos="907"/>
                <w:tab w:val="clear" w:pos="1134"/>
                <w:tab w:val="clear" w:pos="1361"/>
              </w:tabs>
              <w:spacing w:before="120"/>
              <w:ind w:hanging="487"/>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3B2059">
              <w:rPr>
                <w:rFonts w:eastAsia="Times New Roman" w:cs="Segoe UI"/>
                <w:color w:val="000000"/>
                <w:sz w:val="24"/>
                <w:szCs w:val="24"/>
              </w:rPr>
              <w:t>Conviction checks in the following areas:</w:t>
            </w:r>
          </w:p>
          <w:p w14:paraId="6843472A" w14:textId="77777777" w:rsidR="00D2771F" w:rsidRPr="003B2059" w:rsidRDefault="00D2771F" w:rsidP="001C1052">
            <w:pPr>
              <w:pStyle w:val="ListParagraph"/>
              <w:numPr>
                <w:ilvl w:val="1"/>
                <w:numId w:val="37"/>
              </w:numPr>
              <w:tabs>
                <w:tab w:val="clear" w:pos="227"/>
                <w:tab w:val="clear" w:pos="454"/>
                <w:tab w:val="clear" w:pos="680"/>
                <w:tab w:val="clear" w:pos="907"/>
                <w:tab w:val="clear" w:pos="1134"/>
                <w:tab w:val="clear" w:pos="1361"/>
              </w:tabs>
              <w:spacing w:before="120"/>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3B2059">
              <w:rPr>
                <w:rFonts w:eastAsia="Times New Roman" w:cs="Segoe UI"/>
                <w:color w:val="000000"/>
                <w:sz w:val="24"/>
                <w:szCs w:val="24"/>
              </w:rPr>
              <w:t>crimes of violence</w:t>
            </w:r>
          </w:p>
          <w:p w14:paraId="780DF544" w14:textId="77777777" w:rsidR="00D2771F" w:rsidRPr="003B2059" w:rsidRDefault="00D2771F" w:rsidP="001C1052">
            <w:pPr>
              <w:pStyle w:val="ListParagraph"/>
              <w:numPr>
                <w:ilvl w:val="1"/>
                <w:numId w:val="37"/>
              </w:numPr>
              <w:tabs>
                <w:tab w:val="clear" w:pos="227"/>
                <w:tab w:val="clear" w:pos="454"/>
                <w:tab w:val="clear" w:pos="680"/>
                <w:tab w:val="clear" w:pos="907"/>
                <w:tab w:val="clear" w:pos="1134"/>
                <w:tab w:val="clear" w:pos="1361"/>
              </w:tabs>
              <w:spacing w:before="120"/>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3B2059">
              <w:rPr>
                <w:rFonts w:eastAsia="Times New Roman" w:cs="Segoe UI"/>
                <w:color w:val="000000"/>
                <w:sz w:val="24"/>
                <w:szCs w:val="24"/>
              </w:rPr>
              <w:t>sex related offences</w:t>
            </w:r>
          </w:p>
          <w:p w14:paraId="4A8717D4" w14:textId="77777777" w:rsidR="00D2771F" w:rsidRPr="003B2059" w:rsidRDefault="00D2771F" w:rsidP="001C1052">
            <w:pPr>
              <w:pStyle w:val="ListParagraph"/>
              <w:numPr>
                <w:ilvl w:val="1"/>
                <w:numId w:val="37"/>
              </w:numPr>
              <w:tabs>
                <w:tab w:val="clear" w:pos="227"/>
                <w:tab w:val="clear" w:pos="454"/>
                <w:tab w:val="clear" w:pos="680"/>
                <w:tab w:val="clear" w:pos="907"/>
                <w:tab w:val="clear" w:pos="1134"/>
                <w:tab w:val="clear" w:pos="1361"/>
              </w:tabs>
              <w:spacing w:before="120"/>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3B2059">
              <w:rPr>
                <w:rFonts w:eastAsia="Times New Roman" w:cs="Segoe UI"/>
                <w:color w:val="000000"/>
                <w:sz w:val="24"/>
                <w:szCs w:val="24"/>
              </w:rPr>
              <w:t>serious drug offences</w:t>
            </w:r>
          </w:p>
          <w:p w14:paraId="3BAA1009" w14:textId="77777777" w:rsidR="00D2771F" w:rsidRPr="003B2059" w:rsidRDefault="00D2771F" w:rsidP="001C1052">
            <w:pPr>
              <w:pStyle w:val="ListParagraph"/>
              <w:numPr>
                <w:ilvl w:val="1"/>
                <w:numId w:val="37"/>
              </w:numPr>
              <w:tabs>
                <w:tab w:val="clear" w:pos="227"/>
                <w:tab w:val="clear" w:pos="454"/>
                <w:tab w:val="clear" w:pos="680"/>
                <w:tab w:val="clear" w:pos="907"/>
                <w:tab w:val="clear" w:pos="1134"/>
                <w:tab w:val="clear" w:pos="1361"/>
              </w:tabs>
              <w:spacing w:before="120"/>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3B2059">
              <w:rPr>
                <w:rFonts w:eastAsia="Times New Roman" w:cs="Segoe UI"/>
                <w:color w:val="000000"/>
                <w:sz w:val="24"/>
                <w:szCs w:val="24"/>
              </w:rPr>
              <w:t>crimes involving dishonesty</w:t>
            </w:r>
          </w:p>
          <w:p w14:paraId="0635F1F4" w14:textId="77777777" w:rsidR="00D2771F" w:rsidRPr="003B2059" w:rsidRDefault="00D2771F" w:rsidP="001C1052">
            <w:pPr>
              <w:pStyle w:val="ListParagraph"/>
              <w:numPr>
                <w:ilvl w:val="1"/>
                <w:numId w:val="37"/>
              </w:numPr>
              <w:tabs>
                <w:tab w:val="clear" w:pos="227"/>
                <w:tab w:val="clear" w:pos="454"/>
                <w:tab w:val="clear" w:pos="680"/>
                <w:tab w:val="clear" w:pos="907"/>
                <w:tab w:val="clear" w:pos="1134"/>
                <w:tab w:val="clear" w:pos="1361"/>
              </w:tabs>
              <w:spacing w:before="120"/>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3B2059">
              <w:rPr>
                <w:rFonts w:eastAsia="Times New Roman" w:cs="Segoe UI"/>
                <w:color w:val="000000"/>
                <w:sz w:val="24"/>
                <w:szCs w:val="24"/>
              </w:rPr>
              <w:t>serious traffic offences</w:t>
            </w:r>
          </w:p>
          <w:p w14:paraId="5E8FD875" w14:textId="77777777" w:rsidR="0030202C" w:rsidRPr="003B2059" w:rsidRDefault="00D2771F" w:rsidP="001C1052">
            <w:pPr>
              <w:pStyle w:val="ListParagraph"/>
              <w:numPr>
                <w:ilvl w:val="0"/>
                <w:numId w:val="37"/>
              </w:numPr>
              <w:tabs>
                <w:tab w:val="clear" w:pos="227"/>
                <w:tab w:val="clear" w:pos="454"/>
                <w:tab w:val="clear" w:pos="680"/>
                <w:tab w:val="clear" w:pos="907"/>
                <w:tab w:val="clear" w:pos="1134"/>
                <w:tab w:val="clear" w:pos="1361"/>
              </w:tabs>
              <w:spacing w:before="120"/>
              <w:ind w:hanging="487"/>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3B2059">
              <w:rPr>
                <w:rFonts w:eastAsia="Times New Roman" w:cs="Segoe UI"/>
                <w:color w:val="000000"/>
                <w:sz w:val="24"/>
                <w:szCs w:val="24"/>
              </w:rPr>
              <w:t>Identification check</w:t>
            </w:r>
          </w:p>
          <w:p w14:paraId="4F6FF0E5" w14:textId="77777777" w:rsidR="00D2771F" w:rsidRPr="003B2059" w:rsidRDefault="00D2771F" w:rsidP="001C1052">
            <w:pPr>
              <w:pStyle w:val="ListParagraph"/>
              <w:numPr>
                <w:ilvl w:val="0"/>
                <w:numId w:val="37"/>
              </w:numPr>
              <w:tabs>
                <w:tab w:val="clear" w:pos="227"/>
                <w:tab w:val="clear" w:pos="454"/>
                <w:tab w:val="clear" w:pos="680"/>
                <w:tab w:val="clear" w:pos="907"/>
                <w:tab w:val="clear" w:pos="1134"/>
                <w:tab w:val="clear" w:pos="1361"/>
              </w:tabs>
              <w:spacing w:before="120"/>
              <w:ind w:hanging="487"/>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3B2059">
              <w:rPr>
                <w:rFonts w:eastAsia="Times New Roman" w:cs="Segoe UI"/>
                <w:color w:val="000000"/>
                <w:sz w:val="24"/>
                <w:szCs w:val="24"/>
              </w:rPr>
              <w:t>Disciplinary actions in previous employment check</w:t>
            </w:r>
          </w:p>
        </w:tc>
      </w:tr>
      <w:tr w:rsidR="00D2771F" w14:paraId="6C4E634F"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114C750F" w14:textId="77777777" w:rsidR="00D2771F" w:rsidRPr="00A65F3B" w:rsidRDefault="00D2771F" w:rsidP="001C1052">
            <w:pPr>
              <w:jc w:val="both"/>
              <w:rPr>
                <w:b/>
                <w:sz w:val="24"/>
                <w:szCs w:val="24"/>
              </w:rPr>
            </w:pPr>
            <w:r w:rsidRPr="00A65F3B">
              <w:rPr>
                <w:b/>
                <w:sz w:val="24"/>
                <w:szCs w:val="24"/>
              </w:rPr>
              <w:t>Desirable</w:t>
            </w:r>
          </w:p>
        </w:tc>
        <w:tc>
          <w:tcPr>
            <w:tcW w:w="7763" w:type="dxa"/>
          </w:tcPr>
          <w:p w14:paraId="7D9C329B" w14:textId="6D651204" w:rsidR="00D2771F" w:rsidRPr="00C13D8F" w:rsidRDefault="003B2059" w:rsidP="00342CE2">
            <w:pPr>
              <w:numPr>
                <w:ilvl w:val="0"/>
                <w:numId w:val="30"/>
              </w:numPr>
              <w:spacing w:before="60" w:after="60"/>
              <w:ind w:left="168"/>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342CE2">
              <w:rPr>
                <w:rFonts w:eastAsia="Times New Roman" w:cs="Segoe UI"/>
                <w:color w:val="000000"/>
                <w:sz w:val="24"/>
                <w:szCs w:val="24"/>
              </w:rPr>
              <w:t>Relevant experience in case management/casework practice within a child safety or similar context or experience within the broader human/family services sector in particular child/maternal health, mental health, drug and alcohol, community health or youth health.</w:t>
            </w:r>
          </w:p>
        </w:tc>
      </w:tr>
    </w:tbl>
    <w:bookmarkEnd w:id="0"/>
    <w:bookmarkEnd w:id="3"/>
    <w:p w14:paraId="1644C969" w14:textId="77777777" w:rsidR="00D2771F" w:rsidRPr="00B732A4" w:rsidRDefault="00D2771F" w:rsidP="001C1052">
      <w:pPr>
        <w:pStyle w:val="Heading2"/>
        <w:jc w:val="both"/>
        <w:rPr>
          <w:rFonts w:eastAsia="SimHei"/>
          <w:color w:val="011947"/>
          <w:sz w:val="36"/>
        </w:rPr>
      </w:pPr>
      <w:r w:rsidRPr="00190B67">
        <w:rPr>
          <w:color w:val="011947"/>
        </w:rPr>
        <w:lastRenderedPageBreak/>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67EF706C" w14:textId="77777777" w:rsidR="007773F9" w:rsidRDefault="007773F9" w:rsidP="001C1052">
      <w:pPr>
        <w:jc w:val="both"/>
        <w:rPr>
          <w:sz w:val="24"/>
          <w:szCs w:val="24"/>
        </w:rPr>
      </w:pPr>
      <w:r>
        <w:rPr>
          <w:noProof/>
        </w:rPr>
        <w:drawing>
          <wp:inline distT="0" distB="0" distL="0" distR="0" wp14:anchorId="60882A03" wp14:editId="62C0A94E">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67B8D0AC" w14:textId="77777777" w:rsidR="00D2771F" w:rsidRPr="00FD47C2" w:rsidRDefault="00D2771F" w:rsidP="001C1052">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xml:space="preserve"> for every child and young person in Tasmania.</w:t>
      </w:r>
    </w:p>
    <w:p w14:paraId="382A56D6" w14:textId="77777777" w:rsidR="00D2771F" w:rsidRDefault="00D2771F" w:rsidP="001C1052">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4B522F5A" w14:textId="473DED41" w:rsidR="00D2771F" w:rsidRDefault="00D2771F" w:rsidP="001C1052">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r w:rsidR="003B2059">
        <w:rPr>
          <w:sz w:val="24"/>
          <w:szCs w:val="24"/>
        </w:rPr>
        <w:t>respected and</w:t>
      </w:r>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2AEF60D8" w14:textId="77777777" w:rsidR="00D2771F" w:rsidRDefault="00D2771F" w:rsidP="001C1052">
      <w:pPr>
        <w:jc w:val="both"/>
        <w:rPr>
          <w:sz w:val="24"/>
          <w:szCs w:val="24"/>
        </w:rPr>
      </w:pPr>
      <w:r w:rsidRPr="13847218">
        <w:rPr>
          <w:sz w:val="24"/>
          <w:szCs w:val="24"/>
        </w:rPr>
        <w:t>We are committed to providing a safe workplace for all employees and have zero tolerance to all forms of violence, including child abuse and harm. The Department is a smoke-free work environment, and smoking is prohibited in all State Government workplaces, including vehicles and vessels.</w:t>
      </w:r>
    </w:p>
    <w:p w14:paraId="3C630D72" w14:textId="77777777" w:rsidR="00D2771F" w:rsidRPr="00CA664C" w:rsidRDefault="00D2771F" w:rsidP="001C1052">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3F079320" w14:textId="77777777" w:rsidR="00D2771F" w:rsidRPr="00CA664C" w:rsidRDefault="00D2771F" w:rsidP="001C1052">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20A3FBC2" w14:textId="77777777" w:rsidR="00D2771F" w:rsidRPr="00B732A4" w:rsidRDefault="00D2771F" w:rsidP="001C1052">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5CCF0496" w14:textId="77777777" w:rsidR="00E1097B" w:rsidRDefault="00E1097B">
      <w:pPr>
        <w:rPr>
          <w:rFonts w:asciiTheme="majorHAnsi" w:eastAsiaTheme="majorEastAsia" w:hAnsiTheme="majorHAnsi" w:cstheme="majorBidi"/>
          <w:color w:val="011947"/>
          <w:sz w:val="32"/>
          <w:szCs w:val="26"/>
        </w:rPr>
      </w:pPr>
      <w:r>
        <w:rPr>
          <w:color w:val="011947"/>
        </w:rPr>
        <w:br w:type="page"/>
      </w:r>
    </w:p>
    <w:p w14:paraId="4DFDFFBE" w14:textId="37CD5F55" w:rsidR="00D2771F" w:rsidRPr="00B732A4" w:rsidRDefault="00D2771F" w:rsidP="001C1052">
      <w:pPr>
        <w:pStyle w:val="Heading2"/>
        <w:jc w:val="both"/>
        <w:rPr>
          <w:color w:val="011947"/>
        </w:rPr>
      </w:pPr>
      <w:r w:rsidRPr="00B732A4">
        <w:rPr>
          <w:color w:val="011947"/>
        </w:rPr>
        <w:lastRenderedPageBreak/>
        <w:t>Commitment to Children and Young People</w:t>
      </w:r>
    </w:p>
    <w:p w14:paraId="2448F3B1" w14:textId="77777777" w:rsidR="007773F9" w:rsidRDefault="00D2771F" w:rsidP="001C1052">
      <w:pPr>
        <w:jc w:val="both"/>
        <w:rPr>
          <w:sz w:val="24"/>
          <w:szCs w:val="24"/>
        </w:rPr>
      </w:pPr>
      <w:r w:rsidRPr="00CA664C">
        <w:rPr>
          <w:sz w:val="24"/>
          <w:szCs w:val="24"/>
        </w:rPr>
        <w:t xml:space="preserve">This is a </w:t>
      </w:r>
      <w:proofErr w:type="gramStart"/>
      <w:r>
        <w:rPr>
          <w:sz w:val="24"/>
          <w:szCs w:val="24"/>
        </w:rPr>
        <w:t>D</w:t>
      </w:r>
      <w:r w:rsidRPr="00CA664C">
        <w:rPr>
          <w:sz w:val="24"/>
          <w:szCs w:val="24"/>
        </w:rPr>
        <w:t>epartment</w:t>
      </w:r>
      <w:proofErr w:type="gramEnd"/>
      <w:r w:rsidRPr="00CA664C">
        <w:rPr>
          <w:sz w:val="24"/>
          <w:szCs w:val="24"/>
        </w:rPr>
        <w:t xml:space="preserve">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1DB994B6" w14:textId="77777777" w:rsidR="00D2771F" w:rsidRPr="00B732A4" w:rsidRDefault="00D2771F" w:rsidP="001C1052">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738AC190" w14:textId="77777777" w:rsidR="00D2771F" w:rsidRPr="005C26ED" w:rsidRDefault="00D2771F" w:rsidP="001C1052">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0F192A31" w14:textId="77777777" w:rsidTr="00AE03E2">
        <w:trPr>
          <w:trHeight w:val="70"/>
          <w:tblHeader/>
        </w:trPr>
        <w:tc>
          <w:tcPr>
            <w:tcW w:w="9026" w:type="dxa"/>
          </w:tcPr>
          <w:p w14:paraId="2E564BF7" w14:textId="77777777" w:rsidR="003B2059" w:rsidRDefault="00D2771F" w:rsidP="003B2059">
            <w:pPr>
              <w:tabs>
                <w:tab w:val="left" w:pos="180"/>
              </w:tabs>
              <w:rPr>
                <w:rFonts w:cs="Arial"/>
              </w:rPr>
            </w:pPr>
            <w:bookmarkStart w:id="4" w:name="_Hlk119598056"/>
            <w:r w:rsidRPr="00D720EC">
              <w:rPr>
                <w:rFonts w:cs="Arial"/>
                <w:b/>
              </w:rPr>
              <w:t xml:space="preserve">APPROVED BY </w:t>
            </w:r>
            <w:r>
              <w:rPr>
                <w:rFonts w:cs="Arial"/>
                <w:b/>
              </w:rPr>
              <w:t>PSS</w:t>
            </w:r>
            <w:r w:rsidRPr="00D720EC">
              <w:rPr>
                <w:rFonts w:cs="Arial"/>
                <w:b/>
              </w:rPr>
              <w:t xml:space="preserve"> DELEGATE: </w:t>
            </w:r>
            <w:r w:rsidR="003B2059" w:rsidRPr="00D720EC">
              <w:rPr>
                <w:rFonts w:cs="Arial"/>
              </w:rPr>
              <w:t xml:space="preserve">973874 – Assistant Director </w:t>
            </w:r>
            <w:r w:rsidR="003B2059">
              <w:rPr>
                <w:rFonts w:cs="Arial"/>
              </w:rPr>
              <w:t xml:space="preserve">Strategic Recruitment and Payroll Operations </w:t>
            </w:r>
            <w:r w:rsidR="003B2059" w:rsidRPr="00D720EC">
              <w:rPr>
                <w:rFonts w:cs="Arial"/>
              </w:rPr>
              <w:t xml:space="preserve">– </w:t>
            </w:r>
            <w:r w:rsidR="003B2059">
              <w:rPr>
                <w:rFonts w:cs="Arial"/>
              </w:rPr>
              <w:t xml:space="preserve">February 2023 </w:t>
            </w:r>
          </w:p>
          <w:p w14:paraId="3FAD0797" w14:textId="77777777" w:rsidR="003B2059" w:rsidRPr="00D720EC" w:rsidRDefault="003B2059" w:rsidP="003B2059">
            <w:pPr>
              <w:tabs>
                <w:tab w:val="left" w:pos="180"/>
              </w:tabs>
              <w:rPr>
                <w:rFonts w:cs="Arial"/>
              </w:rPr>
            </w:pPr>
            <w:r w:rsidRPr="00D720EC">
              <w:rPr>
                <w:rFonts w:cs="Arial"/>
              </w:rPr>
              <w:t xml:space="preserve">Request: </w:t>
            </w:r>
          </w:p>
          <w:p w14:paraId="3CB88D80" w14:textId="76111873" w:rsidR="00D2771F" w:rsidRPr="00E15432" w:rsidRDefault="003B2059" w:rsidP="003B2059">
            <w:pPr>
              <w:tabs>
                <w:tab w:val="left" w:pos="180"/>
              </w:tabs>
              <w:jc w:val="both"/>
              <w:rPr>
                <w:rFonts w:cs="Arial"/>
              </w:rPr>
            </w:pPr>
            <w:r w:rsidRPr="00D720EC">
              <w:rPr>
                <w:rFonts w:cs="Arial"/>
              </w:rPr>
              <w:t xml:space="preserve">Date Duties and Selection Criteria Last Reviewed: </w:t>
            </w:r>
            <w:r>
              <w:rPr>
                <w:rFonts w:cs="Arial"/>
              </w:rPr>
              <w:t>02/23 DCT</w:t>
            </w:r>
          </w:p>
        </w:tc>
      </w:tr>
      <w:bookmarkEnd w:id="4"/>
    </w:tbl>
    <w:p w14:paraId="5374403D" w14:textId="77777777" w:rsidR="00BF7FC7" w:rsidRPr="00BF7FC7" w:rsidRDefault="00BF7FC7" w:rsidP="001C1052">
      <w:pPr>
        <w:tabs>
          <w:tab w:val="left" w:pos="3826"/>
        </w:tabs>
        <w:jc w:val="both"/>
      </w:pPr>
    </w:p>
    <w:sectPr w:rsidR="00BF7FC7" w:rsidRPr="00BF7FC7" w:rsidSect="00A26A93">
      <w:footerReference w:type="default" r:id="rId14"/>
      <w:headerReference w:type="first" r:id="rId15"/>
      <w:footerReference w:type="first" r:id="rId16"/>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9078A" w14:textId="77777777" w:rsidR="00731692" w:rsidRDefault="00731692" w:rsidP="0021185D">
      <w:pPr>
        <w:spacing w:after="0" w:line="240" w:lineRule="auto"/>
      </w:pPr>
      <w:r>
        <w:separator/>
      </w:r>
    </w:p>
    <w:p w14:paraId="1D92F7A0" w14:textId="77777777" w:rsidR="00731692" w:rsidRDefault="00731692"/>
  </w:endnote>
  <w:endnote w:type="continuationSeparator" w:id="0">
    <w:p w14:paraId="6DB24D49" w14:textId="77777777" w:rsidR="00731692" w:rsidRDefault="00731692" w:rsidP="0021185D">
      <w:pPr>
        <w:spacing w:after="0" w:line="240" w:lineRule="auto"/>
      </w:pPr>
      <w:r>
        <w:continuationSeparator/>
      </w:r>
    </w:p>
    <w:p w14:paraId="6C4BC874" w14:textId="77777777" w:rsidR="00731692" w:rsidRDefault="007316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Arial"/>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88E16"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7FEFDC32"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AEF3D"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0C4FA876" wp14:editId="66FE8085">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82A88" w14:textId="77777777" w:rsidR="00731692" w:rsidRDefault="00731692" w:rsidP="0021185D">
      <w:pPr>
        <w:spacing w:after="0" w:line="240" w:lineRule="auto"/>
      </w:pPr>
      <w:r>
        <w:separator/>
      </w:r>
    </w:p>
    <w:p w14:paraId="4DB4603F" w14:textId="77777777" w:rsidR="00731692" w:rsidRDefault="00731692"/>
  </w:footnote>
  <w:footnote w:type="continuationSeparator" w:id="0">
    <w:p w14:paraId="119152A8" w14:textId="77777777" w:rsidR="00731692" w:rsidRDefault="00731692" w:rsidP="0021185D">
      <w:pPr>
        <w:spacing w:after="0" w:line="240" w:lineRule="auto"/>
      </w:pPr>
      <w:r>
        <w:continuationSeparator/>
      </w:r>
    </w:p>
    <w:p w14:paraId="0F1CA75D" w14:textId="77777777" w:rsidR="00731692" w:rsidRDefault="007316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F908" w14:textId="77777777" w:rsidR="007773F9" w:rsidRDefault="007773F9" w:rsidP="00A26A93">
    <w:pPr>
      <w:pStyle w:val="IntroParagraph"/>
      <w:spacing w:before="0" w:after="0"/>
      <w:rPr>
        <w:noProof/>
      </w:rPr>
    </w:pPr>
  </w:p>
  <w:p w14:paraId="7DF66618" w14:textId="77777777" w:rsidR="007773F9" w:rsidRDefault="007773F9" w:rsidP="00A26A93">
    <w:pPr>
      <w:pStyle w:val="IntroParagraph"/>
      <w:spacing w:before="0" w:after="0"/>
      <w:rPr>
        <w:noProof/>
      </w:rPr>
    </w:pPr>
  </w:p>
  <w:p w14:paraId="70B79DC7"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55219CB9" wp14:editId="05864D49">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2CCD42"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tentative="1">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743D8F"/>
    <w:multiLevelType w:val="multilevel"/>
    <w:tmpl w:val="6986BA54"/>
    <w:lvl w:ilvl="0">
      <w:start w:val="1"/>
      <w:numFmt w:val="bullet"/>
      <w:pStyle w:val="BulletedListLevel1"/>
      <w:lvlText w:val=""/>
      <w:lvlJc w:val="left"/>
      <w:pPr>
        <w:tabs>
          <w:tab w:val="num" w:pos="927"/>
        </w:tabs>
        <w:ind w:left="927" w:hanging="567"/>
      </w:pPr>
      <w:rPr>
        <w:rFonts w:ascii="Symbol" w:hAnsi="Symbol" w:hint="default"/>
        <w:color w:val="auto"/>
      </w:rPr>
    </w:lvl>
    <w:lvl w:ilvl="1">
      <w:start w:val="1"/>
      <w:numFmt w:val="bullet"/>
      <w:lvlText w:val="o"/>
      <w:lvlJc w:val="left"/>
      <w:pPr>
        <w:tabs>
          <w:tab w:val="num" w:pos="1494"/>
        </w:tabs>
        <w:ind w:left="1494" w:hanging="567"/>
      </w:pPr>
      <w:rPr>
        <w:rFonts w:ascii="Courier New" w:hAnsi="Courier New" w:hint="default"/>
      </w:rPr>
    </w:lvl>
    <w:lvl w:ilvl="2">
      <w:start w:val="1"/>
      <w:numFmt w:val="bullet"/>
      <w:lvlText w:val=""/>
      <w:lvlJc w:val="left"/>
      <w:pPr>
        <w:tabs>
          <w:tab w:val="num" w:pos="2061"/>
        </w:tabs>
        <w:ind w:left="2061" w:hanging="567"/>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9"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7CB3EBF"/>
    <w:multiLevelType w:val="multilevel"/>
    <w:tmpl w:val="CA3C0B58"/>
    <w:numStyleLink w:val="Bullets"/>
  </w:abstractNum>
  <w:abstractNum w:abstractNumId="15"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7"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5303987"/>
    <w:multiLevelType w:val="multilevel"/>
    <w:tmpl w:val="616AB60C"/>
    <w:lvl w:ilvl="0">
      <w:start w:val="1"/>
      <w:numFmt w:val="bullet"/>
      <w:lvlText w:val=""/>
      <w:lvlJc w:val="left"/>
      <w:pPr>
        <w:ind w:left="567" w:hanging="567"/>
      </w:pPr>
      <w:rPr>
        <w:rFonts w:ascii="Symbol" w:hAnsi="Symbol" w:hint="default"/>
        <w:sz w:val="24"/>
        <w:szCs w:val="24"/>
      </w:rPr>
    </w:lvl>
    <w:lvl w:ilvl="1">
      <w:start w:val="1"/>
      <w:numFmt w:val="decimal"/>
      <w:lvlText w:val="%2"/>
      <w:lvlJc w:val="left"/>
      <w:pPr>
        <w:ind w:left="1134" w:hanging="567"/>
      </w:pPr>
      <w:rPr>
        <w:rFonts w:hint="default"/>
      </w:rPr>
    </w:lvl>
    <w:lvl w:ilvl="2">
      <w:start w:val="1"/>
      <w:numFmt w:val="lowerLetter"/>
      <w:lvlText w:val="%3)"/>
      <w:lvlJc w:val="left"/>
      <w:pPr>
        <w:ind w:left="1701" w:hanging="567"/>
      </w:pPr>
      <w:rPr>
        <w:rFont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cs="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20"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3"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6"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7"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8"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9"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3"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9"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7"/>
  </w:num>
  <w:num w:numId="2" w16cid:durableId="1099250515">
    <w:abstractNumId w:val="21"/>
  </w:num>
  <w:num w:numId="3" w16cid:durableId="454718066">
    <w:abstractNumId w:val="23"/>
  </w:num>
  <w:num w:numId="4" w16cid:durableId="20790063">
    <w:abstractNumId w:val="7"/>
  </w:num>
  <w:num w:numId="5" w16cid:durableId="1314144844">
    <w:abstractNumId w:val="13"/>
  </w:num>
  <w:num w:numId="6" w16cid:durableId="1346397344">
    <w:abstractNumId w:val="15"/>
  </w:num>
  <w:num w:numId="7" w16cid:durableId="292291676">
    <w:abstractNumId w:val="36"/>
  </w:num>
  <w:num w:numId="8" w16cid:durableId="2030371840">
    <w:abstractNumId w:val="6"/>
  </w:num>
  <w:num w:numId="9" w16cid:durableId="858272417">
    <w:abstractNumId w:val="1"/>
  </w:num>
  <w:num w:numId="10" w16cid:durableId="69281409">
    <w:abstractNumId w:val="2"/>
  </w:num>
  <w:num w:numId="11" w16cid:durableId="1379667581">
    <w:abstractNumId w:val="11"/>
  </w:num>
  <w:num w:numId="12" w16cid:durableId="680619599">
    <w:abstractNumId w:val="20"/>
  </w:num>
  <w:num w:numId="13" w16cid:durableId="2100369805">
    <w:abstractNumId w:val="28"/>
  </w:num>
  <w:num w:numId="14" w16cid:durableId="1671323240">
    <w:abstractNumId w:val="4"/>
  </w:num>
  <w:num w:numId="15" w16cid:durableId="1858543762">
    <w:abstractNumId w:val="16"/>
  </w:num>
  <w:num w:numId="16" w16cid:durableId="57754739">
    <w:abstractNumId w:val="22"/>
  </w:num>
  <w:num w:numId="17" w16cid:durableId="223832047">
    <w:abstractNumId w:val="5"/>
  </w:num>
  <w:num w:numId="18" w16cid:durableId="1729499897">
    <w:abstractNumId w:val="39"/>
  </w:num>
  <w:num w:numId="19" w16cid:durableId="2132505946">
    <w:abstractNumId w:val="25"/>
  </w:num>
  <w:num w:numId="20" w16cid:durableId="1541359452">
    <w:abstractNumId w:val="27"/>
  </w:num>
  <w:num w:numId="21" w16cid:durableId="434911651">
    <w:abstractNumId w:val="30"/>
  </w:num>
  <w:num w:numId="22" w16cid:durableId="1089351798">
    <w:abstractNumId w:val="35"/>
  </w:num>
  <w:num w:numId="23" w16cid:durableId="12651935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8"/>
  </w:num>
  <w:num w:numId="26" w16cid:durableId="1325013784">
    <w:abstractNumId w:val="14"/>
  </w:num>
  <w:num w:numId="27" w16cid:durableId="118502479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9"/>
  </w:num>
  <w:num w:numId="29" w16cid:durableId="583146408">
    <w:abstractNumId w:val="24"/>
  </w:num>
  <w:num w:numId="30" w16cid:durableId="133329015">
    <w:abstractNumId w:val="17"/>
  </w:num>
  <w:num w:numId="31" w16cid:durableId="1559319133">
    <w:abstractNumId w:val="32"/>
  </w:num>
  <w:num w:numId="32" w16cid:durableId="2147239570">
    <w:abstractNumId w:val="10"/>
  </w:num>
  <w:num w:numId="33" w16cid:durableId="457382409">
    <w:abstractNumId w:val="9"/>
  </w:num>
  <w:num w:numId="34" w16cid:durableId="972101933">
    <w:abstractNumId w:val="3"/>
  </w:num>
  <w:num w:numId="35" w16cid:durableId="1836727596">
    <w:abstractNumId w:val="18"/>
  </w:num>
  <w:num w:numId="36" w16cid:durableId="61105151">
    <w:abstractNumId w:val="26"/>
  </w:num>
  <w:num w:numId="37" w16cid:durableId="281304752">
    <w:abstractNumId w:val="31"/>
  </w:num>
  <w:num w:numId="38" w16cid:durableId="1222055391">
    <w:abstractNumId w:val="33"/>
  </w:num>
  <w:num w:numId="39" w16cid:durableId="1579637143">
    <w:abstractNumId w:val="34"/>
  </w:num>
  <w:num w:numId="40" w16cid:durableId="467744240">
    <w:abstractNumId w:val="8"/>
  </w:num>
  <w:num w:numId="41" w16cid:durableId="1696492638">
    <w:abstractNumId w:val="19"/>
  </w:num>
  <w:num w:numId="42" w16cid:durableId="263416845">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BC0"/>
    <w:rsid w:val="0003097B"/>
    <w:rsid w:val="00043BD2"/>
    <w:rsid w:val="00054DAF"/>
    <w:rsid w:val="00060B8A"/>
    <w:rsid w:val="00075F1C"/>
    <w:rsid w:val="00083CA6"/>
    <w:rsid w:val="00083EED"/>
    <w:rsid w:val="000A6D2A"/>
    <w:rsid w:val="000B12D1"/>
    <w:rsid w:val="000E161A"/>
    <w:rsid w:val="000F44F6"/>
    <w:rsid w:val="00117D4C"/>
    <w:rsid w:val="001305A1"/>
    <w:rsid w:val="00133A95"/>
    <w:rsid w:val="001543EA"/>
    <w:rsid w:val="0016296A"/>
    <w:rsid w:val="00163800"/>
    <w:rsid w:val="00167EA1"/>
    <w:rsid w:val="0017164A"/>
    <w:rsid w:val="001733FD"/>
    <w:rsid w:val="0019596D"/>
    <w:rsid w:val="001A3B3F"/>
    <w:rsid w:val="001A4CB2"/>
    <w:rsid w:val="001C1052"/>
    <w:rsid w:val="001E7F11"/>
    <w:rsid w:val="00200C4A"/>
    <w:rsid w:val="0021185D"/>
    <w:rsid w:val="00216D6E"/>
    <w:rsid w:val="002229B6"/>
    <w:rsid w:val="002550C7"/>
    <w:rsid w:val="00256B79"/>
    <w:rsid w:val="00262B83"/>
    <w:rsid w:val="00264614"/>
    <w:rsid w:val="0027130E"/>
    <w:rsid w:val="00274CC1"/>
    <w:rsid w:val="00280ED9"/>
    <w:rsid w:val="002A609F"/>
    <w:rsid w:val="002C1C14"/>
    <w:rsid w:val="002C2248"/>
    <w:rsid w:val="002C5E53"/>
    <w:rsid w:val="002F74C8"/>
    <w:rsid w:val="0030202C"/>
    <w:rsid w:val="00302D72"/>
    <w:rsid w:val="00310B14"/>
    <w:rsid w:val="00314A9E"/>
    <w:rsid w:val="00315A37"/>
    <w:rsid w:val="003316DF"/>
    <w:rsid w:val="00334D9C"/>
    <w:rsid w:val="00335740"/>
    <w:rsid w:val="00342CE2"/>
    <w:rsid w:val="00350EB8"/>
    <w:rsid w:val="00356782"/>
    <w:rsid w:val="00394B1B"/>
    <w:rsid w:val="00395538"/>
    <w:rsid w:val="003A536B"/>
    <w:rsid w:val="003A66C0"/>
    <w:rsid w:val="003B2059"/>
    <w:rsid w:val="003B4B23"/>
    <w:rsid w:val="003C5411"/>
    <w:rsid w:val="003D675E"/>
    <w:rsid w:val="0040727E"/>
    <w:rsid w:val="0042558A"/>
    <w:rsid w:val="0042594C"/>
    <w:rsid w:val="00430343"/>
    <w:rsid w:val="004561FC"/>
    <w:rsid w:val="004609BB"/>
    <w:rsid w:val="004C277B"/>
    <w:rsid w:val="004C4F86"/>
    <w:rsid w:val="004D1FC2"/>
    <w:rsid w:val="004D2F28"/>
    <w:rsid w:val="004D7A71"/>
    <w:rsid w:val="005066D4"/>
    <w:rsid w:val="00515EB4"/>
    <w:rsid w:val="00545C6D"/>
    <w:rsid w:val="00546B9E"/>
    <w:rsid w:val="00553139"/>
    <w:rsid w:val="00571853"/>
    <w:rsid w:val="0057794A"/>
    <w:rsid w:val="005809C1"/>
    <w:rsid w:val="005816FC"/>
    <w:rsid w:val="005836DC"/>
    <w:rsid w:val="0058395F"/>
    <w:rsid w:val="00585028"/>
    <w:rsid w:val="005C26ED"/>
    <w:rsid w:val="005E5F72"/>
    <w:rsid w:val="005F0AB1"/>
    <w:rsid w:val="00611319"/>
    <w:rsid w:val="00611AD3"/>
    <w:rsid w:val="00620233"/>
    <w:rsid w:val="006458C0"/>
    <w:rsid w:val="00680938"/>
    <w:rsid w:val="00697DE2"/>
    <w:rsid w:val="006C2F21"/>
    <w:rsid w:val="006D4872"/>
    <w:rsid w:val="006D7008"/>
    <w:rsid w:val="006D7169"/>
    <w:rsid w:val="006E7034"/>
    <w:rsid w:val="007260EA"/>
    <w:rsid w:val="0073162E"/>
    <w:rsid w:val="00731692"/>
    <w:rsid w:val="00736B55"/>
    <w:rsid w:val="0074012F"/>
    <w:rsid w:val="0074212D"/>
    <w:rsid w:val="00772F50"/>
    <w:rsid w:val="00773550"/>
    <w:rsid w:val="007773F9"/>
    <w:rsid w:val="00792193"/>
    <w:rsid w:val="007A6C0F"/>
    <w:rsid w:val="007B624D"/>
    <w:rsid w:val="007B689E"/>
    <w:rsid w:val="007B7B9D"/>
    <w:rsid w:val="007C64D9"/>
    <w:rsid w:val="007D126B"/>
    <w:rsid w:val="0082660F"/>
    <w:rsid w:val="00832C37"/>
    <w:rsid w:val="00853810"/>
    <w:rsid w:val="0086173D"/>
    <w:rsid w:val="00867075"/>
    <w:rsid w:val="008929BA"/>
    <w:rsid w:val="008A4A15"/>
    <w:rsid w:val="008C241C"/>
    <w:rsid w:val="008E08BD"/>
    <w:rsid w:val="008E4295"/>
    <w:rsid w:val="008E504D"/>
    <w:rsid w:val="008F2FCD"/>
    <w:rsid w:val="009135F2"/>
    <w:rsid w:val="00935713"/>
    <w:rsid w:val="00935E94"/>
    <w:rsid w:val="0094746F"/>
    <w:rsid w:val="009514D5"/>
    <w:rsid w:val="009515DF"/>
    <w:rsid w:val="00963D71"/>
    <w:rsid w:val="00980A86"/>
    <w:rsid w:val="00980B47"/>
    <w:rsid w:val="009A7920"/>
    <w:rsid w:val="009B3B5A"/>
    <w:rsid w:val="009B48A8"/>
    <w:rsid w:val="009C08F6"/>
    <w:rsid w:val="009D0306"/>
    <w:rsid w:val="009D6471"/>
    <w:rsid w:val="009D6E8A"/>
    <w:rsid w:val="009D77A5"/>
    <w:rsid w:val="009F275A"/>
    <w:rsid w:val="009F56AC"/>
    <w:rsid w:val="00A233DC"/>
    <w:rsid w:val="00A26A93"/>
    <w:rsid w:val="00A31064"/>
    <w:rsid w:val="00A67A6E"/>
    <w:rsid w:val="00A81B75"/>
    <w:rsid w:val="00A85286"/>
    <w:rsid w:val="00A90FD6"/>
    <w:rsid w:val="00AC1750"/>
    <w:rsid w:val="00AD47C0"/>
    <w:rsid w:val="00AE04F2"/>
    <w:rsid w:val="00AE1B13"/>
    <w:rsid w:val="00AE2074"/>
    <w:rsid w:val="00B02B5C"/>
    <w:rsid w:val="00B070F8"/>
    <w:rsid w:val="00B2387C"/>
    <w:rsid w:val="00B26E57"/>
    <w:rsid w:val="00B35976"/>
    <w:rsid w:val="00B419A8"/>
    <w:rsid w:val="00B5117E"/>
    <w:rsid w:val="00B620D5"/>
    <w:rsid w:val="00B66506"/>
    <w:rsid w:val="00B66AB7"/>
    <w:rsid w:val="00B741A8"/>
    <w:rsid w:val="00B7509B"/>
    <w:rsid w:val="00B93ADF"/>
    <w:rsid w:val="00B9468D"/>
    <w:rsid w:val="00BA3C7A"/>
    <w:rsid w:val="00BD076D"/>
    <w:rsid w:val="00BD2AAD"/>
    <w:rsid w:val="00BE1A22"/>
    <w:rsid w:val="00BF7FC7"/>
    <w:rsid w:val="00C13D8F"/>
    <w:rsid w:val="00C200D1"/>
    <w:rsid w:val="00C247A8"/>
    <w:rsid w:val="00C35A22"/>
    <w:rsid w:val="00C41DB7"/>
    <w:rsid w:val="00C42925"/>
    <w:rsid w:val="00C44AA7"/>
    <w:rsid w:val="00C4706C"/>
    <w:rsid w:val="00C5488F"/>
    <w:rsid w:val="00C673DA"/>
    <w:rsid w:val="00C74145"/>
    <w:rsid w:val="00C8261F"/>
    <w:rsid w:val="00C8792B"/>
    <w:rsid w:val="00CC067E"/>
    <w:rsid w:val="00CC4248"/>
    <w:rsid w:val="00CD2F65"/>
    <w:rsid w:val="00CE3DB6"/>
    <w:rsid w:val="00CF1D18"/>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DE5CC9"/>
    <w:rsid w:val="00E0597C"/>
    <w:rsid w:val="00E069E9"/>
    <w:rsid w:val="00E1097B"/>
    <w:rsid w:val="00E14C45"/>
    <w:rsid w:val="00E15432"/>
    <w:rsid w:val="00E25C7B"/>
    <w:rsid w:val="00E3103F"/>
    <w:rsid w:val="00E36F56"/>
    <w:rsid w:val="00E441F1"/>
    <w:rsid w:val="00E50FF8"/>
    <w:rsid w:val="00E61456"/>
    <w:rsid w:val="00E7126F"/>
    <w:rsid w:val="00E733AE"/>
    <w:rsid w:val="00E8310E"/>
    <w:rsid w:val="00E8482A"/>
    <w:rsid w:val="00E92BDF"/>
    <w:rsid w:val="00E9525A"/>
    <w:rsid w:val="00EC7BED"/>
    <w:rsid w:val="00EE2CB4"/>
    <w:rsid w:val="00EF0022"/>
    <w:rsid w:val="00EF7228"/>
    <w:rsid w:val="00F000B3"/>
    <w:rsid w:val="00F00402"/>
    <w:rsid w:val="00F00C5A"/>
    <w:rsid w:val="00F25D12"/>
    <w:rsid w:val="00F32565"/>
    <w:rsid w:val="00F34E4B"/>
    <w:rsid w:val="00F52F3C"/>
    <w:rsid w:val="00F87EB5"/>
    <w:rsid w:val="00F93BC0"/>
    <w:rsid w:val="00FC3A78"/>
    <w:rsid w:val="00FC6165"/>
    <w:rsid w:val="00FE016D"/>
    <w:rsid w:val="00FF1431"/>
    <w:rsid w:val="00FF5808"/>
    <w:rsid w:val="00FF63F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FECB57"/>
  <w15:chartTrackingRefBased/>
  <w15:docId w15:val="{34462281-1A03-4CD8-B71A-D642FE66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 w:type="paragraph" w:customStyle="1" w:styleId="BulletedListLevel1">
    <w:name w:val="Bulleted List Level 1"/>
    <w:semiHidden/>
    <w:rsid w:val="003B2059"/>
    <w:pPr>
      <w:keepLines/>
      <w:numPr>
        <w:numId w:val="40"/>
      </w:numPr>
      <w:tabs>
        <w:tab w:val="left" w:pos="1134"/>
      </w:tabs>
      <w:spacing w:after="140" w:line="300" w:lineRule="atLeast"/>
      <w:jc w:val="both"/>
    </w:pPr>
    <w:rPr>
      <w:rFonts w:ascii="Gill Sans MT" w:eastAsia="Times New Roman" w:hAnsi="Gill Sans MT"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briele.bakker\Desktop\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A836E334B444A8AECB9B4A46A9F5B2"/>
        <w:category>
          <w:name w:val="General"/>
          <w:gallery w:val="placeholder"/>
        </w:category>
        <w:types>
          <w:type w:val="bbPlcHdr"/>
        </w:types>
        <w:behaviors>
          <w:behavior w:val="content"/>
        </w:behaviors>
        <w:guid w:val="{432B6F55-28AB-45F4-8CA3-14F52DF90CBC}"/>
      </w:docPartPr>
      <w:docPartBody>
        <w:p w:rsidR="00F66CD4" w:rsidRDefault="00000000">
          <w:pPr>
            <w:pStyle w:val="21A836E334B444A8AECB9B4A46A9F5B2"/>
          </w:pPr>
          <w:r w:rsidRPr="00370966">
            <w:rPr>
              <w:rStyle w:val="PlaceholderText"/>
            </w:rPr>
            <w:t>[Title]</w:t>
          </w:r>
        </w:p>
      </w:docPartBody>
    </w:docPart>
    <w:docPart>
      <w:docPartPr>
        <w:name w:val="6CE984C0F15E474F99B9EB957EA0A5F1"/>
        <w:category>
          <w:name w:val="General"/>
          <w:gallery w:val="placeholder"/>
        </w:category>
        <w:types>
          <w:type w:val="bbPlcHdr"/>
        </w:types>
        <w:behaviors>
          <w:behavior w:val="content"/>
        </w:behaviors>
        <w:guid w:val="{33D0BF52-D547-414F-9723-9FF898DDFA76}"/>
      </w:docPartPr>
      <w:docPartBody>
        <w:p w:rsidR="00F66CD4" w:rsidRDefault="00000000">
          <w:pPr>
            <w:pStyle w:val="6CE984C0F15E474F99B9EB957EA0A5F1"/>
          </w:pPr>
          <w:r w:rsidRPr="004D2F28">
            <w:rPr>
              <w:rStyle w:val="PlaceholderText"/>
              <w:color w:val="000000" w:themeColor="text1"/>
            </w:rPr>
            <w:t>Choose an item.</w:t>
          </w:r>
        </w:p>
      </w:docPartBody>
    </w:docPart>
    <w:docPart>
      <w:docPartPr>
        <w:name w:val="5ACFEE0624904313B03BAFB483C09BF9"/>
        <w:category>
          <w:name w:val="General"/>
          <w:gallery w:val="placeholder"/>
        </w:category>
        <w:types>
          <w:type w:val="bbPlcHdr"/>
        </w:types>
        <w:behaviors>
          <w:behavior w:val="content"/>
        </w:behaviors>
        <w:guid w:val="{98510C71-4E91-431E-9E76-808B268DE393}"/>
      </w:docPartPr>
      <w:docPartBody>
        <w:p w:rsidR="00F66CD4" w:rsidRDefault="00000000">
          <w:pPr>
            <w:pStyle w:val="5ACFEE0624904313B03BAFB483C09BF9"/>
          </w:pPr>
          <w:r w:rsidRPr="00727CD6">
            <w:rPr>
              <w:rStyle w:val="PlaceholderText"/>
            </w:rPr>
            <w:t>Choose an item</w:t>
          </w:r>
          <w:r>
            <w:rPr>
              <w:rStyle w:val="PlaceholderText"/>
            </w:rPr>
            <w:t xml:space="preserve"> below</w:t>
          </w:r>
          <w:r w:rsidRPr="00727CD6">
            <w:rPr>
              <w:rStyle w:val="PlaceholderText"/>
            </w:rPr>
            <w:t>.</w:t>
          </w:r>
        </w:p>
      </w:docPartBody>
    </w:docPart>
    <w:docPart>
      <w:docPartPr>
        <w:name w:val="1CE6FDFB7F0946E0ABB3E7C67A488CB4"/>
        <w:category>
          <w:name w:val="General"/>
          <w:gallery w:val="placeholder"/>
        </w:category>
        <w:types>
          <w:type w:val="bbPlcHdr"/>
        </w:types>
        <w:behaviors>
          <w:behavior w:val="content"/>
        </w:behaviors>
        <w:guid w:val="{371EA674-B89F-425A-A79E-60680B3BA8AA}"/>
      </w:docPartPr>
      <w:docPartBody>
        <w:p w:rsidR="00F66CD4" w:rsidRDefault="00000000">
          <w:pPr>
            <w:pStyle w:val="1CE6FDFB7F0946E0ABB3E7C67A488CB4"/>
          </w:pPr>
          <w:r w:rsidRPr="00BF7FC7">
            <w:rPr>
              <w:rStyle w:val="PlaceholderText"/>
              <w:color w:val="000000" w:themeColor="text1"/>
            </w:rPr>
            <w:t>Choose an item.</w:t>
          </w:r>
        </w:p>
      </w:docPartBody>
    </w:docPart>
    <w:docPart>
      <w:docPartPr>
        <w:name w:val="280207CAC88F468B8F6279BBE31AF27F"/>
        <w:category>
          <w:name w:val="General"/>
          <w:gallery w:val="placeholder"/>
        </w:category>
        <w:types>
          <w:type w:val="bbPlcHdr"/>
        </w:types>
        <w:behaviors>
          <w:behavior w:val="content"/>
        </w:behaviors>
        <w:guid w:val="{41493655-9C05-42F2-AE7B-82A3271A40CB}"/>
      </w:docPartPr>
      <w:docPartBody>
        <w:p w:rsidR="00F66CD4" w:rsidRDefault="00000000">
          <w:pPr>
            <w:pStyle w:val="280207CAC88F468B8F6279BBE31AF27F"/>
          </w:pPr>
          <w:r w:rsidRPr="00BF7FC7">
            <w:rPr>
              <w:rStyle w:val="PlaceholderText"/>
              <w:color w:val="000000" w:themeColor="text1"/>
            </w:rPr>
            <w:t>Choose an item.</w:t>
          </w:r>
        </w:p>
      </w:docPartBody>
    </w:docPart>
    <w:docPart>
      <w:docPartPr>
        <w:name w:val="8508CAAD93424D82BE9DBD8912AD8AC7"/>
        <w:category>
          <w:name w:val="General"/>
          <w:gallery w:val="placeholder"/>
        </w:category>
        <w:types>
          <w:type w:val="bbPlcHdr"/>
        </w:types>
        <w:behaviors>
          <w:behavior w:val="content"/>
        </w:behaviors>
        <w:guid w:val="{6C85A3AE-9E74-4255-B325-4D25F5DF8489}"/>
      </w:docPartPr>
      <w:docPartBody>
        <w:p w:rsidR="00F66CD4" w:rsidRDefault="00000000">
          <w:pPr>
            <w:pStyle w:val="8508CAAD93424D82BE9DBD8912AD8AC7"/>
          </w:pPr>
          <w:r w:rsidRPr="00BF7FC7">
            <w:rPr>
              <w:rStyle w:val="PlaceholderText"/>
              <w:color w:val="000000" w:themeColor="text1"/>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Arial"/>
    <w:charset w:val="B1"/>
    <w:family w:val="swiss"/>
    <w:pitch w:val="variable"/>
    <w:sig w:usb0="80000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Arial"/>
    <w:charset w:val="00"/>
    <w:family w:val="roman"/>
    <w:pitch w:val="default"/>
  </w:font>
  <w:font w:name="Times New Roman (Body CS)">
    <w:altName w:val="Times New Roman"/>
    <w:charset w:val="00"/>
    <w:family w:val="roman"/>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B27"/>
    <w:rsid w:val="00344B27"/>
    <w:rsid w:val="00932C95"/>
    <w:rsid w:val="009515DF"/>
    <w:rsid w:val="00F34E4B"/>
    <w:rsid w:val="00F66C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21A836E334B444A8AECB9B4A46A9F5B2">
    <w:name w:val="21A836E334B444A8AECB9B4A46A9F5B2"/>
  </w:style>
  <w:style w:type="paragraph" w:customStyle="1" w:styleId="6CE984C0F15E474F99B9EB957EA0A5F1">
    <w:name w:val="6CE984C0F15E474F99B9EB957EA0A5F1"/>
  </w:style>
  <w:style w:type="paragraph" w:customStyle="1" w:styleId="0C079FBDCEB743B2BBA9367E9CB84291">
    <w:name w:val="0C079FBDCEB743B2BBA9367E9CB84291"/>
  </w:style>
  <w:style w:type="paragraph" w:customStyle="1" w:styleId="5ACFEE0624904313B03BAFB483C09BF9">
    <w:name w:val="5ACFEE0624904313B03BAFB483C09BF9"/>
  </w:style>
  <w:style w:type="paragraph" w:customStyle="1" w:styleId="1CE6FDFB7F0946E0ABB3E7C67A488CB4">
    <w:name w:val="1CE6FDFB7F0946E0ABB3E7C67A488CB4"/>
  </w:style>
  <w:style w:type="paragraph" w:customStyle="1" w:styleId="280207CAC88F468B8F6279BBE31AF27F">
    <w:name w:val="280207CAC88F468B8F6279BBE31AF27F"/>
  </w:style>
  <w:style w:type="paragraph" w:customStyle="1" w:styleId="8508CAAD93424D82BE9DBD8912AD8AC7">
    <w:name w:val="8508CAAD93424D82BE9DBD8912AD8A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64ee2f-da05-46fd-962f-fa029d0171cb">
      <Terms xmlns="http://schemas.microsoft.com/office/infopath/2007/PartnerControls"/>
    </lcf76f155ced4ddcb4097134ff3c332f>
    <TaxCatchAll xmlns="f480d145-b21c-419a-8200-9f635e7e585b" xsi:nil="true"/>
    <Image xmlns="2d64ee2f-da05-46fd-962f-fa029d0171c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361CD88EE4CD41967925F67FABBAE9" ma:contentTypeVersion="14" ma:contentTypeDescription="Create a new document." ma:contentTypeScope="" ma:versionID="0501f6e31248bd895a545efba789e80f">
  <xsd:schema xmlns:xsd="http://www.w3.org/2001/XMLSchema" xmlns:xs="http://www.w3.org/2001/XMLSchema" xmlns:p="http://schemas.microsoft.com/office/2006/metadata/properties" xmlns:ns2="2d64ee2f-da05-46fd-962f-fa029d0171cb" xmlns:ns3="f480d145-b21c-419a-8200-9f635e7e585b" targetNamespace="http://schemas.microsoft.com/office/2006/metadata/properties" ma:root="true" ma:fieldsID="4920e218f030ae8a2013e94a8da5425a" ns2:_="" ns3:_="">
    <xsd:import namespace="2d64ee2f-da05-46fd-962f-fa029d0171cb"/>
    <xsd:import namespace="f480d145-b21c-419a-8200-9f635e7e5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ee2f-da05-46fd-962f-fa029d017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Image" ma:index="21" nillable="true" ma:displayName="Image" ma:format="Thumbnail" ma:internalName="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80d145-b21c-419a-8200-9f635e7e5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dfe7e7a-8983-404f-a989-f1e18b08e04d}" ma:internalName="TaxCatchAll" ma:showField="CatchAllData" ma:web="f480d145-b21c-419a-8200-9f635e7e58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2.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3.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d64ee2f-da05-46fd-962f-fa029d0171cb"/>
    <ds:schemaRef ds:uri="f480d145-b21c-419a-8200-9f635e7e585b"/>
  </ds:schemaRefs>
</ds:datastoreItem>
</file>

<file path=customXml/itemProps4.xml><?xml version="1.0" encoding="utf-8"?>
<ds:datastoreItem xmlns:ds="http://schemas.openxmlformats.org/officeDocument/2006/customXml" ds:itemID="{08031B8E-D2AE-4989-B660-2FA19D2C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ee2f-da05-46fd-962f-fa029d0171cb"/>
    <ds:schemaRef ds:uri="f480d145-b21c-419a-8200-9f635e7e5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12</TotalTime>
  <Pages>7</Pages>
  <Words>1999</Words>
  <Characters>11623</Characters>
  <Application>Microsoft Office Word</Application>
  <DocSecurity>0</DocSecurity>
  <Lines>229</Lines>
  <Paragraphs>98</Paragraphs>
  <ScaleCrop>false</ScaleCrop>
  <HeadingPairs>
    <vt:vector size="2" baseType="variant">
      <vt:variant>
        <vt:lpstr>Title</vt:lpstr>
      </vt:variant>
      <vt:variant>
        <vt:i4>1</vt:i4>
      </vt:variant>
    </vt:vector>
  </HeadingPairs>
  <TitlesOfParts>
    <vt:vector size="1" baseType="lpstr">
      <vt:lpstr>Child Safety and Wellbeing Worker</vt:lpstr>
    </vt:vector>
  </TitlesOfParts>
  <Manager/>
  <Company>Tasmanian Government - Department for Education, Children and Young People</Company>
  <LinksUpToDate>false</LinksUpToDate>
  <CharactersWithSpaces>13568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Safety and Wellbeing Worker</dc:title>
  <dc:subject/>
  <dc:creator>Bakker, Gabriele</dc:creator>
  <cp:keywords/>
  <dc:description/>
  <cp:lastModifiedBy>Bakker, Gabriele</cp:lastModifiedBy>
  <cp:revision>4</cp:revision>
  <cp:lastPrinted>2025-09-09T01:55:00Z</cp:lastPrinted>
  <dcterms:created xsi:type="dcterms:W3CDTF">2025-09-09T01:45:00Z</dcterms:created>
  <dcterms:modified xsi:type="dcterms:W3CDTF">2025-09-09T01:56:00Z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0x0101006C361CD88EE4CD41967925F67FABBAE9</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ies>
</file>